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15CF2">
      <w:pPr>
        <w:rPr>
          <w:rFonts w:hint="eastAsia" w:ascii="仿宋" w:hAnsi="仿宋" w:eastAsia="仿宋" w:cs="仿宋"/>
        </w:rPr>
      </w:pPr>
      <w:r>
        <w:rPr>
          <w:rFonts w:hint="eastAsia" w:ascii="仿宋" w:hAnsi="仿宋" w:eastAsia="仿宋" w:cs="仿宋"/>
          <w:sz w:val="32"/>
          <w:szCs w:val="32"/>
        </w:rPr>
        <w:t xml:space="preserve"> </w:t>
      </w:r>
    </w:p>
    <w:p w14:paraId="42A82BD0">
      <w:pPr>
        <w:spacing w:line="600" w:lineRule="exact"/>
        <w:rPr>
          <w:rFonts w:hint="eastAsia" w:ascii="仿宋" w:hAnsi="仿宋" w:eastAsia="仿宋" w:cs="仿宋"/>
          <w:sz w:val="32"/>
          <w:szCs w:val="32"/>
        </w:rPr>
      </w:pPr>
    </w:p>
    <w:p w14:paraId="34EF11CE">
      <w:pPr>
        <w:spacing w:line="600" w:lineRule="exact"/>
        <w:rPr>
          <w:rFonts w:hint="eastAsia" w:ascii="仿宋" w:hAnsi="仿宋" w:eastAsia="仿宋" w:cs="仿宋"/>
          <w:sz w:val="32"/>
          <w:szCs w:val="32"/>
        </w:rPr>
      </w:pPr>
    </w:p>
    <w:p w14:paraId="08D228B3">
      <w:pPr>
        <w:pStyle w:val="6"/>
        <w:rPr>
          <w:rFonts w:hint="eastAsia" w:ascii="仿宋" w:hAnsi="仿宋" w:eastAsia="仿宋" w:cs="仿宋"/>
          <w:sz w:val="32"/>
          <w:szCs w:val="32"/>
        </w:rPr>
      </w:pPr>
    </w:p>
    <w:p w14:paraId="78BBDCFC">
      <w:pPr>
        <w:pStyle w:val="6"/>
        <w:rPr>
          <w:rFonts w:hint="eastAsia" w:ascii="仿宋" w:hAnsi="仿宋" w:eastAsia="仿宋" w:cs="仿宋"/>
          <w:sz w:val="32"/>
          <w:szCs w:val="32"/>
        </w:rPr>
      </w:pPr>
    </w:p>
    <w:p w14:paraId="62CFDCEB">
      <w:pPr>
        <w:spacing w:line="600" w:lineRule="exact"/>
        <w:jc w:val="center"/>
        <w:rPr>
          <w:rFonts w:hint="eastAsia" w:ascii="仿宋" w:hAnsi="仿宋" w:eastAsia="仿宋" w:cs="仿宋"/>
          <w:sz w:val="44"/>
          <w:szCs w:val="44"/>
        </w:rPr>
      </w:pPr>
      <w:r>
        <w:rPr>
          <w:rFonts w:hint="eastAsia" w:ascii="仿宋" w:hAnsi="仿宋" w:eastAsia="仿宋" w:cs="仿宋"/>
          <w:b/>
          <w:bCs/>
          <w:sz w:val="44"/>
          <w:szCs w:val="44"/>
          <w:lang w:eastAsia="zh-CN"/>
        </w:rPr>
        <w:t xml:space="preserve"> 2025年度揭阳市台风强降水巨灾保险采购项目</w:t>
      </w:r>
      <w:r>
        <w:rPr>
          <w:rFonts w:hint="eastAsia" w:ascii="仿宋" w:hAnsi="仿宋" w:eastAsia="仿宋" w:cs="仿宋"/>
          <w:b/>
          <w:bCs/>
          <w:sz w:val="44"/>
          <w:szCs w:val="44"/>
        </w:rPr>
        <w:t>需求书</w:t>
      </w:r>
    </w:p>
    <w:p w14:paraId="74AED324">
      <w:pPr>
        <w:spacing w:line="600" w:lineRule="exact"/>
        <w:ind w:firstLine="640"/>
        <w:rPr>
          <w:rFonts w:hint="eastAsia" w:ascii="仿宋" w:hAnsi="仿宋" w:eastAsia="仿宋" w:cs="仿宋"/>
          <w:sz w:val="32"/>
          <w:szCs w:val="32"/>
        </w:rPr>
      </w:pPr>
    </w:p>
    <w:p w14:paraId="4A0E50A0">
      <w:pPr>
        <w:pStyle w:val="6"/>
        <w:rPr>
          <w:rFonts w:hint="eastAsia" w:ascii="仿宋" w:hAnsi="仿宋" w:eastAsia="仿宋" w:cs="仿宋"/>
          <w:sz w:val="32"/>
          <w:szCs w:val="32"/>
        </w:rPr>
      </w:pPr>
    </w:p>
    <w:p w14:paraId="6A9EBE0E">
      <w:pPr>
        <w:pStyle w:val="6"/>
        <w:rPr>
          <w:rFonts w:hint="eastAsia" w:ascii="仿宋" w:hAnsi="仿宋" w:eastAsia="仿宋" w:cs="仿宋"/>
          <w:sz w:val="32"/>
          <w:szCs w:val="32"/>
        </w:rPr>
      </w:pPr>
    </w:p>
    <w:p w14:paraId="63777220">
      <w:pPr>
        <w:pStyle w:val="6"/>
        <w:rPr>
          <w:rFonts w:hint="eastAsia" w:ascii="仿宋" w:hAnsi="仿宋" w:eastAsia="仿宋" w:cs="仿宋"/>
          <w:sz w:val="32"/>
          <w:szCs w:val="32"/>
        </w:rPr>
      </w:pPr>
    </w:p>
    <w:p w14:paraId="13F9018C">
      <w:pPr>
        <w:pStyle w:val="6"/>
        <w:rPr>
          <w:rFonts w:hint="eastAsia" w:ascii="仿宋" w:hAnsi="仿宋" w:eastAsia="仿宋" w:cs="仿宋"/>
          <w:sz w:val="32"/>
          <w:szCs w:val="32"/>
        </w:rPr>
      </w:pPr>
    </w:p>
    <w:p w14:paraId="44D1DE43">
      <w:pPr>
        <w:pStyle w:val="6"/>
        <w:rPr>
          <w:rFonts w:hint="eastAsia" w:ascii="仿宋" w:hAnsi="仿宋" w:eastAsia="仿宋" w:cs="仿宋"/>
          <w:sz w:val="32"/>
          <w:szCs w:val="32"/>
        </w:rPr>
      </w:pPr>
    </w:p>
    <w:p w14:paraId="34842291">
      <w:pPr>
        <w:pStyle w:val="6"/>
        <w:rPr>
          <w:rFonts w:hint="eastAsia" w:ascii="仿宋" w:hAnsi="仿宋" w:eastAsia="仿宋" w:cs="仿宋"/>
          <w:sz w:val="32"/>
          <w:szCs w:val="32"/>
        </w:rPr>
      </w:pPr>
    </w:p>
    <w:p w14:paraId="4F89EE1F">
      <w:pPr>
        <w:pStyle w:val="6"/>
        <w:rPr>
          <w:rFonts w:hint="eastAsia" w:ascii="仿宋" w:hAnsi="仿宋" w:eastAsia="仿宋" w:cs="仿宋"/>
          <w:sz w:val="32"/>
          <w:szCs w:val="32"/>
        </w:rPr>
      </w:pPr>
    </w:p>
    <w:p w14:paraId="69B2CB16">
      <w:pPr>
        <w:pStyle w:val="6"/>
        <w:rPr>
          <w:rFonts w:hint="eastAsia" w:ascii="仿宋" w:hAnsi="仿宋" w:eastAsia="仿宋" w:cs="仿宋"/>
          <w:sz w:val="32"/>
          <w:szCs w:val="32"/>
        </w:rPr>
      </w:pPr>
    </w:p>
    <w:p w14:paraId="3AD0310E">
      <w:pPr>
        <w:spacing w:line="600" w:lineRule="exact"/>
        <w:ind w:firstLine="640"/>
        <w:rPr>
          <w:rFonts w:hint="eastAsia" w:ascii="仿宋" w:hAnsi="仿宋" w:eastAsia="仿宋" w:cs="仿宋"/>
          <w:sz w:val="32"/>
          <w:szCs w:val="32"/>
        </w:rPr>
      </w:pPr>
    </w:p>
    <w:p w14:paraId="60AE8A3B">
      <w:pPr>
        <w:spacing w:line="600" w:lineRule="exact"/>
        <w:ind w:firstLine="640"/>
        <w:rPr>
          <w:rFonts w:hint="eastAsia" w:ascii="仿宋" w:hAnsi="仿宋" w:eastAsia="仿宋" w:cs="仿宋"/>
          <w:sz w:val="32"/>
          <w:szCs w:val="32"/>
        </w:rPr>
      </w:pPr>
    </w:p>
    <w:p w14:paraId="72D25281">
      <w:pPr>
        <w:spacing w:line="600" w:lineRule="exact"/>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揭阳市财政局</w:t>
      </w:r>
    </w:p>
    <w:p w14:paraId="5730E627">
      <w:pPr>
        <w:jc w:val="center"/>
        <w:rPr>
          <w:rFonts w:hint="eastAsia" w:ascii="仿宋" w:hAnsi="仿宋" w:eastAsia="仿宋" w:cs="仿宋"/>
          <w:sz w:val="32"/>
          <w:szCs w:val="32"/>
        </w:rPr>
      </w:pPr>
      <w:r>
        <w:rPr>
          <w:rFonts w:hint="eastAsia" w:ascii="仿宋" w:hAnsi="仿宋" w:eastAsia="仿宋" w:cs="仿宋"/>
          <w:sz w:val="32"/>
          <w:szCs w:val="32"/>
        </w:rPr>
        <w:t>二</w:t>
      </w:r>
      <w:r>
        <w:rPr>
          <w:rFonts w:hint="eastAsia" w:ascii="仿宋" w:hAnsi="仿宋" w:eastAsia="仿宋" w:cs="仿宋"/>
          <w:sz w:val="32"/>
          <w:szCs w:val="32"/>
          <w:lang w:val="en-US" w:eastAsia="zh-CN"/>
        </w:rPr>
        <w:t>〇</w:t>
      </w:r>
      <w:r>
        <w:rPr>
          <w:rFonts w:hint="eastAsia" w:ascii="仿宋" w:hAnsi="仿宋" w:eastAsia="仿宋" w:cs="仿宋"/>
          <w:sz w:val="32"/>
          <w:szCs w:val="32"/>
        </w:rPr>
        <w:t>二</w:t>
      </w:r>
      <w:r>
        <w:rPr>
          <w:rFonts w:hint="eastAsia" w:ascii="仿宋" w:hAnsi="仿宋" w:eastAsia="仿宋" w:cs="仿宋"/>
          <w:sz w:val="32"/>
          <w:szCs w:val="32"/>
          <w:lang w:val="en-US" w:eastAsia="zh-CN"/>
        </w:rPr>
        <w:t>五</w:t>
      </w:r>
      <w:r>
        <w:rPr>
          <w:rFonts w:hint="eastAsia" w:ascii="仿宋" w:hAnsi="仿宋" w:eastAsia="仿宋" w:cs="仿宋"/>
          <w:sz w:val="32"/>
          <w:szCs w:val="32"/>
        </w:rPr>
        <w:t>年</w:t>
      </w:r>
      <w:r>
        <w:rPr>
          <w:rFonts w:hint="eastAsia" w:ascii="仿宋" w:hAnsi="仿宋" w:eastAsia="仿宋" w:cs="仿宋"/>
          <w:sz w:val="32"/>
          <w:szCs w:val="32"/>
          <w:lang w:val="en-US" w:eastAsia="zh-CN"/>
        </w:rPr>
        <w:t>六</w:t>
      </w:r>
      <w:r>
        <w:rPr>
          <w:rFonts w:hint="eastAsia" w:ascii="仿宋" w:hAnsi="仿宋" w:eastAsia="仿宋" w:cs="仿宋"/>
          <w:sz w:val="32"/>
          <w:szCs w:val="32"/>
        </w:rPr>
        <w:t>月</w:t>
      </w:r>
    </w:p>
    <w:p w14:paraId="39B68313">
      <w:pPr>
        <w:pStyle w:val="6"/>
        <w:rPr>
          <w:rFonts w:hint="eastAsia" w:ascii="仿宋" w:hAnsi="仿宋" w:eastAsia="仿宋" w:cs="仿宋"/>
        </w:rPr>
      </w:pPr>
    </w:p>
    <w:p w14:paraId="2D50D160">
      <w:pPr>
        <w:rPr>
          <w:rFonts w:hint="eastAsia" w:ascii="仿宋" w:hAnsi="仿宋" w:eastAsia="仿宋" w:cs="仿宋"/>
          <w:b/>
          <w:color w:val="000000" w:themeColor="text1"/>
          <w:kern w:val="0"/>
          <w:sz w:val="28"/>
          <w:szCs w:val="28"/>
        </w:rPr>
      </w:pPr>
      <w:r>
        <w:rPr>
          <w:rFonts w:hint="eastAsia" w:ascii="仿宋" w:hAnsi="仿宋" w:eastAsia="仿宋" w:cs="仿宋"/>
          <w:b/>
          <w:color w:val="000000" w:themeColor="text1"/>
          <w:kern w:val="0"/>
          <w:sz w:val="28"/>
          <w:szCs w:val="28"/>
        </w:rPr>
        <w:br w:type="page"/>
      </w:r>
    </w:p>
    <w:p w14:paraId="4678B19E">
      <w:pPr>
        <w:pStyle w:val="24"/>
        <w:widowControl/>
        <w:numPr>
          <w:ilvl w:val="0"/>
          <w:numId w:val="3"/>
        </w:numPr>
        <w:spacing w:line="360" w:lineRule="auto"/>
        <w:ind w:firstLineChars="0"/>
        <w:jc w:val="left"/>
        <w:rPr>
          <w:rFonts w:hint="eastAsia" w:ascii="仿宋" w:hAnsi="仿宋" w:eastAsia="仿宋" w:cs="仿宋"/>
          <w:b/>
          <w:color w:val="000000" w:themeColor="text1"/>
          <w:kern w:val="0"/>
          <w:sz w:val="28"/>
          <w:szCs w:val="28"/>
        </w:rPr>
      </w:pPr>
      <w:r>
        <w:rPr>
          <w:rFonts w:hint="eastAsia" w:ascii="仿宋" w:hAnsi="仿宋" w:eastAsia="仿宋" w:cs="仿宋"/>
          <w:b/>
          <w:color w:val="000000" w:themeColor="text1"/>
          <w:kern w:val="0"/>
          <w:sz w:val="28"/>
          <w:szCs w:val="28"/>
        </w:rPr>
        <w:t>项目基本情况</w:t>
      </w:r>
    </w:p>
    <w:tbl>
      <w:tblPr>
        <w:tblStyle w:val="15"/>
        <w:tblW w:w="93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30"/>
        <w:gridCol w:w="6097"/>
      </w:tblGrid>
      <w:tr w14:paraId="77E07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3230" w:type="dxa"/>
            <w:vAlign w:val="center"/>
          </w:tcPr>
          <w:p w14:paraId="78FE274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项目名称</w:t>
            </w:r>
          </w:p>
        </w:tc>
        <w:tc>
          <w:tcPr>
            <w:tcW w:w="6097" w:type="dxa"/>
            <w:vAlign w:val="center"/>
          </w:tcPr>
          <w:p w14:paraId="592821C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 xml:space="preserve"> 2025年度揭阳市台风强降水巨灾保险采购项目</w:t>
            </w:r>
          </w:p>
        </w:tc>
      </w:tr>
      <w:tr w14:paraId="7B356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230" w:type="dxa"/>
            <w:vAlign w:val="center"/>
          </w:tcPr>
          <w:p w14:paraId="1A9D231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项目预算</w:t>
            </w:r>
          </w:p>
          <w:p w14:paraId="7FD9234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（单位：元）</w:t>
            </w:r>
          </w:p>
        </w:tc>
        <w:tc>
          <w:tcPr>
            <w:tcW w:w="6097" w:type="dxa"/>
            <w:vAlign w:val="center"/>
          </w:tcPr>
          <w:p w14:paraId="5AF80A9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10,000,000.00元</w:t>
            </w:r>
          </w:p>
        </w:tc>
      </w:tr>
      <w:tr w14:paraId="1F18A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230" w:type="dxa"/>
            <w:vAlign w:val="center"/>
          </w:tcPr>
          <w:p w14:paraId="5AC8E6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采购人单位</w:t>
            </w:r>
          </w:p>
        </w:tc>
        <w:tc>
          <w:tcPr>
            <w:tcW w:w="6097" w:type="dxa"/>
            <w:vAlign w:val="center"/>
          </w:tcPr>
          <w:p w14:paraId="3A2BC1C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揭阳市财政局</w:t>
            </w:r>
          </w:p>
        </w:tc>
      </w:tr>
      <w:tr w14:paraId="0036E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230" w:type="dxa"/>
            <w:vAlign w:val="center"/>
          </w:tcPr>
          <w:p w14:paraId="1AEA21E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8"/>
                <w:szCs w:val="28"/>
                <w:highlight w:val="none"/>
              </w:rPr>
            </w:pPr>
            <w:bookmarkStart w:id="0" w:name="_GoBack" w:colFirst="0" w:colLast="1"/>
            <w:r>
              <w:rPr>
                <w:rFonts w:hint="eastAsia" w:ascii="仿宋" w:hAnsi="仿宋" w:eastAsia="仿宋" w:cs="仿宋"/>
                <w:sz w:val="28"/>
                <w:szCs w:val="28"/>
                <w:highlight w:val="none"/>
              </w:rPr>
              <w:t>负责人/联系电话</w:t>
            </w:r>
          </w:p>
        </w:tc>
        <w:tc>
          <w:tcPr>
            <w:tcW w:w="6097" w:type="dxa"/>
            <w:vAlign w:val="center"/>
          </w:tcPr>
          <w:p w14:paraId="05EB30B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吴立敏/0663-8231939</w:t>
            </w:r>
          </w:p>
        </w:tc>
      </w:tr>
      <w:bookmarkEnd w:id="0"/>
    </w:tbl>
    <w:p w14:paraId="2B2AB9E6">
      <w:pPr>
        <w:pStyle w:val="24"/>
        <w:widowControl/>
        <w:numPr>
          <w:ilvl w:val="0"/>
          <w:numId w:val="3"/>
        </w:numPr>
        <w:spacing w:line="360" w:lineRule="auto"/>
        <w:ind w:firstLineChars="0"/>
        <w:jc w:val="left"/>
        <w:rPr>
          <w:rFonts w:hint="eastAsia" w:ascii="仿宋" w:hAnsi="仿宋" w:eastAsia="仿宋" w:cs="仿宋"/>
          <w:b/>
          <w:color w:val="000000" w:themeColor="text1"/>
          <w:kern w:val="0"/>
          <w:sz w:val="28"/>
          <w:szCs w:val="28"/>
        </w:rPr>
      </w:pPr>
      <w:r>
        <w:rPr>
          <w:rFonts w:hint="eastAsia" w:ascii="仿宋" w:hAnsi="仿宋" w:eastAsia="仿宋" w:cs="仿宋"/>
          <w:b/>
          <w:color w:val="000000" w:themeColor="text1"/>
          <w:kern w:val="0"/>
          <w:sz w:val="28"/>
          <w:szCs w:val="28"/>
        </w:rPr>
        <w:t>采购需求</w:t>
      </w:r>
    </w:p>
    <w:p w14:paraId="34DA6F45">
      <w:pPr>
        <w:pStyle w:val="24"/>
        <w:pageBreakBefore w:val="0"/>
        <w:widowControl w:val="0"/>
        <w:numPr>
          <w:ilvl w:val="0"/>
          <w:numId w:val="4"/>
        </w:numPr>
        <w:kinsoku/>
        <w:wordWrap/>
        <w:overflowPunct/>
        <w:topLinePunct w:val="0"/>
        <w:autoSpaceDE/>
        <w:autoSpaceDN/>
        <w:bidi w:val="0"/>
        <w:adjustRightInd/>
        <w:snapToGrid/>
        <w:spacing w:line="600" w:lineRule="exact"/>
        <w:ind w:firstLineChars="0"/>
        <w:textAlignment w:val="auto"/>
        <w:rPr>
          <w:rFonts w:hint="eastAsia" w:ascii="仿宋" w:hAnsi="仿宋" w:eastAsia="仿宋" w:cs="仿宋"/>
          <w:sz w:val="28"/>
          <w:szCs w:val="28"/>
        </w:rPr>
      </w:pPr>
      <w:r>
        <w:rPr>
          <w:rFonts w:hint="eastAsia" w:ascii="仿宋" w:hAnsi="仿宋" w:eastAsia="仿宋" w:cs="仿宋"/>
          <w:sz w:val="28"/>
          <w:szCs w:val="28"/>
        </w:rPr>
        <w:t>采购项目需实现的功能和目标</w:t>
      </w:r>
    </w:p>
    <w:p w14:paraId="648B495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根据</w:t>
      </w:r>
      <w:r>
        <w:rPr>
          <w:rFonts w:hint="eastAsia" w:ascii="仿宋" w:hAnsi="仿宋" w:eastAsia="仿宋" w:cs="仿宋"/>
          <w:sz w:val="24"/>
          <w:szCs w:val="24"/>
          <w:lang w:eastAsia="zh-CN"/>
        </w:rPr>
        <w:t>揭阳</w:t>
      </w:r>
      <w:r>
        <w:rPr>
          <w:rFonts w:hint="eastAsia" w:ascii="仿宋" w:hAnsi="仿宋" w:eastAsia="仿宋" w:cs="仿宋"/>
          <w:sz w:val="24"/>
          <w:szCs w:val="24"/>
        </w:rPr>
        <w:t>市受强降水和台风灾害影响的特点，拟按以下的比例分别设置台风和强降水保费规模：</w:t>
      </w:r>
    </w:p>
    <w:p w14:paraId="528ED854">
      <w:pPr>
        <w:widowControl/>
        <w:adjustRightInd w:val="0"/>
        <w:snapToGrid w:val="0"/>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表1.1强降水、台风保费分摊比例</w:t>
      </w:r>
    </w:p>
    <w:tbl>
      <w:tblPr>
        <w:tblStyle w:val="14"/>
        <w:tblW w:w="8438" w:type="dxa"/>
        <w:jc w:val="center"/>
        <w:tblLayout w:type="fixed"/>
        <w:tblCellMar>
          <w:top w:w="0" w:type="dxa"/>
          <w:left w:w="108" w:type="dxa"/>
          <w:bottom w:w="0" w:type="dxa"/>
          <w:right w:w="108" w:type="dxa"/>
        </w:tblCellMar>
      </w:tblPr>
      <w:tblGrid>
        <w:gridCol w:w="1258"/>
        <w:gridCol w:w="1045"/>
        <w:gridCol w:w="1006"/>
        <w:gridCol w:w="1508"/>
        <w:gridCol w:w="1962"/>
        <w:gridCol w:w="1659"/>
      </w:tblGrid>
      <w:tr w14:paraId="4201DE56">
        <w:tblPrEx>
          <w:tblCellMar>
            <w:top w:w="0" w:type="dxa"/>
            <w:left w:w="108" w:type="dxa"/>
            <w:bottom w:w="0" w:type="dxa"/>
            <w:right w:w="108" w:type="dxa"/>
          </w:tblCellMar>
        </w:tblPrEx>
        <w:trPr>
          <w:trHeight w:val="154" w:hRule="atLeast"/>
          <w:jc w:val="center"/>
        </w:trPr>
        <w:tc>
          <w:tcPr>
            <w:tcW w:w="1258" w:type="dxa"/>
            <w:vMerge w:val="restart"/>
            <w:tcBorders>
              <w:top w:val="single" w:color="000000" w:sz="8" w:space="0"/>
              <w:left w:val="single" w:color="000000" w:sz="8" w:space="0"/>
              <w:right w:val="single" w:color="000000" w:sz="8" w:space="0"/>
            </w:tcBorders>
            <w:shd w:val="clear" w:color="auto" w:fill="auto"/>
            <w:vAlign w:val="center"/>
          </w:tcPr>
          <w:p w14:paraId="3B3A8A25">
            <w:pPr>
              <w:widowControl/>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分配方案</w:t>
            </w:r>
          </w:p>
        </w:tc>
        <w:tc>
          <w:tcPr>
            <w:tcW w:w="2051" w:type="dxa"/>
            <w:gridSpan w:val="2"/>
            <w:tcBorders>
              <w:top w:val="single" w:color="000000" w:sz="8" w:space="0"/>
              <w:left w:val="nil"/>
              <w:bottom w:val="single" w:color="000000" w:sz="8" w:space="0"/>
              <w:right w:val="single" w:color="000000" w:sz="8" w:space="0"/>
            </w:tcBorders>
            <w:shd w:val="clear" w:color="auto" w:fill="auto"/>
            <w:vAlign w:val="center"/>
          </w:tcPr>
          <w:p w14:paraId="0EA5F5CD">
            <w:pPr>
              <w:widowControl/>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风险转移率</w:t>
            </w:r>
          </w:p>
        </w:tc>
        <w:tc>
          <w:tcPr>
            <w:tcW w:w="1508" w:type="dxa"/>
            <w:vMerge w:val="restart"/>
            <w:tcBorders>
              <w:top w:val="single" w:color="000000" w:sz="8" w:space="0"/>
              <w:left w:val="nil"/>
              <w:right w:val="single" w:color="000000" w:sz="8" w:space="0"/>
            </w:tcBorders>
            <w:shd w:val="clear" w:color="auto" w:fill="auto"/>
            <w:vAlign w:val="center"/>
          </w:tcPr>
          <w:p w14:paraId="45A27C47">
            <w:pPr>
              <w:widowControl/>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总保费规模</w:t>
            </w:r>
          </w:p>
        </w:tc>
        <w:tc>
          <w:tcPr>
            <w:tcW w:w="1962" w:type="dxa"/>
            <w:vMerge w:val="restart"/>
            <w:tcBorders>
              <w:top w:val="single" w:color="000000" w:sz="8" w:space="0"/>
              <w:left w:val="nil"/>
              <w:right w:val="single" w:color="000000" w:sz="8" w:space="0"/>
            </w:tcBorders>
            <w:vAlign w:val="center"/>
          </w:tcPr>
          <w:p w14:paraId="68435655">
            <w:pPr>
              <w:widowControl/>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强降水保费规模</w:t>
            </w:r>
          </w:p>
        </w:tc>
        <w:tc>
          <w:tcPr>
            <w:tcW w:w="1659" w:type="dxa"/>
            <w:vMerge w:val="restart"/>
            <w:tcBorders>
              <w:top w:val="single" w:color="000000" w:sz="8" w:space="0"/>
              <w:left w:val="single" w:color="000000" w:sz="8" w:space="0"/>
              <w:right w:val="single" w:color="000000" w:sz="8" w:space="0"/>
            </w:tcBorders>
            <w:shd w:val="clear" w:color="auto" w:fill="auto"/>
            <w:vAlign w:val="center"/>
          </w:tcPr>
          <w:p w14:paraId="25323DDD">
            <w:pPr>
              <w:widowControl/>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台风保费规模</w:t>
            </w:r>
          </w:p>
        </w:tc>
      </w:tr>
      <w:tr w14:paraId="1374190E">
        <w:tblPrEx>
          <w:tblCellMar>
            <w:top w:w="0" w:type="dxa"/>
            <w:left w:w="108" w:type="dxa"/>
            <w:bottom w:w="0" w:type="dxa"/>
            <w:right w:w="108" w:type="dxa"/>
          </w:tblCellMar>
        </w:tblPrEx>
        <w:trPr>
          <w:trHeight w:val="154" w:hRule="atLeast"/>
          <w:jc w:val="center"/>
        </w:trPr>
        <w:tc>
          <w:tcPr>
            <w:tcW w:w="1258" w:type="dxa"/>
            <w:vMerge w:val="continue"/>
            <w:tcBorders>
              <w:left w:val="single" w:color="000000" w:sz="8" w:space="0"/>
              <w:bottom w:val="single" w:color="000000" w:sz="8" w:space="0"/>
              <w:right w:val="single" w:color="000000" w:sz="8" w:space="0"/>
            </w:tcBorders>
            <w:shd w:val="clear" w:color="auto" w:fill="auto"/>
            <w:vAlign w:val="center"/>
          </w:tcPr>
          <w:p w14:paraId="55E41556">
            <w:pPr>
              <w:widowControl/>
              <w:spacing w:line="360" w:lineRule="auto"/>
              <w:jc w:val="left"/>
              <w:rPr>
                <w:rFonts w:hint="eastAsia" w:ascii="仿宋" w:hAnsi="仿宋" w:eastAsia="仿宋" w:cs="仿宋"/>
                <w:color w:val="000000"/>
                <w:sz w:val="24"/>
                <w:szCs w:val="24"/>
              </w:rPr>
            </w:pPr>
          </w:p>
        </w:tc>
        <w:tc>
          <w:tcPr>
            <w:tcW w:w="1045" w:type="dxa"/>
            <w:tcBorders>
              <w:top w:val="single" w:color="000000" w:sz="8" w:space="0"/>
              <w:left w:val="nil"/>
              <w:bottom w:val="single" w:color="000000" w:sz="8" w:space="0"/>
              <w:right w:val="single" w:color="000000" w:sz="8" w:space="0"/>
            </w:tcBorders>
            <w:shd w:val="clear" w:color="auto" w:fill="auto"/>
            <w:vAlign w:val="center"/>
          </w:tcPr>
          <w:p w14:paraId="468D33E1">
            <w:pPr>
              <w:widowControl/>
              <w:spacing w:line="360" w:lineRule="auto"/>
              <w:jc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强降水</w:t>
            </w:r>
          </w:p>
        </w:tc>
        <w:tc>
          <w:tcPr>
            <w:tcW w:w="1006" w:type="dxa"/>
            <w:tcBorders>
              <w:top w:val="single" w:color="000000" w:sz="8" w:space="0"/>
              <w:left w:val="nil"/>
              <w:bottom w:val="single" w:color="000000" w:sz="8" w:space="0"/>
              <w:right w:val="single" w:color="000000" w:sz="8" w:space="0"/>
            </w:tcBorders>
            <w:shd w:val="clear" w:color="auto" w:fill="auto"/>
            <w:vAlign w:val="center"/>
          </w:tcPr>
          <w:p w14:paraId="13068184">
            <w:pPr>
              <w:widowControl/>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台风</w:t>
            </w:r>
          </w:p>
        </w:tc>
        <w:tc>
          <w:tcPr>
            <w:tcW w:w="1508" w:type="dxa"/>
            <w:vMerge w:val="continue"/>
            <w:tcBorders>
              <w:left w:val="nil"/>
              <w:bottom w:val="single" w:color="000000" w:sz="8" w:space="0"/>
              <w:right w:val="single" w:color="000000" w:sz="8" w:space="0"/>
            </w:tcBorders>
            <w:shd w:val="clear" w:color="auto" w:fill="auto"/>
            <w:vAlign w:val="center"/>
          </w:tcPr>
          <w:p w14:paraId="69BFC351">
            <w:pPr>
              <w:widowControl/>
              <w:spacing w:line="360" w:lineRule="auto"/>
              <w:jc w:val="left"/>
              <w:rPr>
                <w:rFonts w:hint="eastAsia" w:ascii="仿宋" w:hAnsi="仿宋" w:eastAsia="仿宋" w:cs="仿宋"/>
                <w:color w:val="000000"/>
                <w:sz w:val="24"/>
                <w:szCs w:val="24"/>
              </w:rPr>
            </w:pPr>
          </w:p>
        </w:tc>
        <w:tc>
          <w:tcPr>
            <w:tcW w:w="1962" w:type="dxa"/>
            <w:vMerge w:val="continue"/>
            <w:tcBorders>
              <w:left w:val="nil"/>
              <w:bottom w:val="single" w:color="000000" w:sz="8" w:space="0"/>
              <w:right w:val="single" w:color="000000" w:sz="8" w:space="0"/>
            </w:tcBorders>
            <w:vAlign w:val="center"/>
          </w:tcPr>
          <w:p w14:paraId="56EC26E8">
            <w:pPr>
              <w:widowControl/>
              <w:spacing w:line="360" w:lineRule="auto"/>
              <w:jc w:val="left"/>
              <w:rPr>
                <w:rFonts w:hint="eastAsia" w:ascii="仿宋" w:hAnsi="仿宋" w:eastAsia="仿宋" w:cs="仿宋"/>
                <w:color w:val="000000"/>
                <w:sz w:val="24"/>
                <w:szCs w:val="24"/>
              </w:rPr>
            </w:pPr>
          </w:p>
        </w:tc>
        <w:tc>
          <w:tcPr>
            <w:tcW w:w="1659" w:type="dxa"/>
            <w:vMerge w:val="continue"/>
            <w:tcBorders>
              <w:left w:val="single" w:color="000000" w:sz="8" w:space="0"/>
              <w:bottom w:val="single" w:color="000000" w:sz="8" w:space="0"/>
              <w:right w:val="single" w:color="000000" w:sz="8" w:space="0"/>
            </w:tcBorders>
            <w:shd w:val="clear" w:color="auto" w:fill="auto"/>
            <w:vAlign w:val="center"/>
          </w:tcPr>
          <w:p w14:paraId="22079975">
            <w:pPr>
              <w:widowControl/>
              <w:spacing w:line="360" w:lineRule="auto"/>
              <w:jc w:val="left"/>
              <w:rPr>
                <w:rFonts w:hint="eastAsia" w:ascii="仿宋" w:hAnsi="仿宋" w:eastAsia="仿宋" w:cs="仿宋"/>
                <w:color w:val="000000"/>
                <w:sz w:val="24"/>
                <w:szCs w:val="24"/>
              </w:rPr>
            </w:pPr>
          </w:p>
        </w:tc>
      </w:tr>
      <w:tr w14:paraId="50D4E7A5">
        <w:tblPrEx>
          <w:tblCellMar>
            <w:top w:w="0" w:type="dxa"/>
            <w:left w:w="108" w:type="dxa"/>
            <w:bottom w:w="0" w:type="dxa"/>
            <w:right w:w="108" w:type="dxa"/>
          </w:tblCellMar>
        </w:tblPrEx>
        <w:trPr>
          <w:trHeight w:val="354" w:hRule="atLeast"/>
          <w:jc w:val="center"/>
        </w:trPr>
        <w:tc>
          <w:tcPr>
            <w:tcW w:w="125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A551210">
            <w:pPr>
              <w:widowControl/>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年保费</w:t>
            </w:r>
          </w:p>
        </w:tc>
        <w:tc>
          <w:tcPr>
            <w:tcW w:w="1045" w:type="dxa"/>
            <w:tcBorders>
              <w:top w:val="single" w:color="000000" w:sz="8" w:space="0"/>
              <w:left w:val="nil"/>
              <w:bottom w:val="single" w:color="000000" w:sz="8" w:space="0"/>
              <w:right w:val="single" w:color="000000" w:sz="8" w:space="0"/>
            </w:tcBorders>
            <w:shd w:val="clear" w:color="auto" w:fill="auto"/>
            <w:vAlign w:val="center"/>
          </w:tcPr>
          <w:p w14:paraId="65628FD4">
            <w:pPr>
              <w:widowControl/>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11.4%</w:t>
            </w:r>
          </w:p>
        </w:tc>
        <w:tc>
          <w:tcPr>
            <w:tcW w:w="1006" w:type="dxa"/>
            <w:tcBorders>
              <w:top w:val="single" w:color="000000" w:sz="8" w:space="0"/>
              <w:left w:val="nil"/>
              <w:bottom w:val="single" w:color="000000" w:sz="8" w:space="0"/>
              <w:right w:val="single" w:color="000000" w:sz="8" w:space="0"/>
            </w:tcBorders>
            <w:shd w:val="clear" w:color="auto" w:fill="auto"/>
            <w:vAlign w:val="center"/>
          </w:tcPr>
          <w:p w14:paraId="5DFE98BE">
            <w:pPr>
              <w:widowControl/>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19.5%</w:t>
            </w:r>
          </w:p>
        </w:tc>
        <w:tc>
          <w:tcPr>
            <w:tcW w:w="1508" w:type="dxa"/>
            <w:tcBorders>
              <w:top w:val="single" w:color="000000" w:sz="8" w:space="0"/>
              <w:left w:val="nil"/>
              <w:bottom w:val="single" w:color="000000" w:sz="8" w:space="0"/>
              <w:right w:val="single" w:color="000000" w:sz="8" w:space="0"/>
            </w:tcBorders>
            <w:shd w:val="clear" w:color="auto" w:fill="auto"/>
            <w:vAlign w:val="center"/>
          </w:tcPr>
          <w:p w14:paraId="6510EBF6">
            <w:pPr>
              <w:widowControl/>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1000</w:t>
            </w:r>
            <w:r>
              <w:rPr>
                <w:rFonts w:hint="eastAsia" w:ascii="仿宋" w:hAnsi="仿宋" w:eastAsia="仿宋" w:cs="仿宋"/>
                <w:color w:val="000000"/>
                <w:sz w:val="24"/>
                <w:szCs w:val="24"/>
              </w:rPr>
              <w:t>万元</w:t>
            </w:r>
          </w:p>
        </w:tc>
        <w:tc>
          <w:tcPr>
            <w:tcW w:w="1962" w:type="dxa"/>
            <w:tcBorders>
              <w:top w:val="single" w:color="000000" w:sz="8" w:space="0"/>
              <w:left w:val="nil"/>
              <w:bottom w:val="single" w:color="000000" w:sz="8" w:space="0"/>
              <w:right w:val="single" w:color="000000" w:sz="8" w:space="0"/>
            </w:tcBorders>
            <w:vAlign w:val="center"/>
          </w:tcPr>
          <w:p w14:paraId="368D54C0">
            <w:pPr>
              <w:widowControl/>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500</w:t>
            </w:r>
            <w:r>
              <w:rPr>
                <w:rFonts w:hint="eastAsia" w:ascii="仿宋" w:hAnsi="仿宋" w:eastAsia="仿宋" w:cs="仿宋"/>
                <w:color w:val="000000"/>
                <w:sz w:val="24"/>
                <w:szCs w:val="24"/>
              </w:rPr>
              <w:t>万元</w:t>
            </w:r>
          </w:p>
        </w:tc>
        <w:tc>
          <w:tcPr>
            <w:tcW w:w="1659"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1AD80B">
            <w:pPr>
              <w:widowControl/>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500</w:t>
            </w:r>
            <w:r>
              <w:rPr>
                <w:rFonts w:hint="eastAsia" w:ascii="仿宋" w:hAnsi="仿宋" w:eastAsia="仿宋" w:cs="仿宋"/>
                <w:color w:val="000000"/>
                <w:sz w:val="24"/>
                <w:szCs w:val="24"/>
              </w:rPr>
              <w:t>万元</w:t>
            </w:r>
          </w:p>
        </w:tc>
      </w:tr>
    </w:tbl>
    <w:p w14:paraId="26B9BE90">
      <w:pPr>
        <w:spacing w:line="360" w:lineRule="auto"/>
        <w:rPr>
          <w:rFonts w:hint="eastAsia" w:ascii="仿宋" w:hAnsi="仿宋" w:eastAsia="仿宋" w:cs="仿宋"/>
          <w:sz w:val="24"/>
          <w:szCs w:val="24"/>
        </w:rPr>
      </w:pPr>
    </w:p>
    <w:tbl>
      <w:tblPr>
        <w:tblStyle w:val="14"/>
        <w:tblW w:w="911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04"/>
        <w:gridCol w:w="1192"/>
        <w:gridCol w:w="1691"/>
        <w:gridCol w:w="1210"/>
        <w:gridCol w:w="1689"/>
        <w:gridCol w:w="1103"/>
        <w:gridCol w:w="1229"/>
      </w:tblGrid>
      <w:tr w14:paraId="11079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jc w:val="center"/>
        </w:trPr>
        <w:tc>
          <w:tcPr>
            <w:tcW w:w="9118" w:type="dxa"/>
            <w:gridSpan w:val="7"/>
            <w:tcBorders>
              <w:top w:val="nil"/>
              <w:left w:val="nil"/>
              <w:bottom w:val="nil"/>
              <w:right w:val="nil"/>
            </w:tcBorders>
            <w:shd w:val="clear" w:color="auto" w:fill="auto"/>
            <w:vAlign w:val="center"/>
          </w:tcPr>
          <w:p w14:paraId="316EF8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揭阳市2025年度巨灾保险保费分担表</w:t>
            </w:r>
          </w:p>
        </w:tc>
      </w:tr>
      <w:tr w14:paraId="7D7C4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2" w:hRule="atLeast"/>
          <w:jc w:val="center"/>
        </w:trPr>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689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区域</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789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降雨区域保险参量权重</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325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台风区域保险参量权重</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（日极大风速）</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AB3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加权区域保险参量权重</w:t>
            </w:r>
          </w:p>
        </w:tc>
        <w:tc>
          <w:tcPr>
            <w:tcW w:w="1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237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巨灾保费保费金额</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（1000万元/年）</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D62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保费分担比例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ED8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理赔比例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w:t>
            </w:r>
          </w:p>
        </w:tc>
      </w:tr>
      <w:tr w14:paraId="4C03B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jc w:val="center"/>
        </w:trPr>
        <w:tc>
          <w:tcPr>
            <w:tcW w:w="10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6315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省级</w:t>
            </w:r>
          </w:p>
        </w:tc>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7195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826B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2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73E7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6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9819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750 </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AACB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75.00%</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032D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r>
      <w:tr w14:paraId="681E8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jc w:val="center"/>
        </w:trPr>
        <w:tc>
          <w:tcPr>
            <w:tcW w:w="100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1823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市级</w:t>
            </w:r>
          </w:p>
        </w:tc>
        <w:tc>
          <w:tcPr>
            <w:tcW w:w="11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5AEB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8C0B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2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DB0E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6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B96D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125 </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6998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12.50%</w:t>
            </w:r>
          </w:p>
        </w:tc>
        <w:tc>
          <w:tcPr>
            <w:tcW w:w="12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D3B9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50.00%</w:t>
            </w:r>
          </w:p>
        </w:tc>
      </w:tr>
      <w:tr w14:paraId="61C0B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jc w:val="center"/>
        </w:trPr>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A70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县区</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42E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100.00%</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870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100.00%</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F61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100.00%</w:t>
            </w:r>
          </w:p>
        </w:tc>
        <w:tc>
          <w:tcPr>
            <w:tcW w:w="1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CFF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125 </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F32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12.50%</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43D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50.00%</w:t>
            </w:r>
          </w:p>
        </w:tc>
      </w:tr>
      <w:tr w14:paraId="13D48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jc w:val="center"/>
        </w:trPr>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2AC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榕城区</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498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24.21%</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A72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16.30%</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534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20.26%</w:t>
            </w:r>
          </w:p>
        </w:tc>
        <w:tc>
          <w:tcPr>
            <w:tcW w:w="1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636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25.32 </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0EF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2.53%</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697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10.13%</w:t>
            </w:r>
          </w:p>
        </w:tc>
      </w:tr>
      <w:tr w14:paraId="169BA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jc w:val="center"/>
        </w:trPr>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E45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揭东区</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231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9.77%</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C17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34.47%</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6CD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22.12%</w:t>
            </w:r>
          </w:p>
        </w:tc>
        <w:tc>
          <w:tcPr>
            <w:tcW w:w="1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3B4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27.65 </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B7D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2.76%</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831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11.06%</w:t>
            </w:r>
          </w:p>
        </w:tc>
      </w:tr>
      <w:tr w14:paraId="1DB36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jc w:val="center"/>
        </w:trPr>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840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普宁市</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D8D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31.17%</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838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15.04%</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DC3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23.11%</w:t>
            </w:r>
          </w:p>
        </w:tc>
        <w:tc>
          <w:tcPr>
            <w:tcW w:w="1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134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28.88 </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38D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2.89%</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1FB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11.55%</w:t>
            </w:r>
          </w:p>
        </w:tc>
      </w:tr>
      <w:tr w14:paraId="26892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8" w:hRule="atLeast"/>
          <w:jc w:val="center"/>
        </w:trPr>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652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揭西县</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457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15.77%</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B87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6.91%</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860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11.34%</w:t>
            </w:r>
          </w:p>
        </w:tc>
        <w:tc>
          <w:tcPr>
            <w:tcW w:w="1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35A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14.18 </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B22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1.42%</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F4D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5.67%</w:t>
            </w:r>
          </w:p>
        </w:tc>
      </w:tr>
      <w:tr w14:paraId="219B1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jc w:val="center"/>
        </w:trPr>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CE7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惠来县</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CB5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19.08%</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43F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27.28%</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8F6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23.18%</w:t>
            </w:r>
          </w:p>
        </w:tc>
        <w:tc>
          <w:tcPr>
            <w:tcW w:w="1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EFE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28.97 </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7CA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2.90%</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DE2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11.59%</w:t>
            </w:r>
          </w:p>
        </w:tc>
      </w:tr>
      <w:tr w14:paraId="10122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jc w:val="center"/>
        </w:trPr>
        <w:tc>
          <w:tcPr>
            <w:tcW w:w="10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2EB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29C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100.00%</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5AB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100.00%</w:t>
            </w:r>
          </w:p>
        </w:tc>
        <w:tc>
          <w:tcPr>
            <w:tcW w:w="1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B08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100.00%</w:t>
            </w:r>
          </w:p>
        </w:tc>
        <w:tc>
          <w:tcPr>
            <w:tcW w:w="1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E62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1,000 </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AB3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100.00%</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4CA43">
            <w:pPr>
              <w:jc w:val="center"/>
              <w:rPr>
                <w:rFonts w:hint="eastAsia" w:ascii="仿宋" w:hAnsi="仿宋" w:eastAsia="仿宋" w:cs="仿宋"/>
                <w:i w:val="0"/>
                <w:iCs w:val="0"/>
                <w:color w:val="000000"/>
                <w:sz w:val="24"/>
                <w:szCs w:val="24"/>
                <w:u w:val="none"/>
              </w:rPr>
            </w:pPr>
          </w:p>
        </w:tc>
      </w:tr>
      <w:tr w14:paraId="08A7A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1004" w:type="dxa"/>
            <w:tcBorders>
              <w:top w:val="nil"/>
              <w:left w:val="nil"/>
              <w:bottom w:val="nil"/>
              <w:right w:val="nil"/>
            </w:tcBorders>
            <w:shd w:val="clear" w:color="auto" w:fill="auto"/>
            <w:vAlign w:val="center"/>
          </w:tcPr>
          <w:p w14:paraId="559480F9">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备注：</w:t>
            </w:r>
          </w:p>
        </w:tc>
        <w:tc>
          <w:tcPr>
            <w:tcW w:w="1192" w:type="dxa"/>
            <w:tcBorders>
              <w:top w:val="nil"/>
              <w:left w:val="nil"/>
              <w:bottom w:val="nil"/>
              <w:right w:val="nil"/>
            </w:tcBorders>
            <w:shd w:val="clear" w:color="auto" w:fill="auto"/>
            <w:vAlign w:val="center"/>
          </w:tcPr>
          <w:p w14:paraId="1C963DEA">
            <w:pPr>
              <w:jc w:val="center"/>
              <w:rPr>
                <w:rFonts w:hint="eastAsia" w:ascii="仿宋" w:hAnsi="仿宋" w:eastAsia="仿宋" w:cs="仿宋"/>
                <w:i w:val="0"/>
                <w:iCs w:val="0"/>
                <w:color w:val="000000"/>
                <w:sz w:val="24"/>
                <w:szCs w:val="24"/>
                <w:u w:val="none"/>
              </w:rPr>
            </w:pPr>
          </w:p>
        </w:tc>
        <w:tc>
          <w:tcPr>
            <w:tcW w:w="1691" w:type="dxa"/>
            <w:tcBorders>
              <w:top w:val="nil"/>
              <w:left w:val="nil"/>
              <w:bottom w:val="nil"/>
              <w:right w:val="nil"/>
            </w:tcBorders>
            <w:shd w:val="clear" w:color="auto" w:fill="auto"/>
            <w:vAlign w:val="center"/>
          </w:tcPr>
          <w:p w14:paraId="49B04C2A">
            <w:pPr>
              <w:jc w:val="center"/>
              <w:rPr>
                <w:rFonts w:hint="eastAsia" w:ascii="仿宋" w:hAnsi="仿宋" w:eastAsia="仿宋" w:cs="仿宋"/>
                <w:i w:val="0"/>
                <w:iCs w:val="0"/>
                <w:color w:val="000000"/>
                <w:sz w:val="24"/>
                <w:szCs w:val="24"/>
                <w:u w:val="none"/>
              </w:rPr>
            </w:pPr>
          </w:p>
        </w:tc>
        <w:tc>
          <w:tcPr>
            <w:tcW w:w="1210" w:type="dxa"/>
            <w:tcBorders>
              <w:top w:val="nil"/>
              <w:left w:val="nil"/>
              <w:bottom w:val="nil"/>
              <w:right w:val="nil"/>
            </w:tcBorders>
            <w:shd w:val="clear" w:color="auto" w:fill="auto"/>
            <w:vAlign w:val="center"/>
          </w:tcPr>
          <w:p w14:paraId="33952E0C">
            <w:pPr>
              <w:jc w:val="center"/>
              <w:rPr>
                <w:rFonts w:hint="eastAsia" w:ascii="仿宋" w:hAnsi="仿宋" w:eastAsia="仿宋" w:cs="仿宋"/>
                <w:i w:val="0"/>
                <w:iCs w:val="0"/>
                <w:color w:val="000000"/>
                <w:sz w:val="24"/>
                <w:szCs w:val="24"/>
                <w:u w:val="none"/>
              </w:rPr>
            </w:pPr>
          </w:p>
        </w:tc>
        <w:tc>
          <w:tcPr>
            <w:tcW w:w="1689" w:type="dxa"/>
            <w:tcBorders>
              <w:top w:val="nil"/>
              <w:left w:val="nil"/>
              <w:bottom w:val="nil"/>
              <w:right w:val="nil"/>
            </w:tcBorders>
            <w:shd w:val="clear" w:color="auto" w:fill="auto"/>
            <w:vAlign w:val="center"/>
          </w:tcPr>
          <w:p w14:paraId="3ED007D1">
            <w:pPr>
              <w:jc w:val="center"/>
              <w:rPr>
                <w:rFonts w:hint="eastAsia" w:ascii="仿宋" w:hAnsi="仿宋" w:eastAsia="仿宋" w:cs="仿宋"/>
                <w:i w:val="0"/>
                <w:iCs w:val="0"/>
                <w:color w:val="000000"/>
                <w:sz w:val="24"/>
                <w:szCs w:val="24"/>
                <w:u w:val="none"/>
              </w:rPr>
            </w:pPr>
          </w:p>
        </w:tc>
        <w:tc>
          <w:tcPr>
            <w:tcW w:w="1103" w:type="dxa"/>
            <w:tcBorders>
              <w:top w:val="nil"/>
              <w:left w:val="nil"/>
              <w:bottom w:val="nil"/>
              <w:right w:val="nil"/>
            </w:tcBorders>
            <w:shd w:val="clear" w:color="auto" w:fill="auto"/>
            <w:vAlign w:val="center"/>
          </w:tcPr>
          <w:p w14:paraId="62EF1912">
            <w:pPr>
              <w:jc w:val="center"/>
              <w:rPr>
                <w:rFonts w:hint="eastAsia" w:ascii="仿宋" w:hAnsi="仿宋" w:eastAsia="仿宋" w:cs="仿宋"/>
                <w:i w:val="0"/>
                <w:iCs w:val="0"/>
                <w:color w:val="000000"/>
                <w:sz w:val="24"/>
                <w:szCs w:val="24"/>
                <w:u w:val="none"/>
              </w:rPr>
            </w:pPr>
          </w:p>
        </w:tc>
        <w:tc>
          <w:tcPr>
            <w:tcW w:w="1229" w:type="dxa"/>
            <w:tcBorders>
              <w:top w:val="nil"/>
              <w:left w:val="nil"/>
              <w:bottom w:val="nil"/>
              <w:right w:val="nil"/>
            </w:tcBorders>
            <w:shd w:val="clear" w:color="auto" w:fill="auto"/>
            <w:vAlign w:val="center"/>
          </w:tcPr>
          <w:p w14:paraId="784A8FBE">
            <w:pPr>
              <w:jc w:val="center"/>
              <w:rPr>
                <w:rFonts w:hint="eastAsia" w:ascii="仿宋" w:hAnsi="仿宋" w:eastAsia="仿宋" w:cs="仿宋"/>
                <w:i w:val="0"/>
                <w:iCs w:val="0"/>
                <w:color w:val="000000"/>
                <w:sz w:val="24"/>
                <w:szCs w:val="24"/>
                <w:u w:val="none"/>
              </w:rPr>
            </w:pPr>
          </w:p>
        </w:tc>
      </w:tr>
      <w:tr w14:paraId="6B288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jc w:val="center"/>
        </w:trPr>
        <w:tc>
          <w:tcPr>
            <w:tcW w:w="9118" w:type="dxa"/>
            <w:gridSpan w:val="7"/>
            <w:tcBorders>
              <w:top w:val="nil"/>
              <w:left w:val="nil"/>
              <w:bottom w:val="nil"/>
              <w:right w:val="nil"/>
            </w:tcBorders>
            <w:shd w:val="clear" w:color="auto" w:fill="auto"/>
            <w:vAlign w:val="center"/>
          </w:tcPr>
          <w:p w14:paraId="3E1AFF53">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1.各县（市、区）分担保费金额=【总保费-省级承担（75%）-市级承担（12.5%）】*加权区域保险参量权重；</w:t>
            </w:r>
          </w:p>
        </w:tc>
      </w:tr>
      <w:tr w14:paraId="303C5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jc w:val="center"/>
        </w:trPr>
        <w:tc>
          <w:tcPr>
            <w:tcW w:w="9118" w:type="dxa"/>
            <w:gridSpan w:val="7"/>
            <w:tcBorders>
              <w:top w:val="nil"/>
              <w:left w:val="nil"/>
              <w:bottom w:val="nil"/>
              <w:right w:val="nil"/>
            </w:tcBorders>
            <w:shd w:val="clear" w:color="auto" w:fill="auto"/>
            <w:vAlign w:val="center"/>
          </w:tcPr>
          <w:p w14:paraId="129B830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2.保费分担比例=各县（市、区）保险保费金额/总保费金额；</w:t>
            </w:r>
          </w:p>
        </w:tc>
      </w:tr>
      <w:tr w14:paraId="27F37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jc w:val="center"/>
        </w:trPr>
        <w:tc>
          <w:tcPr>
            <w:tcW w:w="9118" w:type="dxa"/>
            <w:gridSpan w:val="7"/>
            <w:tcBorders>
              <w:top w:val="nil"/>
              <w:left w:val="nil"/>
              <w:bottom w:val="nil"/>
              <w:right w:val="nil"/>
            </w:tcBorders>
            <w:shd w:val="clear" w:color="auto" w:fill="auto"/>
            <w:vAlign w:val="center"/>
          </w:tcPr>
          <w:p w14:paraId="7B22D216">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3.理赔比例=【各县（市、区）保险保费金额+省级保费折算到各县（市、区）金额】/总保费金额。</w:t>
            </w:r>
          </w:p>
        </w:tc>
      </w:tr>
    </w:tbl>
    <w:p w14:paraId="35A7EA51">
      <w:pPr>
        <w:spacing w:line="360" w:lineRule="auto"/>
        <w:ind w:firstLine="482" w:firstLineChars="200"/>
        <w:outlineLvl w:val="1"/>
        <w:rPr>
          <w:rFonts w:hint="eastAsia" w:ascii="仿宋" w:hAnsi="仿宋" w:eastAsia="仿宋" w:cs="仿宋"/>
          <w:b/>
          <w:bCs/>
          <w:sz w:val="24"/>
          <w:szCs w:val="24"/>
        </w:rPr>
      </w:pPr>
    </w:p>
    <w:p w14:paraId="755826E1">
      <w:pPr>
        <w:spacing w:line="360" w:lineRule="auto"/>
        <w:ind w:firstLine="482" w:firstLineChars="200"/>
        <w:outlineLvl w:val="1"/>
        <w:rPr>
          <w:rFonts w:hint="eastAsia" w:ascii="仿宋" w:hAnsi="仿宋" w:eastAsia="仿宋" w:cs="仿宋"/>
          <w:b/>
          <w:bCs/>
          <w:sz w:val="24"/>
          <w:szCs w:val="24"/>
        </w:rPr>
      </w:pPr>
      <w:r>
        <w:rPr>
          <w:rFonts w:hint="eastAsia" w:ascii="仿宋" w:hAnsi="仿宋" w:eastAsia="仿宋" w:cs="仿宋"/>
          <w:b/>
          <w:bCs/>
          <w:sz w:val="24"/>
          <w:szCs w:val="24"/>
        </w:rPr>
        <w:t>（一）强降水巨灾保险方案</w:t>
      </w:r>
    </w:p>
    <w:p w14:paraId="338E1EA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强降水</w:t>
      </w:r>
      <w:r>
        <w:rPr>
          <w:rFonts w:hint="eastAsia" w:ascii="仿宋" w:hAnsi="仿宋" w:eastAsia="仿宋" w:cs="仿宋"/>
          <w:sz w:val="24"/>
          <w:szCs w:val="24"/>
        </w:rPr>
        <w:t>有效观测站</w:t>
      </w:r>
    </w:p>
    <w:p w14:paraId="38277CA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在</w:t>
      </w:r>
      <w:r>
        <w:rPr>
          <w:rFonts w:hint="eastAsia" w:ascii="仿宋" w:hAnsi="仿宋" w:eastAsia="仿宋" w:cs="仿宋"/>
          <w:sz w:val="24"/>
          <w:szCs w:val="24"/>
          <w:lang w:eastAsia="zh-CN"/>
        </w:rPr>
        <w:t>揭阳</w:t>
      </w:r>
      <w:r>
        <w:rPr>
          <w:rFonts w:hint="eastAsia" w:ascii="仿宋" w:hAnsi="仿宋" w:eastAsia="仿宋" w:cs="仿宋"/>
          <w:sz w:val="24"/>
          <w:szCs w:val="24"/>
        </w:rPr>
        <w:t>市行政区域内，选定</w:t>
      </w:r>
      <w:r>
        <w:rPr>
          <w:rFonts w:hint="eastAsia" w:ascii="仿宋" w:hAnsi="仿宋" w:eastAsia="仿宋" w:cs="仿宋"/>
          <w:sz w:val="24"/>
          <w:szCs w:val="24"/>
          <w:lang w:val="en-US" w:eastAsia="zh-CN"/>
        </w:rPr>
        <w:t>122</w:t>
      </w:r>
      <w:r>
        <w:rPr>
          <w:rFonts w:hint="eastAsia" w:ascii="仿宋" w:hAnsi="仿宋" w:eastAsia="仿宋" w:cs="仿宋"/>
          <w:sz w:val="24"/>
          <w:szCs w:val="24"/>
        </w:rPr>
        <w:t>个气象地面观测站点（附表1）作为本方案有效观测站，涵盖</w:t>
      </w:r>
      <w:r>
        <w:rPr>
          <w:rFonts w:hint="eastAsia" w:ascii="仿宋" w:hAnsi="仿宋" w:eastAsia="仿宋" w:cs="仿宋"/>
          <w:sz w:val="24"/>
          <w:szCs w:val="24"/>
          <w:lang w:eastAsia="zh-CN"/>
        </w:rPr>
        <w:t>揭阳</w:t>
      </w:r>
      <w:r>
        <w:rPr>
          <w:rFonts w:hint="eastAsia" w:ascii="仿宋" w:hAnsi="仿宋" w:eastAsia="仿宋" w:cs="仿宋"/>
          <w:sz w:val="24"/>
          <w:szCs w:val="24"/>
        </w:rPr>
        <w:t>市所有市（区）。各区有效站数列于表 1.2。</w:t>
      </w:r>
    </w:p>
    <w:p w14:paraId="47C91324">
      <w:pPr>
        <w:widowControl/>
        <w:adjustRightInd w:val="0"/>
        <w:snapToGrid w:val="0"/>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表1.2计算</w:t>
      </w:r>
      <w:r>
        <w:rPr>
          <w:rFonts w:hint="eastAsia" w:ascii="仿宋" w:hAnsi="仿宋" w:eastAsia="仿宋" w:cs="仿宋"/>
          <w:kern w:val="0"/>
          <w:sz w:val="24"/>
          <w:szCs w:val="24"/>
          <w:lang w:eastAsia="zh-CN"/>
        </w:rPr>
        <w:t>揭阳</w:t>
      </w:r>
      <w:r>
        <w:rPr>
          <w:rFonts w:hint="eastAsia" w:ascii="仿宋" w:hAnsi="仿宋" w:eastAsia="仿宋" w:cs="仿宋"/>
          <w:kern w:val="0"/>
          <w:sz w:val="24"/>
          <w:szCs w:val="24"/>
        </w:rPr>
        <w:t>各市（区）最大降雨量的有效观测站数</w:t>
      </w:r>
    </w:p>
    <w:tbl>
      <w:tblPr>
        <w:tblStyle w:val="14"/>
        <w:tblW w:w="5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5"/>
        <w:gridCol w:w="3460"/>
      </w:tblGrid>
      <w:tr w14:paraId="4BB08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05" w:type="dxa"/>
            <w:vAlign w:val="bottom"/>
          </w:tcPr>
          <w:p w14:paraId="13E4B9DA">
            <w:pPr>
              <w:widowControl/>
              <w:adjustRightInd w:val="0"/>
              <w:snapToGrid w:val="0"/>
              <w:spacing w:line="240" w:lineRule="auto"/>
              <w:jc w:val="center"/>
              <w:rPr>
                <w:rFonts w:hint="eastAsia" w:ascii="仿宋" w:hAnsi="仿宋" w:eastAsia="仿宋" w:cs="仿宋"/>
                <w:b/>
                <w:bCs/>
                <w:kern w:val="0"/>
                <w:sz w:val="24"/>
                <w:szCs w:val="24"/>
              </w:rPr>
            </w:pPr>
            <w:r>
              <w:rPr>
                <w:rFonts w:hint="eastAsia" w:ascii="仿宋" w:hAnsi="仿宋" w:eastAsia="仿宋" w:cs="仿宋"/>
                <w:b/>
                <w:bCs/>
                <w:kern w:val="0"/>
                <w:sz w:val="24"/>
                <w:szCs w:val="24"/>
              </w:rPr>
              <w:t>市（区）名</w:t>
            </w:r>
          </w:p>
        </w:tc>
        <w:tc>
          <w:tcPr>
            <w:tcW w:w="3460" w:type="dxa"/>
            <w:vAlign w:val="bottom"/>
          </w:tcPr>
          <w:p w14:paraId="37F3FF0B">
            <w:pPr>
              <w:widowControl/>
              <w:adjustRightInd w:val="0"/>
              <w:snapToGrid w:val="0"/>
              <w:spacing w:line="240" w:lineRule="auto"/>
              <w:jc w:val="center"/>
              <w:rPr>
                <w:rFonts w:hint="eastAsia" w:ascii="仿宋" w:hAnsi="仿宋" w:eastAsia="仿宋" w:cs="仿宋"/>
                <w:b/>
                <w:bCs/>
                <w:kern w:val="0"/>
                <w:sz w:val="24"/>
                <w:szCs w:val="24"/>
              </w:rPr>
            </w:pPr>
            <w:r>
              <w:rPr>
                <w:rFonts w:hint="eastAsia" w:ascii="仿宋" w:hAnsi="仿宋" w:eastAsia="仿宋" w:cs="仿宋"/>
                <w:b/>
                <w:bCs/>
                <w:kern w:val="0"/>
                <w:sz w:val="24"/>
                <w:szCs w:val="24"/>
              </w:rPr>
              <w:t>总有效观测站数</w:t>
            </w:r>
          </w:p>
        </w:tc>
      </w:tr>
      <w:tr w14:paraId="44E40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05" w:type="dxa"/>
            <w:vAlign w:val="center"/>
          </w:tcPr>
          <w:p w14:paraId="4BB923E5">
            <w:pPr>
              <w:widowControl/>
              <w:adjustRightInd w:val="0"/>
              <w:snapToGrid w:val="0"/>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惠来县</w:t>
            </w:r>
          </w:p>
        </w:tc>
        <w:tc>
          <w:tcPr>
            <w:tcW w:w="3460" w:type="dxa"/>
            <w:vAlign w:val="bottom"/>
          </w:tcPr>
          <w:p w14:paraId="5D1BD66C">
            <w:pPr>
              <w:widowControl/>
              <w:adjustRightInd w:val="0"/>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28</w:t>
            </w:r>
          </w:p>
        </w:tc>
      </w:tr>
      <w:tr w14:paraId="7A909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05" w:type="dxa"/>
            <w:vAlign w:val="bottom"/>
          </w:tcPr>
          <w:p w14:paraId="6560A04B">
            <w:pPr>
              <w:widowControl/>
              <w:adjustRightInd w:val="0"/>
              <w:snapToGrid w:val="0"/>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揭东区</w:t>
            </w:r>
          </w:p>
        </w:tc>
        <w:tc>
          <w:tcPr>
            <w:tcW w:w="3460" w:type="dxa"/>
            <w:vAlign w:val="bottom"/>
          </w:tcPr>
          <w:p w14:paraId="7FE1057F">
            <w:pPr>
              <w:widowControl/>
              <w:adjustRightInd w:val="0"/>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22</w:t>
            </w:r>
          </w:p>
        </w:tc>
      </w:tr>
      <w:tr w14:paraId="385BA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05" w:type="dxa"/>
            <w:vAlign w:val="bottom"/>
          </w:tcPr>
          <w:p w14:paraId="4647857F">
            <w:pPr>
              <w:widowControl/>
              <w:adjustRightInd w:val="0"/>
              <w:snapToGrid w:val="0"/>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揭西县</w:t>
            </w:r>
          </w:p>
        </w:tc>
        <w:tc>
          <w:tcPr>
            <w:tcW w:w="3460" w:type="dxa"/>
            <w:vAlign w:val="bottom"/>
          </w:tcPr>
          <w:p w14:paraId="0382554B">
            <w:pPr>
              <w:widowControl/>
              <w:adjustRightInd w:val="0"/>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28</w:t>
            </w:r>
          </w:p>
        </w:tc>
      </w:tr>
      <w:tr w14:paraId="6EEDB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05" w:type="dxa"/>
            <w:vAlign w:val="bottom"/>
          </w:tcPr>
          <w:p w14:paraId="104A661E">
            <w:pPr>
              <w:widowControl/>
              <w:adjustRightInd w:val="0"/>
              <w:snapToGrid w:val="0"/>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普宁市</w:t>
            </w:r>
          </w:p>
        </w:tc>
        <w:tc>
          <w:tcPr>
            <w:tcW w:w="3460" w:type="dxa"/>
            <w:vAlign w:val="bottom"/>
          </w:tcPr>
          <w:p w14:paraId="3B91F528">
            <w:pPr>
              <w:widowControl/>
              <w:adjustRightInd w:val="0"/>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33</w:t>
            </w:r>
          </w:p>
        </w:tc>
      </w:tr>
      <w:tr w14:paraId="32199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05" w:type="dxa"/>
            <w:vAlign w:val="center"/>
          </w:tcPr>
          <w:p w14:paraId="2E0874A7">
            <w:pPr>
              <w:widowControl/>
              <w:adjustRightInd w:val="0"/>
              <w:snapToGrid w:val="0"/>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榕城区</w:t>
            </w:r>
          </w:p>
        </w:tc>
        <w:tc>
          <w:tcPr>
            <w:tcW w:w="3460" w:type="dxa"/>
            <w:vAlign w:val="bottom"/>
          </w:tcPr>
          <w:p w14:paraId="110F2AA1">
            <w:pPr>
              <w:widowControl/>
              <w:adjustRightInd w:val="0"/>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11</w:t>
            </w:r>
          </w:p>
        </w:tc>
      </w:tr>
    </w:tbl>
    <w:p w14:paraId="3AB205C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强降水</w:t>
      </w:r>
      <w:r>
        <w:rPr>
          <w:rFonts w:hint="eastAsia" w:ascii="仿宋" w:hAnsi="仿宋" w:eastAsia="仿宋" w:cs="仿宋"/>
          <w:sz w:val="24"/>
          <w:szCs w:val="24"/>
        </w:rPr>
        <w:t>事件定义</w:t>
      </w:r>
    </w:p>
    <w:p w14:paraId="7803BE8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在投保区域内任意一个选定的有效观测站，如果其任意一天累计降雨量（按照气象资料统计标准，统计时段为20～20时或08～08时）大于或等于50毫米，则可以定义为一次</w:t>
      </w:r>
      <w:r>
        <w:rPr>
          <w:rFonts w:hint="eastAsia" w:ascii="仿宋" w:hAnsi="仿宋" w:eastAsia="仿宋" w:cs="仿宋"/>
          <w:sz w:val="24"/>
          <w:szCs w:val="24"/>
          <w:lang w:eastAsia="zh-CN"/>
        </w:rPr>
        <w:t>强降水</w:t>
      </w:r>
      <w:r>
        <w:rPr>
          <w:rFonts w:hint="eastAsia" w:ascii="仿宋" w:hAnsi="仿宋" w:eastAsia="仿宋" w:cs="仿宋"/>
          <w:sz w:val="24"/>
          <w:szCs w:val="24"/>
        </w:rPr>
        <w:t>事件的开始。当所有有效观测站连续</w:t>
      </w:r>
      <w:r>
        <w:rPr>
          <w:rFonts w:hint="eastAsia" w:ascii="仿宋" w:hAnsi="仿宋" w:eastAsia="仿宋" w:cs="仿宋"/>
          <w:sz w:val="24"/>
          <w:szCs w:val="24"/>
          <w:lang w:val="en-US" w:eastAsia="zh-CN"/>
        </w:rPr>
        <w:t>两</w:t>
      </w:r>
      <w:r>
        <w:rPr>
          <w:rFonts w:hint="eastAsia" w:ascii="仿宋" w:hAnsi="仿宋" w:eastAsia="仿宋" w:cs="仿宋"/>
          <w:sz w:val="24"/>
          <w:szCs w:val="24"/>
        </w:rPr>
        <w:t>天累计降雨量小于50毫米时，则定义为一次</w:t>
      </w:r>
      <w:r>
        <w:rPr>
          <w:rFonts w:hint="eastAsia" w:ascii="仿宋" w:hAnsi="仿宋" w:eastAsia="仿宋" w:cs="仿宋"/>
          <w:sz w:val="24"/>
          <w:szCs w:val="24"/>
          <w:lang w:eastAsia="zh-CN"/>
        </w:rPr>
        <w:t>强降水</w:t>
      </w:r>
      <w:r>
        <w:rPr>
          <w:rFonts w:hint="eastAsia" w:ascii="仿宋" w:hAnsi="仿宋" w:eastAsia="仿宋" w:cs="仿宋"/>
          <w:sz w:val="24"/>
          <w:szCs w:val="24"/>
        </w:rPr>
        <w:t>事件结束。</w:t>
      </w:r>
    </w:p>
    <w:p w14:paraId="779471B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3．最大降雨量</w:t>
      </w:r>
    </w:p>
    <w:p w14:paraId="40FC9CD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在一次</w:t>
      </w:r>
      <w:r>
        <w:rPr>
          <w:rFonts w:hint="eastAsia" w:ascii="仿宋" w:hAnsi="仿宋" w:eastAsia="仿宋" w:cs="仿宋"/>
          <w:sz w:val="24"/>
          <w:szCs w:val="24"/>
          <w:lang w:eastAsia="zh-CN"/>
        </w:rPr>
        <w:t>强降水</w:t>
      </w:r>
      <w:r>
        <w:rPr>
          <w:rFonts w:hint="eastAsia" w:ascii="仿宋" w:hAnsi="仿宋" w:eastAsia="仿宋" w:cs="仿宋"/>
          <w:sz w:val="24"/>
          <w:szCs w:val="24"/>
        </w:rPr>
        <w:t>事件中，每个有效观测站的最大降雨量等于在该</w:t>
      </w:r>
      <w:r>
        <w:rPr>
          <w:rFonts w:hint="eastAsia" w:ascii="仿宋" w:hAnsi="仿宋" w:eastAsia="仿宋" w:cs="仿宋"/>
          <w:sz w:val="24"/>
          <w:szCs w:val="24"/>
          <w:lang w:eastAsia="zh-CN"/>
        </w:rPr>
        <w:t>强降水</w:t>
      </w:r>
      <w:r>
        <w:rPr>
          <w:rFonts w:hint="eastAsia" w:ascii="仿宋" w:hAnsi="仿宋" w:eastAsia="仿宋" w:cs="仿宋"/>
          <w:sz w:val="24"/>
          <w:szCs w:val="24"/>
        </w:rPr>
        <w:t>事件中，该观测站监测到的最大的连续三天累计降雨量。</w:t>
      </w:r>
    </w:p>
    <w:p w14:paraId="4BFF329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4．受灾事件</w:t>
      </w:r>
    </w:p>
    <w:p w14:paraId="44511B4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如果在</w:t>
      </w:r>
      <w:r>
        <w:rPr>
          <w:rFonts w:hint="eastAsia" w:ascii="仿宋" w:hAnsi="仿宋" w:eastAsia="仿宋" w:cs="仿宋"/>
          <w:sz w:val="24"/>
          <w:szCs w:val="24"/>
          <w:lang w:eastAsia="zh-CN"/>
        </w:rPr>
        <w:t>强降水</w:t>
      </w:r>
      <w:r>
        <w:rPr>
          <w:rFonts w:hint="eastAsia" w:ascii="仿宋" w:hAnsi="仿宋" w:eastAsia="仿宋" w:cs="仿宋"/>
          <w:sz w:val="24"/>
          <w:szCs w:val="24"/>
        </w:rPr>
        <w:t>事件中的任何时点，任意一个有效观测站的最大降雨量大于或等于2年一遇的重现水平（见附表2）时，该</w:t>
      </w:r>
      <w:r>
        <w:rPr>
          <w:rFonts w:hint="eastAsia" w:ascii="仿宋" w:hAnsi="仿宋" w:eastAsia="仿宋" w:cs="仿宋"/>
          <w:sz w:val="24"/>
          <w:szCs w:val="24"/>
          <w:lang w:eastAsia="zh-CN"/>
        </w:rPr>
        <w:t>强降水</w:t>
      </w:r>
      <w:r>
        <w:rPr>
          <w:rFonts w:hint="eastAsia" w:ascii="仿宋" w:hAnsi="仿宋" w:eastAsia="仿宋" w:cs="仿宋"/>
          <w:sz w:val="24"/>
          <w:szCs w:val="24"/>
        </w:rPr>
        <w:t>事件定义为受灾事件。</w:t>
      </w:r>
      <w:r>
        <w:rPr>
          <w:rFonts w:hint="eastAsia" w:ascii="仿宋" w:hAnsi="仿宋" w:eastAsia="仿宋" w:cs="仿宋"/>
          <w:sz w:val="24"/>
          <w:szCs w:val="24"/>
          <w:lang w:eastAsia="zh-CN"/>
        </w:rPr>
        <w:t>强降水</w:t>
      </w:r>
      <w:r>
        <w:rPr>
          <w:rFonts w:hint="eastAsia" w:ascii="仿宋" w:hAnsi="仿宋" w:eastAsia="仿宋" w:cs="仿宋"/>
          <w:sz w:val="24"/>
          <w:szCs w:val="24"/>
        </w:rPr>
        <w:t>事件中最大降雨量大于或等于受灾阈值的第一天，受灾事件起始。当该</w:t>
      </w:r>
      <w:r>
        <w:rPr>
          <w:rFonts w:hint="eastAsia" w:ascii="仿宋" w:hAnsi="仿宋" w:eastAsia="仿宋" w:cs="仿宋"/>
          <w:sz w:val="24"/>
          <w:szCs w:val="24"/>
          <w:lang w:eastAsia="zh-CN"/>
        </w:rPr>
        <w:t>强降水</w:t>
      </w:r>
      <w:r>
        <w:rPr>
          <w:rFonts w:hint="eastAsia" w:ascii="仿宋" w:hAnsi="仿宋" w:eastAsia="仿宋" w:cs="仿宋"/>
          <w:sz w:val="24"/>
          <w:szCs w:val="24"/>
        </w:rPr>
        <w:t>事件结束时受灾事件结束。</w:t>
      </w:r>
    </w:p>
    <w:p w14:paraId="0D2FF57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5．受灾阈值</w:t>
      </w:r>
    </w:p>
    <w:p w14:paraId="741EA8C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揭阳</w:t>
      </w:r>
      <w:r>
        <w:rPr>
          <w:rFonts w:hint="eastAsia" w:ascii="仿宋" w:hAnsi="仿宋" w:eastAsia="仿宋" w:cs="仿宋"/>
          <w:sz w:val="24"/>
          <w:szCs w:val="24"/>
        </w:rPr>
        <w:t>市</w:t>
      </w:r>
      <w:r>
        <w:rPr>
          <w:rFonts w:hint="eastAsia" w:ascii="仿宋" w:hAnsi="仿宋" w:eastAsia="仿宋" w:cs="仿宋"/>
          <w:sz w:val="24"/>
          <w:szCs w:val="24"/>
          <w:lang w:eastAsia="zh-CN"/>
        </w:rPr>
        <w:t>强降水</w:t>
      </w:r>
      <w:r>
        <w:rPr>
          <w:rFonts w:hint="eastAsia" w:ascii="仿宋" w:hAnsi="仿宋" w:eastAsia="仿宋" w:cs="仿宋"/>
          <w:sz w:val="24"/>
          <w:szCs w:val="24"/>
        </w:rPr>
        <w:t>受灾事件的三日雨量受灾阈值：2年一遇的重现水平（毫米）。</w:t>
      </w:r>
    </w:p>
    <w:p w14:paraId="33BC0BD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6．受灾因子表</w:t>
      </w:r>
    </w:p>
    <w:p w14:paraId="4968AC5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根据</w:t>
      </w:r>
      <w:r>
        <w:rPr>
          <w:rFonts w:hint="eastAsia" w:ascii="仿宋" w:hAnsi="仿宋" w:eastAsia="仿宋" w:cs="仿宋"/>
          <w:sz w:val="24"/>
          <w:szCs w:val="24"/>
          <w:lang w:eastAsia="zh-CN"/>
        </w:rPr>
        <w:t>揭阳</w:t>
      </w:r>
      <w:r>
        <w:rPr>
          <w:rFonts w:hint="eastAsia" w:ascii="仿宋" w:hAnsi="仿宋" w:eastAsia="仿宋" w:cs="仿宋"/>
          <w:sz w:val="24"/>
          <w:szCs w:val="24"/>
        </w:rPr>
        <w:t>市三日最大降雨量重现期和灾害损失的相关性分析，建立受灾因子表1.3（重现水平见附表2），如下：</w:t>
      </w:r>
    </w:p>
    <w:p w14:paraId="5356DCA0">
      <w:pPr>
        <w:widowControl/>
        <w:adjustRightInd w:val="0"/>
        <w:snapToGrid w:val="0"/>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表1.3</w:t>
      </w:r>
      <w:r>
        <w:rPr>
          <w:rFonts w:hint="eastAsia" w:ascii="仿宋" w:hAnsi="仿宋" w:eastAsia="仿宋" w:cs="仿宋"/>
          <w:kern w:val="0"/>
          <w:sz w:val="24"/>
          <w:szCs w:val="24"/>
          <w:lang w:eastAsia="zh-CN"/>
        </w:rPr>
        <w:t>揭阳</w:t>
      </w:r>
      <w:r>
        <w:rPr>
          <w:rFonts w:hint="eastAsia" w:ascii="仿宋" w:hAnsi="仿宋" w:eastAsia="仿宋" w:cs="仿宋"/>
          <w:kern w:val="0"/>
          <w:sz w:val="24"/>
          <w:szCs w:val="24"/>
        </w:rPr>
        <w:t>市</w:t>
      </w:r>
      <w:r>
        <w:rPr>
          <w:rFonts w:hint="eastAsia" w:ascii="仿宋" w:hAnsi="仿宋" w:eastAsia="仿宋" w:cs="仿宋"/>
          <w:kern w:val="0"/>
          <w:sz w:val="24"/>
          <w:szCs w:val="24"/>
          <w:lang w:eastAsia="zh-CN"/>
        </w:rPr>
        <w:t>强降水</w:t>
      </w:r>
      <w:r>
        <w:rPr>
          <w:rFonts w:hint="eastAsia" w:ascii="仿宋" w:hAnsi="仿宋" w:eastAsia="仿宋" w:cs="仿宋"/>
          <w:kern w:val="0"/>
          <w:sz w:val="24"/>
          <w:szCs w:val="24"/>
        </w:rPr>
        <w:t>受灾因子表</w:t>
      </w:r>
    </w:p>
    <w:tbl>
      <w:tblPr>
        <w:tblStyle w:val="14"/>
        <w:tblW w:w="4839" w:type="pct"/>
        <w:jc w:val="center"/>
        <w:tblLayout w:type="autofit"/>
        <w:tblCellMar>
          <w:top w:w="0" w:type="dxa"/>
          <w:left w:w="108" w:type="dxa"/>
          <w:bottom w:w="0" w:type="dxa"/>
          <w:right w:w="108" w:type="dxa"/>
        </w:tblCellMar>
      </w:tblPr>
      <w:tblGrid>
        <w:gridCol w:w="4394"/>
        <w:gridCol w:w="3848"/>
      </w:tblGrid>
      <w:tr w14:paraId="6DDA2498">
        <w:tblPrEx>
          <w:tblCellMar>
            <w:top w:w="0" w:type="dxa"/>
            <w:left w:w="108" w:type="dxa"/>
            <w:bottom w:w="0" w:type="dxa"/>
            <w:right w:w="108" w:type="dxa"/>
          </w:tblCellMar>
        </w:tblPrEx>
        <w:trPr>
          <w:jc w:val="center"/>
        </w:trPr>
        <w:tc>
          <w:tcPr>
            <w:tcW w:w="2665" w:type="pct"/>
            <w:tcBorders>
              <w:top w:val="single" w:color="000000" w:sz="4" w:space="0"/>
              <w:left w:val="single" w:color="000000" w:sz="4" w:space="0"/>
              <w:bottom w:val="single" w:color="000000" w:sz="4" w:space="0"/>
              <w:right w:val="single" w:color="000000" w:sz="4" w:space="0"/>
            </w:tcBorders>
          </w:tcPr>
          <w:p w14:paraId="2C72F0B4">
            <w:pPr>
              <w:widowControl/>
              <w:adjustRightInd w:val="0"/>
              <w:snapToGrid w:val="0"/>
              <w:spacing w:line="240" w:lineRule="auto"/>
              <w:jc w:val="center"/>
              <w:rPr>
                <w:rFonts w:hint="eastAsia" w:ascii="仿宋" w:hAnsi="仿宋" w:eastAsia="仿宋" w:cs="仿宋"/>
                <w:b/>
                <w:bCs/>
                <w:kern w:val="0"/>
                <w:sz w:val="24"/>
                <w:szCs w:val="24"/>
              </w:rPr>
            </w:pPr>
            <w:r>
              <w:rPr>
                <w:rFonts w:hint="eastAsia" w:ascii="仿宋" w:hAnsi="仿宋" w:eastAsia="仿宋" w:cs="仿宋"/>
                <w:b/>
                <w:bCs/>
                <w:kern w:val="0"/>
                <w:sz w:val="24"/>
                <w:szCs w:val="24"/>
              </w:rPr>
              <w:t>三日降雨量重现期（R）</w:t>
            </w:r>
          </w:p>
          <w:p w14:paraId="60C217B2">
            <w:pPr>
              <w:widowControl/>
              <w:adjustRightInd w:val="0"/>
              <w:snapToGrid w:val="0"/>
              <w:spacing w:line="240" w:lineRule="auto"/>
              <w:jc w:val="center"/>
              <w:rPr>
                <w:rFonts w:hint="eastAsia" w:ascii="仿宋" w:hAnsi="仿宋" w:eastAsia="仿宋" w:cs="仿宋"/>
                <w:b/>
                <w:bCs/>
                <w:kern w:val="0"/>
                <w:sz w:val="24"/>
                <w:szCs w:val="24"/>
              </w:rPr>
            </w:pPr>
            <w:r>
              <w:rPr>
                <w:rFonts w:hint="eastAsia" w:ascii="仿宋" w:hAnsi="仿宋" w:eastAsia="仿宋" w:cs="仿宋"/>
                <w:b/>
                <w:bCs/>
                <w:kern w:val="0"/>
                <w:sz w:val="24"/>
                <w:szCs w:val="24"/>
              </w:rPr>
              <w:t>（单位：毫米）</w:t>
            </w:r>
          </w:p>
        </w:tc>
        <w:tc>
          <w:tcPr>
            <w:tcW w:w="2334" w:type="pct"/>
            <w:tcBorders>
              <w:top w:val="single" w:color="000000" w:sz="4" w:space="0"/>
              <w:left w:val="single" w:color="000000" w:sz="4" w:space="0"/>
              <w:bottom w:val="single" w:color="000000" w:sz="4" w:space="0"/>
              <w:right w:val="single" w:color="000000" w:sz="4" w:space="0"/>
            </w:tcBorders>
            <w:vAlign w:val="center"/>
          </w:tcPr>
          <w:p w14:paraId="0C48BB8B">
            <w:pPr>
              <w:widowControl/>
              <w:adjustRightInd w:val="0"/>
              <w:snapToGrid w:val="0"/>
              <w:spacing w:line="240" w:lineRule="auto"/>
              <w:jc w:val="center"/>
              <w:rPr>
                <w:rFonts w:hint="eastAsia" w:ascii="仿宋" w:hAnsi="仿宋" w:eastAsia="仿宋" w:cs="仿宋"/>
                <w:b/>
                <w:bCs/>
                <w:kern w:val="0"/>
                <w:sz w:val="24"/>
                <w:szCs w:val="24"/>
              </w:rPr>
            </w:pPr>
            <w:r>
              <w:rPr>
                <w:rFonts w:hint="eastAsia" w:ascii="仿宋" w:hAnsi="仿宋" w:eastAsia="仿宋" w:cs="仿宋"/>
                <w:b/>
                <w:bCs/>
                <w:kern w:val="0"/>
                <w:sz w:val="24"/>
                <w:szCs w:val="24"/>
              </w:rPr>
              <w:t>受灾因子</w:t>
            </w:r>
          </w:p>
        </w:tc>
      </w:tr>
      <w:tr w14:paraId="58FF5ED9">
        <w:tblPrEx>
          <w:tblCellMar>
            <w:top w:w="0" w:type="dxa"/>
            <w:left w:w="108" w:type="dxa"/>
            <w:bottom w:w="0" w:type="dxa"/>
            <w:right w:w="108" w:type="dxa"/>
          </w:tblCellMar>
        </w:tblPrEx>
        <w:trPr>
          <w:jc w:val="center"/>
        </w:trPr>
        <w:tc>
          <w:tcPr>
            <w:tcW w:w="2665" w:type="pct"/>
            <w:tcBorders>
              <w:top w:val="nil"/>
              <w:left w:val="single" w:color="000000" w:sz="4" w:space="0"/>
              <w:bottom w:val="single" w:color="000000" w:sz="4" w:space="0"/>
              <w:right w:val="single" w:color="000000" w:sz="4" w:space="0"/>
            </w:tcBorders>
          </w:tcPr>
          <w:p w14:paraId="64AD878B">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R＜R2</w:t>
            </w:r>
          </w:p>
        </w:tc>
        <w:tc>
          <w:tcPr>
            <w:tcW w:w="2334" w:type="pct"/>
            <w:tcBorders>
              <w:top w:val="nil"/>
              <w:left w:val="single" w:color="000000" w:sz="4" w:space="0"/>
              <w:bottom w:val="single" w:color="000000" w:sz="4" w:space="0"/>
              <w:right w:val="single" w:color="000000" w:sz="4" w:space="0"/>
            </w:tcBorders>
            <w:vAlign w:val="center"/>
          </w:tcPr>
          <w:p w14:paraId="00D4075E">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0.00%</w:t>
            </w:r>
          </w:p>
        </w:tc>
      </w:tr>
      <w:tr w14:paraId="41FBF59A">
        <w:tblPrEx>
          <w:tblCellMar>
            <w:top w:w="0" w:type="dxa"/>
            <w:left w:w="108" w:type="dxa"/>
            <w:bottom w:w="0" w:type="dxa"/>
            <w:right w:w="108" w:type="dxa"/>
          </w:tblCellMar>
        </w:tblPrEx>
        <w:trPr>
          <w:jc w:val="center"/>
        </w:trPr>
        <w:tc>
          <w:tcPr>
            <w:tcW w:w="2665" w:type="pct"/>
            <w:tcBorders>
              <w:top w:val="nil"/>
              <w:left w:val="single" w:color="000000" w:sz="4" w:space="0"/>
              <w:bottom w:val="single" w:color="000000" w:sz="4" w:space="0"/>
              <w:right w:val="single" w:color="000000" w:sz="4" w:space="0"/>
            </w:tcBorders>
          </w:tcPr>
          <w:p w14:paraId="5F99D0EC">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R2≤R＜R3</w:t>
            </w:r>
          </w:p>
        </w:tc>
        <w:tc>
          <w:tcPr>
            <w:tcW w:w="2334" w:type="pct"/>
            <w:tcBorders>
              <w:top w:val="nil"/>
              <w:left w:val="single" w:color="000000" w:sz="4" w:space="0"/>
              <w:bottom w:val="single" w:color="000000" w:sz="4" w:space="0"/>
              <w:right w:val="single" w:color="000000" w:sz="4" w:space="0"/>
            </w:tcBorders>
            <w:vAlign w:val="center"/>
          </w:tcPr>
          <w:p w14:paraId="088998C0">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10.00% ~ 20.00%</w:t>
            </w:r>
          </w:p>
        </w:tc>
      </w:tr>
      <w:tr w14:paraId="0B923BA2">
        <w:tblPrEx>
          <w:tblCellMar>
            <w:top w:w="0" w:type="dxa"/>
            <w:left w:w="108" w:type="dxa"/>
            <w:bottom w:w="0" w:type="dxa"/>
            <w:right w:w="108" w:type="dxa"/>
          </w:tblCellMar>
        </w:tblPrEx>
        <w:trPr>
          <w:jc w:val="center"/>
        </w:trPr>
        <w:tc>
          <w:tcPr>
            <w:tcW w:w="2665" w:type="pct"/>
            <w:tcBorders>
              <w:top w:val="nil"/>
              <w:left w:val="single" w:color="000000" w:sz="4" w:space="0"/>
              <w:bottom w:val="single" w:color="000000" w:sz="4" w:space="0"/>
              <w:right w:val="single" w:color="000000" w:sz="4" w:space="0"/>
            </w:tcBorders>
          </w:tcPr>
          <w:p w14:paraId="26CD149E">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R3≤R＜R5</w:t>
            </w:r>
          </w:p>
        </w:tc>
        <w:tc>
          <w:tcPr>
            <w:tcW w:w="2334" w:type="pct"/>
            <w:tcBorders>
              <w:top w:val="nil"/>
              <w:left w:val="single" w:color="000000" w:sz="4" w:space="0"/>
              <w:bottom w:val="single" w:color="000000" w:sz="4" w:space="0"/>
              <w:right w:val="single" w:color="000000" w:sz="4" w:space="0"/>
            </w:tcBorders>
            <w:vAlign w:val="center"/>
          </w:tcPr>
          <w:p w14:paraId="0DE6736D">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20.00% ~ 30.00%</w:t>
            </w:r>
          </w:p>
        </w:tc>
      </w:tr>
      <w:tr w14:paraId="76372190">
        <w:tblPrEx>
          <w:tblCellMar>
            <w:top w:w="0" w:type="dxa"/>
            <w:left w:w="108" w:type="dxa"/>
            <w:bottom w:w="0" w:type="dxa"/>
            <w:right w:w="108" w:type="dxa"/>
          </w:tblCellMar>
        </w:tblPrEx>
        <w:trPr>
          <w:jc w:val="center"/>
        </w:trPr>
        <w:tc>
          <w:tcPr>
            <w:tcW w:w="2665" w:type="pct"/>
            <w:tcBorders>
              <w:top w:val="nil"/>
              <w:left w:val="single" w:color="000000" w:sz="4" w:space="0"/>
              <w:bottom w:val="single" w:color="000000" w:sz="4" w:space="0"/>
              <w:right w:val="single" w:color="000000" w:sz="4" w:space="0"/>
            </w:tcBorders>
          </w:tcPr>
          <w:p w14:paraId="55E1B3E1">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R5≤R＜R8</w:t>
            </w:r>
          </w:p>
        </w:tc>
        <w:tc>
          <w:tcPr>
            <w:tcW w:w="2334" w:type="pct"/>
            <w:tcBorders>
              <w:top w:val="nil"/>
              <w:left w:val="single" w:color="000000" w:sz="4" w:space="0"/>
              <w:bottom w:val="single" w:color="000000" w:sz="4" w:space="0"/>
              <w:right w:val="single" w:color="000000" w:sz="4" w:space="0"/>
            </w:tcBorders>
            <w:vAlign w:val="center"/>
          </w:tcPr>
          <w:p w14:paraId="010A2201">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30.00% ~ 40.00%</w:t>
            </w:r>
          </w:p>
        </w:tc>
      </w:tr>
      <w:tr w14:paraId="326BD600">
        <w:tblPrEx>
          <w:tblCellMar>
            <w:top w:w="0" w:type="dxa"/>
            <w:left w:w="108" w:type="dxa"/>
            <w:bottom w:w="0" w:type="dxa"/>
            <w:right w:w="108" w:type="dxa"/>
          </w:tblCellMar>
        </w:tblPrEx>
        <w:trPr>
          <w:jc w:val="center"/>
        </w:trPr>
        <w:tc>
          <w:tcPr>
            <w:tcW w:w="2665" w:type="pct"/>
            <w:tcBorders>
              <w:top w:val="nil"/>
              <w:left w:val="single" w:color="000000" w:sz="4" w:space="0"/>
              <w:bottom w:val="single" w:color="000000" w:sz="4" w:space="0"/>
              <w:right w:val="single" w:color="000000" w:sz="4" w:space="0"/>
            </w:tcBorders>
          </w:tcPr>
          <w:p w14:paraId="2BDCBF11">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R8≤R＜R10</w:t>
            </w:r>
          </w:p>
        </w:tc>
        <w:tc>
          <w:tcPr>
            <w:tcW w:w="2334" w:type="pct"/>
            <w:tcBorders>
              <w:top w:val="nil"/>
              <w:left w:val="single" w:color="000000" w:sz="4" w:space="0"/>
              <w:bottom w:val="single" w:color="000000" w:sz="4" w:space="0"/>
              <w:right w:val="single" w:color="000000" w:sz="4" w:space="0"/>
            </w:tcBorders>
            <w:vAlign w:val="center"/>
          </w:tcPr>
          <w:p w14:paraId="0942EAC8">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40.00% ~ 50.00%</w:t>
            </w:r>
          </w:p>
        </w:tc>
      </w:tr>
      <w:tr w14:paraId="1DB05C6A">
        <w:tblPrEx>
          <w:tblCellMar>
            <w:top w:w="0" w:type="dxa"/>
            <w:left w:w="108" w:type="dxa"/>
            <w:bottom w:w="0" w:type="dxa"/>
            <w:right w:w="108" w:type="dxa"/>
          </w:tblCellMar>
        </w:tblPrEx>
        <w:trPr>
          <w:jc w:val="center"/>
        </w:trPr>
        <w:tc>
          <w:tcPr>
            <w:tcW w:w="2665" w:type="pct"/>
            <w:tcBorders>
              <w:top w:val="nil"/>
              <w:left w:val="single" w:color="000000" w:sz="4" w:space="0"/>
              <w:bottom w:val="single" w:color="000000" w:sz="4" w:space="0"/>
              <w:right w:val="single" w:color="000000" w:sz="4" w:space="0"/>
            </w:tcBorders>
          </w:tcPr>
          <w:p w14:paraId="0DA2ACA2">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R10≤R＜R20</w:t>
            </w:r>
          </w:p>
        </w:tc>
        <w:tc>
          <w:tcPr>
            <w:tcW w:w="2334" w:type="pct"/>
            <w:tcBorders>
              <w:top w:val="nil"/>
              <w:left w:val="single" w:color="000000" w:sz="4" w:space="0"/>
              <w:bottom w:val="single" w:color="000000" w:sz="4" w:space="0"/>
              <w:right w:val="single" w:color="000000" w:sz="4" w:space="0"/>
            </w:tcBorders>
            <w:vAlign w:val="center"/>
          </w:tcPr>
          <w:p w14:paraId="751535D7">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50.00% ~ 60.00%</w:t>
            </w:r>
          </w:p>
        </w:tc>
      </w:tr>
      <w:tr w14:paraId="1FEA253F">
        <w:tblPrEx>
          <w:tblCellMar>
            <w:top w:w="0" w:type="dxa"/>
            <w:left w:w="108" w:type="dxa"/>
            <w:bottom w:w="0" w:type="dxa"/>
            <w:right w:w="108" w:type="dxa"/>
          </w:tblCellMar>
        </w:tblPrEx>
        <w:trPr>
          <w:jc w:val="center"/>
        </w:trPr>
        <w:tc>
          <w:tcPr>
            <w:tcW w:w="2665" w:type="pct"/>
            <w:tcBorders>
              <w:top w:val="nil"/>
              <w:left w:val="single" w:color="000000" w:sz="4" w:space="0"/>
              <w:bottom w:val="single" w:color="000000" w:sz="4" w:space="0"/>
              <w:right w:val="single" w:color="000000" w:sz="4" w:space="0"/>
            </w:tcBorders>
          </w:tcPr>
          <w:p w14:paraId="463686EA">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R20≤R＜R50</w:t>
            </w:r>
          </w:p>
        </w:tc>
        <w:tc>
          <w:tcPr>
            <w:tcW w:w="2334" w:type="pct"/>
            <w:tcBorders>
              <w:top w:val="nil"/>
              <w:left w:val="single" w:color="000000" w:sz="4" w:space="0"/>
              <w:bottom w:val="single" w:color="000000" w:sz="4" w:space="0"/>
              <w:right w:val="single" w:color="000000" w:sz="4" w:space="0"/>
            </w:tcBorders>
            <w:vAlign w:val="center"/>
          </w:tcPr>
          <w:p w14:paraId="38F6CFC6">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60.00% ~ 70.00%</w:t>
            </w:r>
          </w:p>
        </w:tc>
      </w:tr>
      <w:tr w14:paraId="112B6222">
        <w:tblPrEx>
          <w:tblCellMar>
            <w:top w:w="0" w:type="dxa"/>
            <w:left w:w="108" w:type="dxa"/>
            <w:bottom w:w="0" w:type="dxa"/>
            <w:right w:w="108" w:type="dxa"/>
          </w:tblCellMar>
        </w:tblPrEx>
        <w:trPr>
          <w:jc w:val="center"/>
        </w:trPr>
        <w:tc>
          <w:tcPr>
            <w:tcW w:w="2665" w:type="pct"/>
            <w:tcBorders>
              <w:top w:val="nil"/>
              <w:left w:val="single" w:color="000000" w:sz="4" w:space="0"/>
              <w:bottom w:val="single" w:color="000000" w:sz="4" w:space="0"/>
              <w:right w:val="single" w:color="000000" w:sz="4" w:space="0"/>
            </w:tcBorders>
          </w:tcPr>
          <w:p w14:paraId="4D56A07F">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R50≤R＜R100</w:t>
            </w:r>
          </w:p>
        </w:tc>
        <w:tc>
          <w:tcPr>
            <w:tcW w:w="2334" w:type="pct"/>
            <w:tcBorders>
              <w:top w:val="nil"/>
              <w:left w:val="single" w:color="000000" w:sz="4" w:space="0"/>
              <w:bottom w:val="single" w:color="000000" w:sz="4" w:space="0"/>
              <w:right w:val="single" w:color="000000" w:sz="4" w:space="0"/>
            </w:tcBorders>
            <w:vAlign w:val="center"/>
          </w:tcPr>
          <w:p w14:paraId="61A65BC4">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70.00% ~ 80.00%</w:t>
            </w:r>
          </w:p>
        </w:tc>
      </w:tr>
      <w:tr w14:paraId="7064BD38">
        <w:tblPrEx>
          <w:tblCellMar>
            <w:top w:w="0" w:type="dxa"/>
            <w:left w:w="108" w:type="dxa"/>
            <w:bottom w:w="0" w:type="dxa"/>
            <w:right w:w="108" w:type="dxa"/>
          </w:tblCellMar>
        </w:tblPrEx>
        <w:trPr>
          <w:jc w:val="center"/>
        </w:trPr>
        <w:tc>
          <w:tcPr>
            <w:tcW w:w="2665" w:type="pct"/>
            <w:tcBorders>
              <w:top w:val="nil"/>
              <w:left w:val="single" w:color="000000" w:sz="4" w:space="0"/>
              <w:bottom w:val="single" w:color="000000" w:sz="4" w:space="0"/>
              <w:right w:val="single" w:color="000000" w:sz="4" w:space="0"/>
            </w:tcBorders>
          </w:tcPr>
          <w:p w14:paraId="0D31F04A">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R100≤R＜R200</w:t>
            </w:r>
          </w:p>
        </w:tc>
        <w:tc>
          <w:tcPr>
            <w:tcW w:w="2334" w:type="pct"/>
            <w:tcBorders>
              <w:top w:val="nil"/>
              <w:left w:val="single" w:color="000000" w:sz="4" w:space="0"/>
              <w:bottom w:val="single" w:color="000000" w:sz="4" w:space="0"/>
              <w:right w:val="single" w:color="000000" w:sz="4" w:space="0"/>
            </w:tcBorders>
            <w:vAlign w:val="center"/>
          </w:tcPr>
          <w:p w14:paraId="67E79F9F">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80.00% ~ 90.00%</w:t>
            </w:r>
          </w:p>
        </w:tc>
      </w:tr>
      <w:tr w14:paraId="11F985C2">
        <w:tblPrEx>
          <w:tblCellMar>
            <w:top w:w="0" w:type="dxa"/>
            <w:left w:w="108" w:type="dxa"/>
            <w:bottom w:w="0" w:type="dxa"/>
            <w:right w:w="108" w:type="dxa"/>
          </w:tblCellMar>
        </w:tblPrEx>
        <w:trPr>
          <w:jc w:val="center"/>
        </w:trPr>
        <w:tc>
          <w:tcPr>
            <w:tcW w:w="2665" w:type="pct"/>
            <w:tcBorders>
              <w:top w:val="nil"/>
              <w:left w:val="single" w:color="000000" w:sz="4" w:space="0"/>
              <w:bottom w:val="single" w:color="000000" w:sz="4" w:space="0"/>
              <w:right w:val="single" w:color="000000" w:sz="4" w:space="0"/>
            </w:tcBorders>
          </w:tcPr>
          <w:p w14:paraId="401421E6">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R200≤R＜R250</w:t>
            </w:r>
          </w:p>
        </w:tc>
        <w:tc>
          <w:tcPr>
            <w:tcW w:w="2334" w:type="pct"/>
            <w:tcBorders>
              <w:top w:val="nil"/>
              <w:left w:val="single" w:color="000000" w:sz="4" w:space="0"/>
              <w:bottom w:val="single" w:color="000000" w:sz="4" w:space="0"/>
              <w:right w:val="single" w:color="000000" w:sz="4" w:space="0"/>
            </w:tcBorders>
            <w:vAlign w:val="center"/>
          </w:tcPr>
          <w:p w14:paraId="4C8B9A98">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90.00% ~ 100.00%</w:t>
            </w:r>
          </w:p>
        </w:tc>
      </w:tr>
      <w:tr w14:paraId="509076A2">
        <w:tblPrEx>
          <w:tblCellMar>
            <w:top w:w="0" w:type="dxa"/>
            <w:left w:w="108" w:type="dxa"/>
            <w:bottom w:w="0" w:type="dxa"/>
            <w:right w:w="108" w:type="dxa"/>
          </w:tblCellMar>
        </w:tblPrEx>
        <w:trPr>
          <w:jc w:val="center"/>
        </w:trPr>
        <w:tc>
          <w:tcPr>
            <w:tcW w:w="2665" w:type="pct"/>
            <w:tcBorders>
              <w:top w:val="nil"/>
              <w:left w:val="single" w:color="000000" w:sz="4" w:space="0"/>
              <w:bottom w:val="single" w:color="000000" w:sz="4" w:space="0"/>
              <w:right w:val="single" w:color="000000" w:sz="4" w:space="0"/>
            </w:tcBorders>
          </w:tcPr>
          <w:p w14:paraId="53C74FAB">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R≥R250</w:t>
            </w:r>
          </w:p>
        </w:tc>
        <w:tc>
          <w:tcPr>
            <w:tcW w:w="2334" w:type="pct"/>
            <w:tcBorders>
              <w:top w:val="nil"/>
              <w:left w:val="single" w:color="000000" w:sz="4" w:space="0"/>
              <w:bottom w:val="single" w:color="000000" w:sz="4" w:space="0"/>
              <w:right w:val="single" w:color="000000" w:sz="4" w:space="0"/>
            </w:tcBorders>
            <w:vAlign w:val="center"/>
          </w:tcPr>
          <w:p w14:paraId="03358395">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100.00%</w:t>
            </w:r>
          </w:p>
        </w:tc>
      </w:tr>
    </w:tbl>
    <w:p w14:paraId="2050C4BB">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注：R为重现期；</w:t>
      </w:r>
      <m:oMath>
        <m:sSub>
          <m:sSubPr>
            <m:ctrlPr>
              <w:rPr>
                <w:rFonts w:hint="eastAsia" w:ascii="Cambria Math" w:hAnsi="Cambria Math" w:eastAsia="仿宋" w:cs="仿宋"/>
                <w:b/>
                <w:sz w:val="24"/>
                <w:szCs w:val="24"/>
              </w:rPr>
            </m:ctrlPr>
          </m:sSubPr>
          <m:e>
            <m:r>
              <m:rPr>
                <m:sty m:val="bi"/>
              </m:rPr>
              <w:rPr>
                <w:rFonts w:hint="eastAsia" w:ascii="Cambria Math" w:hAnsi="Cambria Math" w:eastAsia="仿宋" w:cs="仿宋"/>
                <w:sz w:val="24"/>
                <w:szCs w:val="24"/>
              </w:rPr>
              <m:t>R</m:t>
            </m:r>
            <m:ctrlPr>
              <w:rPr>
                <w:rFonts w:hint="eastAsia" w:ascii="Cambria Math" w:hAnsi="Cambria Math" w:eastAsia="仿宋" w:cs="仿宋"/>
                <w:b/>
                <w:sz w:val="24"/>
                <w:szCs w:val="24"/>
              </w:rPr>
            </m:ctrlPr>
          </m:e>
          <m:sub>
            <m:r>
              <m:rPr>
                <m:sty m:val="bi"/>
              </m:rPr>
              <w:rPr>
                <w:rFonts w:hint="eastAsia" w:ascii="Cambria Math" w:hAnsi="Cambria Math" w:eastAsia="仿宋" w:cs="仿宋"/>
                <w:sz w:val="24"/>
                <w:szCs w:val="24"/>
              </w:rPr>
              <m:t>x</m:t>
            </m:r>
            <m:ctrlPr>
              <w:rPr>
                <w:rFonts w:hint="eastAsia" w:ascii="Cambria Math" w:hAnsi="Cambria Math" w:eastAsia="仿宋" w:cs="仿宋"/>
                <w:b/>
                <w:sz w:val="24"/>
                <w:szCs w:val="24"/>
              </w:rPr>
            </m:ctrlPr>
          </m:sub>
        </m:sSub>
      </m:oMath>
      <w:r>
        <w:rPr>
          <w:rFonts w:hint="eastAsia" w:ascii="仿宋" w:hAnsi="仿宋" w:eastAsia="仿宋" w:cs="仿宋"/>
          <w:b/>
          <w:sz w:val="24"/>
          <w:szCs w:val="24"/>
        </w:rPr>
        <w:t>为X年一遇重现期。</w:t>
      </w:r>
    </w:p>
    <w:p w14:paraId="22CB844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（1）受灾因子计算方法</w:t>
      </w:r>
    </w:p>
    <w:p w14:paraId="70FF65F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小于2年一遇重现水平的降雨量不进入计算，当站点三日最大降雨量大于等于2年一遇重现水平时，采用下列算式：</w:t>
      </w:r>
    </w:p>
    <w:p w14:paraId="7149C4A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受灾因子=（三日最大降雨量–适用的最高层分段重现水平下限点) / (适用的最高层分段重现水平上限点–适用的最高层分段重现水平下限点)×（适用的最高层分段受灾因子上限–适用的最高层分段受灾因子下限）+适用的最高层分段受灾因子下限。</w:t>
      </w:r>
    </w:p>
    <w:p w14:paraId="7F5A6F3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7．保险参量权重表</w:t>
      </w:r>
    </w:p>
    <w:p w14:paraId="4735ED1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综合考虑各市（区）灾害发生量，结合受其影响的人口数量、财产规模、财政责任等，建立市（区）保险参量权重表1.4及站点权重（附表1）。如下：</w:t>
      </w:r>
    </w:p>
    <w:p w14:paraId="3466A775">
      <w:pPr>
        <w:widowControl/>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表1.4</w:t>
      </w:r>
      <w:r>
        <w:rPr>
          <w:rFonts w:hint="eastAsia" w:ascii="仿宋" w:hAnsi="仿宋" w:eastAsia="仿宋" w:cs="仿宋"/>
          <w:kern w:val="0"/>
          <w:sz w:val="24"/>
          <w:szCs w:val="24"/>
          <w:lang w:eastAsia="zh-CN"/>
        </w:rPr>
        <w:t>揭阳</w:t>
      </w:r>
      <w:r>
        <w:rPr>
          <w:rFonts w:hint="eastAsia" w:ascii="仿宋" w:hAnsi="仿宋" w:eastAsia="仿宋" w:cs="仿宋"/>
          <w:kern w:val="0"/>
          <w:sz w:val="24"/>
          <w:szCs w:val="24"/>
        </w:rPr>
        <w:t>市各市（区）保险参量权重表</w:t>
      </w:r>
    </w:p>
    <w:tbl>
      <w:tblPr>
        <w:tblStyle w:val="14"/>
        <w:tblW w:w="5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3544"/>
      </w:tblGrid>
      <w:tr w14:paraId="7F569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696" w:type="dxa"/>
            <w:vAlign w:val="bottom"/>
          </w:tcPr>
          <w:p w14:paraId="4058CEB0">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区（市、县）</w:t>
            </w:r>
          </w:p>
        </w:tc>
        <w:tc>
          <w:tcPr>
            <w:tcW w:w="3544" w:type="dxa"/>
          </w:tcPr>
          <w:p w14:paraId="1A4A0657">
            <w:pPr>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区域保险参量权重</w:t>
            </w:r>
          </w:p>
        </w:tc>
      </w:tr>
      <w:tr w14:paraId="31C60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696" w:type="dxa"/>
            <w:vAlign w:val="center"/>
          </w:tcPr>
          <w:p w14:paraId="4C16225F">
            <w:pPr>
              <w:widowControl/>
              <w:adjustRightInd w:val="0"/>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惠来县</w:t>
            </w:r>
          </w:p>
        </w:tc>
        <w:tc>
          <w:tcPr>
            <w:tcW w:w="3544" w:type="dxa"/>
            <w:vAlign w:val="bottom"/>
          </w:tcPr>
          <w:p w14:paraId="714C7DD0">
            <w:pPr>
              <w:widowControl/>
              <w:adjustRightInd w:val="0"/>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19.08%</w:t>
            </w:r>
          </w:p>
        </w:tc>
      </w:tr>
      <w:tr w14:paraId="53DA8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696" w:type="dxa"/>
            <w:vAlign w:val="bottom"/>
          </w:tcPr>
          <w:p w14:paraId="26209957">
            <w:pPr>
              <w:widowControl/>
              <w:adjustRightInd w:val="0"/>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揭东区</w:t>
            </w:r>
          </w:p>
        </w:tc>
        <w:tc>
          <w:tcPr>
            <w:tcW w:w="3544" w:type="dxa"/>
            <w:vAlign w:val="bottom"/>
          </w:tcPr>
          <w:p w14:paraId="1A117DC9">
            <w:pPr>
              <w:widowControl/>
              <w:adjustRightInd w:val="0"/>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9.77%</w:t>
            </w:r>
          </w:p>
        </w:tc>
      </w:tr>
      <w:tr w14:paraId="5FA22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696" w:type="dxa"/>
            <w:vAlign w:val="bottom"/>
          </w:tcPr>
          <w:p w14:paraId="7BDD2A78">
            <w:pPr>
              <w:widowControl/>
              <w:adjustRightInd w:val="0"/>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揭西县</w:t>
            </w:r>
          </w:p>
        </w:tc>
        <w:tc>
          <w:tcPr>
            <w:tcW w:w="3544" w:type="dxa"/>
            <w:vAlign w:val="bottom"/>
          </w:tcPr>
          <w:p w14:paraId="4A59B6FE">
            <w:pPr>
              <w:widowControl/>
              <w:adjustRightInd w:val="0"/>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15.77%</w:t>
            </w:r>
          </w:p>
        </w:tc>
      </w:tr>
      <w:tr w14:paraId="43674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696" w:type="dxa"/>
            <w:vAlign w:val="bottom"/>
          </w:tcPr>
          <w:p w14:paraId="2A4FB166">
            <w:pPr>
              <w:widowControl/>
              <w:adjustRightInd w:val="0"/>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普宁市</w:t>
            </w:r>
          </w:p>
        </w:tc>
        <w:tc>
          <w:tcPr>
            <w:tcW w:w="3544" w:type="dxa"/>
            <w:vAlign w:val="bottom"/>
          </w:tcPr>
          <w:p w14:paraId="10AC0F1F">
            <w:pPr>
              <w:widowControl/>
              <w:adjustRightInd w:val="0"/>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31.17%</w:t>
            </w:r>
          </w:p>
        </w:tc>
      </w:tr>
      <w:tr w14:paraId="69493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696" w:type="dxa"/>
            <w:vAlign w:val="center"/>
          </w:tcPr>
          <w:p w14:paraId="7B881E46">
            <w:pPr>
              <w:widowControl/>
              <w:adjustRightInd w:val="0"/>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榕城区</w:t>
            </w:r>
          </w:p>
        </w:tc>
        <w:tc>
          <w:tcPr>
            <w:tcW w:w="3544" w:type="dxa"/>
            <w:vAlign w:val="bottom"/>
          </w:tcPr>
          <w:p w14:paraId="04D99C66">
            <w:pPr>
              <w:widowControl/>
              <w:adjustRightInd w:val="0"/>
              <w:snapToGrid w:val="0"/>
              <w:spacing w:line="240" w:lineRule="auto"/>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24.21%</w:t>
            </w:r>
          </w:p>
        </w:tc>
      </w:tr>
    </w:tbl>
    <w:p w14:paraId="3CFE798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8．成灾指数</w:t>
      </w:r>
    </w:p>
    <w:p w14:paraId="2FC228E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发生</w:t>
      </w:r>
      <w:r>
        <w:rPr>
          <w:rFonts w:hint="eastAsia" w:ascii="仿宋" w:hAnsi="仿宋" w:eastAsia="仿宋" w:cs="仿宋"/>
          <w:sz w:val="24"/>
          <w:szCs w:val="24"/>
          <w:lang w:eastAsia="zh-CN"/>
        </w:rPr>
        <w:t>强降水</w:t>
      </w:r>
      <w:r>
        <w:rPr>
          <w:rFonts w:hint="eastAsia" w:ascii="仿宋" w:hAnsi="仿宋" w:eastAsia="仿宋" w:cs="仿宋"/>
          <w:sz w:val="24"/>
          <w:szCs w:val="24"/>
        </w:rPr>
        <w:t>事件时，成灾指数通过以下方法计算：</w:t>
      </w:r>
    </w:p>
    <w:p w14:paraId="71C6C3D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（1）每个站的最大降雨量对应的受灾因子（见表1.3），乘以该站的保险参量权重（附表 1）；</w:t>
      </w:r>
    </w:p>
    <w:p w14:paraId="234ACF2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（2）将所有市（区）的第（1）项乘积相加。</w:t>
      </w:r>
    </w:p>
    <w:p w14:paraId="0C790B3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9．保险费和赔付方案</w:t>
      </w:r>
    </w:p>
    <w:p w14:paraId="71E29021">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保险费：</w:t>
      </w:r>
      <w:r>
        <w:rPr>
          <w:rFonts w:hint="eastAsia" w:ascii="仿宋" w:hAnsi="仿宋" w:eastAsia="仿宋" w:cs="仿宋"/>
          <w:bCs/>
          <w:sz w:val="24"/>
          <w:szCs w:val="24"/>
          <w:lang w:val="en-US" w:eastAsia="zh-CN"/>
        </w:rPr>
        <w:t>500</w:t>
      </w:r>
      <w:r>
        <w:rPr>
          <w:rFonts w:hint="eastAsia" w:ascii="仿宋" w:hAnsi="仿宋" w:eastAsia="仿宋" w:cs="仿宋"/>
          <w:bCs/>
          <w:sz w:val="24"/>
          <w:szCs w:val="24"/>
        </w:rPr>
        <w:t>万元。</w:t>
      </w:r>
    </w:p>
    <w:p w14:paraId="25BC5C9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赔偿限额：每次事故及年度累计赔付限额人民币</w:t>
      </w:r>
      <w:r>
        <w:rPr>
          <w:rFonts w:hint="eastAsia" w:ascii="仿宋" w:hAnsi="仿宋" w:eastAsia="仿宋" w:cs="仿宋"/>
          <w:sz w:val="24"/>
          <w:szCs w:val="24"/>
          <w:lang w:val="en-US" w:eastAsia="zh-CN"/>
        </w:rPr>
        <w:t>5200万</w:t>
      </w:r>
      <w:r>
        <w:rPr>
          <w:rFonts w:hint="eastAsia" w:ascii="仿宋" w:hAnsi="仿宋" w:eastAsia="仿宋" w:cs="仿宋"/>
          <w:sz w:val="24"/>
          <w:szCs w:val="24"/>
        </w:rPr>
        <w:t>元。</w:t>
      </w:r>
    </w:p>
    <w:p w14:paraId="3481612B">
      <w:pPr>
        <w:widowControl/>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 xml:space="preserve">表2.5 </w:t>
      </w:r>
      <w:r>
        <w:rPr>
          <w:rFonts w:hint="eastAsia" w:ascii="仿宋" w:hAnsi="仿宋" w:eastAsia="仿宋" w:cs="仿宋"/>
          <w:kern w:val="0"/>
          <w:sz w:val="24"/>
          <w:szCs w:val="24"/>
          <w:lang w:eastAsia="zh-CN"/>
        </w:rPr>
        <w:t>揭阳</w:t>
      </w:r>
      <w:r>
        <w:rPr>
          <w:rFonts w:hint="eastAsia" w:ascii="仿宋" w:hAnsi="仿宋" w:eastAsia="仿宋" w:cs="仿宋"/>
          <w:kern w:val="0"/>
          <w:sz w:val="24"/>
          <w:szCs w:val="24"/>
        </w:rPr>
        <w:t>市</w:t>
      </w:r>
      <w:r>
        <w:rPr>
          <w:rFonts w:hint="eastAsia" w:ascii="仿宋" w:hAnsi="仿宋" w:eastAsia="仿宋" w:cs="仿宋"/>
          <w:kern w:val="0"/>
          <w:sz w:val="24"/>
          <w:szCs w:val="24"/>
          <w:lang w:eastAsia="zh-CN"/>
        </w:rPr>
        <w:t>强降水</w:t>
      </w:r>
      <w:r>
        <w:rPr>
          <w:rFonts w:hint="eastAsia" w:ascii="仿宋" w:hAnsi="仿宋" w:eastAsia="仿宋" w:cs="仿宋"/>
          <w:kern w:val="0"/>
          <w:sz w:val="24"/>
          <w:szCs w:val="24"/>
        </w:rPr>
        <w:t>赔付结构表</w:t>
      </w:r>
    </w:p>
    <w:tbl>
      <w:tblPr>
        <w:tblStyle w:val="14"/>
        <w:tblW w:w="8866" w:type="dxa"/>
        <w:jc w:val="center"/>
        <w:tblLayout w:type="fixed"/>
        <w:tblCellMar>
          <w:top w:w="0" w:type="dxa"/>
          <w:left w:w="0" w:type="dxa"/>
          <w:bottom w:w="0" w:type="dxa"/>
          <w:right w:w="0" w:type="dxa"/>
        </w:tblCellMar>
      </w:tblPr>
      <w:tblGrid>
        <w:gridCol w:w="4687"/>
        <w:gridCol w:w="4179"/>
      </w:tblGrid>
      <w:tr w14:paraId="6A535B7F">
        <w:tblPrEx>
          <w:tblCellMar>
            <w:top w:w="0" w:type="dxa"/>
            <w:left w:w="0" w:type="dxa"/>
            <w:bottom w:w="0" w:type="dxa"/>
            <w:right w:w="0" w:type="dxa"/>
          </w:tblCellMar>
        </w:tblPrEx>
        <w:trPr>
          <w:trHeight w:val="722"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073E018">
            <w:pPr>
              <w:widowControl/>
              <w:adjustRightInd w:val="0"/>
              <w:snapToGrid w:val="0"/>
              <w:spacing w:line="240" w:lineRule="auto"/>
              <w:jc w:val="center"/>
              <w:rPr>
                <w:rFonts w:hint="eastAsia" w:ascii="仿宋" w:hAnsi="仿宋" w:eastAsia="仿宋" w:cs="仿宋"/>
                <w:b/>
                <w:bCs/>
                <w:kern w:val="0"/>
                <w:sz w:val="24"/>
                <w:szCs w:val="24"/>
              </w:rPr>
            </w:pPr>
            <w:r>
              <w:rPr>
                <w:rFonts w:hint="eastAsia" w:ascii="仿宋" w:hAnsi="仿宋" w:eastAsia="仿宋" w:cs="仿宋"/>
                <w:b/>
                <w:bCs/>
                <w:kern w:val="0"/>
                <w:sz w:val="24"/>
                <w:szCs w:val="24"/>
              </w:rPr>
              <w:t>成灾指数（x）(起赔点&lt;成灾指数≤赔付上限点)</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2C156020">
            <w:pPr>
              <w:widowControl/>
              <w:adjustRightInd w:val="0"/>
              <w:snapToGrid w:val="0"/>
              <w:spacing w:line="240" w:lineRule="auto"/>
              <w:jc w:val="center"/>
              <w:rPr>
                <w:rFonts w:hint="eastAsia" w:ascii="仿宋" w:hAnsi="仿宋" w:eastAsia="仿宋" w:cs="仿宋"/>
                <w:b/>
                <w:bCs/>
                <w:kern w:val="0"/>
                <w:sz w:val="24"/>
                <w:szCs w:val="24"/>
              </w:rPr>
            </w:pPr>
            <w:r>
              <w:rPr>
                <w:rFonts w:hint="eastAsia" w:ascii="仿宋" w:hAnsi="仿宋" w:eastAsia="仿宋" w:cs="仿宋"/>
                <w:b/>
                <w:bCs/>
                <w:kern w:val="0"/>
                <w:sz w:val="24"/>
                <w:szCs w:val="24"/>
              </w:rPr>
              <w:t>保险分段赔付金额（单位：万元）</w:t>
            </w:r>
          </w:p>
          <w:p w14:paraId="76303D0F">
            <w:pPr>
              <w:widowControl/>
              <w:adjustRightInd w:val="0"/>
              <w:snapToGrid w:val="0"/>
              <w:spacing w:line="240" w:lineRule="auto"/>
              <w:jc w:val="center"/>
              <w:rPr>
                <w:rFonts w:hint="eastAsia" w:ascii="仿宋" w:hAnsi="仿宋" w:eastAsia="仿宋" w:cs="仿宋"/>
                <w:b/>
                <w:bCs/>
                <w:kern w:val="0"/>
                <w:sz w:val="24"/>
                <w:szCs w:val="24"/>
              </w:rPr>
            </w:pPr>
            <w:r>
              <w:rPr>
                <w:rFonts w:hint="eastAsia" w:ascii="仿宋" w:hAnsi="仿宋" w:eastAsia="仿宋" w:cs="仿宋"/>
                <w:b/>
                <w:bCs/>
                <w:kern w:val="0"/>
                <w:sz w:val="24"/>
                <w:szCs w:val="24"/>
              </w:rPr>
              <w:t>（起赔额～赔付额上限）</w:t>
            </w:r>
          </w:p>
        </w:tc>
      </w:tr>
      <w:tr w14:paraId="4B152511">
        <w:tblPrEx>
          <w:tblCellMar>
            <w:top w:w="0" w:type="dxa"/>
            <w:left w:w="0" w:type="dxa"/>
            <w:bottom w:w="0" w:type="dxa"/>
            <w:right w:w="0" w:type="dxa"/>
          </w:tblCellMar>
        </w:tblPrEx>
        <w:trPr>
          <w:trHeight w:val="340"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20A3321">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0% &lt; x ≤ 15%（每年限赔付一次）</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259A0FA7">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150</w:t>
            </w:r>
          </w:p>
        </w:tc>
      </w:tr>
      <w:tr w14:paraId="3244980B">
        <w:tblPrEx>
          <w:tblCellMar>
            <w:top w:w="0" w:type="dxa"/>
            <w:left w:w="0" w:type="dxa"/>
            <w:bottom w:w="0" w:type="dxa"/>
            <w:right w:w="0" w:type="dxa"/>
          </w:tblCellMar>
        </w:tblPrEx>
        <w:trPr>
          <w:trHeight w:val="263"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1DE3DAE">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15% &lt; x ≤ 30%</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569AF505">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150</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200</w:t>
            </w:r>
          </w:p>
        </w:tc>
      </w:tr>
      <w:tr w14:paraId="3B3C8232">
        <w:tblPrEx>
          <w:tblCellMar>
            <w:top w:w="0" w:type="dxa"/>
            <w:left w:w="0" w:type="dxa"/>
            <w:bottom w:w="0" w:type="dxa"/>
            <w:right w:w="0" w:type="dxa"/>
          </w:tblCellMar>
        </w:tblPrEx>
        <w:trPr>
          <w:trHeight w:val="263"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B34F12B">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30% &lt; x ≤ 60%</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51CF42ED">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200</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800</w:t>
            </w:r>
          </w:p>
        </w:tc>
      </w:tr>
      <w:tr w14:paraId="632786ED">
        <w:tblPrEx>
          <w:tblCellMar>
            <w:top w:w="0" w:type="dxa"/>
            <w:left w:w="0" w:type="dxa"/>
            <w:bottom w:w="0" w:type="dxa"/>
            <w:right w:w="0" w:type="dxa"/>
          </w:tblCellMar>
        </w:tblPrEx>
        <w:trPr>
          <w:trHeight w:val="263"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E880C32">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60% &lt; x ≤ 80%</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4A234361">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800</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18</w:t>
            </w:r>
            <w:r>
              <w:rPr>
                <w:rFonts w:hint="eastAsia" w:ascii="仿宋" w:hAnsi="仿宋" w:eastAsia="仿宋" w:cs="仿宋"/>
                <w:color w:val="000000"/>
                <w:sz w:val="24"/>
                <w:szCs w:val="24"/>
              </w:rPr>
              <w:t>00</w:t>
            </w:r>
          </w:p>
        </w:tc>
      </w:tr>
      <w:tr w14:paraId="5088D9BC">
        <w:tblPrEx>
          <w:tblCellMar>
            <w:top w:w="0" w:type="dxa"/>
            <w:left w:w="0" w:type="dxa"/>
            <w:bottom w:w="0" w:type="dxa"/>
            <w:right w:w="0" w:type="dxa"/>
          </w:tblCellMar>
        </w:tblPrEx>
        <w:trPr>
          <w:trHeight w:val="263"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95BB29F">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80% &lt; x ≤90%</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5DBAA2E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18</w:t>
            </w:r>
            <w:r>
              <w:rPr>
                <w:rFonts w:hint="eastAsia" w:ascii="仿宋" w:hAnsi="仿宋" w:eastAsia="仿宋" w:cs="仿宋"/>
                <w:color w:val="000000"/>
                <w:sz w:val="24"/>
                <w:szCs w:val="24"/>
              </w:rPr>
              <w:t>00～</w:t>
            </w:r>
            <w:r>
              <w:rPr>
                <w:rFonts w:hint="eastAsia" w:ascii="仿宋" w:hAnsi="仿宋" w:eastAsia="仿宋" w:cs="仿宋"/>
                <w:color w:val="000000"/>
                <w:sz w:val="24"/>
                <w:szCs w:val="24"/>
                <w:lang w:val="en-US" w:eastAsia="zh-CN"/>
              </w:rPr>
              <w:t>2800</w:t>
            </w:r>
          </w:p>
        </w:tc>
      </w:tr>
      <w:tr w14:paraId="0BE34431">
        <w:tblPrEx>
          <w:tblCellMar>
            <w:top w:w="0" w:type="dxa"/>
            <w:left w:w="0" w:type="dxa"/>
            <w:bottom w:w="0" w:type="dxa"/>
            <w:right w:w="0" w:type="dxa"/>
          </w:tblCellMar>
        </w:tblPrEx>
        <w:trPr>
          <w:trHeight w:val="263"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DD111E2">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90% &lt; x ≤ 100%</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07D65DE8">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highlight w:val="none"/>
                <w:lang w:val="en-US" w:eastAsia="zh-CN"/>
              </w:rPr>
              <w:t>2800</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445</w:t>
            </w:r>
            <w:r>
              <w:rPr>
                <w:rFonts w:hint="eastAsia" w:ascii="仿宋" w:hAnsi="仿宋" w:eastAsia="仿宋" w:cs="仿宋"/>
                <w:color w:val="000000"/>
                <w:sz w:val="24"/>
                <w:szCs w:val="24"/>
                <w:highlight w:val="none"/>
              </w:rPr>
              <w:t>0</w:t>
            </w:r>
          </w:p>
        </w:tc>
      </w:tr>
      <w:tr w14:paraId="390E1DD5">
        <w:tblPrEx>
          <w:tblCellMar>
            <w:top w:w="0" w:type="dxa"/>
            <w:left w:w="0" w:type="dxa"/>
            <w:bottom w:w="0" w:type="dxa"/>
            <w:right w:w="0" w:type="dxa"/>
          </w:tblCellMar>
        </w:tblPrEx>
        <w:trPr>
          <w:trHeight w:val="263"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5B96C8A">
            <w:pPr>
              <w:widowControl/>
              <w:spacing w:line="240" w:lineRule="auto"/>
              <w:jc w:val="center"/>
              <w:rPr>
                <w:rFonts w:hint="eastAsia" w:ascii="仿宋" w:hAnsi="仿宋" w:eastAsia="仿宋" w:cs="仿宋"/>
                <w:color w:val="000000"/>
                <w:sz w:val="24"/>
                <w:szCs w:val="24"/>
                <w:highlight w:val="yellow"/>
              </w:rPr>
            </w:pPr>
            <w:r>
              <w:rPr>
                <w:rFonts w:hint="eastAsia" w:ascii="仿宋" w:hAnsi="仿宋" w:eastAsia="仿宋" w:cs="仿宋"/>
                <w:color w:val="000000"/>
                <w:sz w:val="24"/>
                <w:szCs w:val="24"/>
                <w:highlight w:val="none"/>
              </w:rPr>
              <w:t>局地超</w:t>
            </w:r>
            <w:r>
              <w:rPr>
                <w:rFonts w:hint="eastAsia" w:ascii="仿宋" w:hAnsi="仿宋" w:eastAsia="仿宋" w:cs="仿宋"/>
                <w:color w:val="000000"/>
                <w:sz w:val="24"/>
                <w:szCs w:val="24"/>
                <w:highlight w:val="none"/>
                <w:lang w:eastAsia="zh-CN"/>
              </w:rPr>
              <w:t>强降水</w:t>
            </w:r>
            <w:r>
              <w:rPr>
                <w:rFonts w:hint="eastAsia" w:ascii="仿宋" w:hAnsi="仿宋" w:eastAsia="仿宋" w:cs="仿宋"/>
                <w:color w:val="000000"/>
                <w:sz w:val="24"/>
                <w:szCs w:val="24"/>
                <w:highlight w:val="none"/>
              </w:rPr>
              <w:t>保障层（</w:t>
            </w:r>
            <w:r>
              <w:rPr>
                <w:rFonts w:hint="eastAsia" w:ascii="仿宋" w:hAnsi="仿宋" w:eastAsia="仿宋" w:cs="仿宋"/>
                <w:color w:val="000000"/>
                <w:sz w:val="24"/>
                <w:szCs w:val="24"/>
                <w:highlight w:val="none"/>
                <w:lang w:eastAsia="zh-CN"/>
              </w:rPr>
              <w:t>每次事件中</w:t>
            </w:r>
            <w:r>
              <w:rPr>
                <w:rFonts w:hint="eastAsia" w:ascii="仿宋" w:hAnsi="仿宋" w:eastAsia="仿宋" w:cs="仿宋"/>
                <w:color w:val="000000"/>
                <w:sz w:val="24"/>
                <w:szCs w:val="24"/>
                <w:highlight w:val="none"/>
              </w:rPr>
              <w:t>有效观测站的日降雨量≥</w:t>
            </w:r>
            <w:r>
              <w:rPr>
                <w:rFonts w:hint="eastAsia" w:ascii="仿宋" w:hAnsi="仿宋" w:eastAsia="仿宋" w:cs="仿宋"/>
                <w:color w:val="000000"/>
                <w:sz w:val="24"/>
                <w:szCs w:val="24"/>
                <w:highlight w:val="none"/>
                <w:lang w:val="en-US" w:eastAsia="zh-CN"/>
              </w:rPr>
              <w:t>250</w:t>
            </w:r>
            <w:r>
              <w:rPr>
                <w:rFonts w:hint="eastAsia" w:ascii="仿宋" w:hAnsi="仿宋" w:eastAsia="仿宋" w:cs="仿宋"/>
                <w:color w:val="000000"/>
                <w:sz w:val="24"/>
                <w:szCs w:val="24"/>
                <w:highlight w:val="none"/>
              </w:rPr>
              <w:t>毫米）</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139801FB">
            <w:pPr>
              <w:widowControl/>
              <w:spacing w:line="240" w:lineRule="auto"/>
              <w:jc w:val="center"/>
              <w:rPr>
                <w:rFonts w:hint="eastAsia" w:ascii="仿宋" w:hAnsi="仿宋" w:eastAsia="仿宋" w:cs="仿宋"/>
                <w:color w:val="000000"/>
                <w:sz w:val="24"/>
                <w:szCs w:val="24"/>
                <w:highlight w:val="yellow"/>
              </w:rPr>
            </w:pPr>
            <w:r>
              <w:rPr>
                <w:rFonts w:hint="eastAsia" w:ascii="仿宋" w:hAnsi="仿宋" w:eastAsia="仿宋" w:cs="仿宋"/>
                <w:color w:val="000000"/>
                <w:sz w:val="24"/>
                <w:szCs w:val="24"/>
                <w:highlight w:val="none"/>
                <w:lang w:val="en-US" w:eastAsia="zh-CN"/>
              </w:rPr>
              <w:t>50</w:t>
            </w:r>
            <w:r>
              <w:rPr>
                <w:rFonts w:hint="eastAsia" w:ascii="仿宋" w:hAnsi="仿宋" w:eastAsia="仿宋" w:cs="仿宋"/>
                <w:color w:val="000000"/>
                <w:sz w:val="24"/>
                <w:szCs w:val="24"/>
                <w:highlight w:val="none"/>
              </w:rPr>
              <w:t>万/站（可累加，每年限</w:t>
            </w:r>
            <w:r>
              <w:rPr>
                <w:rFonts w:hint="eastAsia" w:ascii="仿宋" w:hAnsi="仿宋" w:eastAsia="仿宋" w:cs="仿宋"/>
                <w:color w:val="000000"/>
                <w:sz w:val="24"/>
                <w:szCs w:val="24"/>
                <w:highlight w:val="none"/>
                <w:lang w:val="en-US" w:eastAsia="zh-CN"/>
              </w:rPr>
              <w:t>15</w:t>
            </w:r>
            <w:r>
              <w:rPr>
                <w:rFonts w:hint="eastAsia" w:ascii="仿宋" w:hAnsi="仿宋" w:eastAsia="仿宋" w:cs="仿宋"/>
                <w:color w:val="000000"/>
                <w:sz w:val="24"/>
                <w:szCs w:val="24"/>
                <w:highlight w:val="none"/>
              </w:rPr>
              <w:t>站次）</w:t>
            </w:r>
          </w:p>
        </w:tc>
      </w:tr>
      <w:tr w14:paraId="3CA27968">
        <w:tblPrEx>
          <w:tblCellMar>
            <w:top w:w="0" w:type="dxa"/>
            <w:left w:w="0" w:type="dxa"/>
            <w:bottom w:w="0" w:type="dxa"/>
            <w:right w:w="0" w:type="dxa"/>
          </w:tblCellMar>
        </w:tblPrEx>
        <w:trPr>
          <w:trHeight w:val="90"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0F38068">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每次事故及年度累计赔付限额</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5C7A2BBE">
            <w:pPr>
              <w:widowControl/>
              <w:spacing w:line="240" w:lineRule="auto"/>
              <w:jc w:val="center"/>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5200</w:t>
            </w:r>
          </w:p>
        </w:tc>
      </w:tr>
    </w:tbl>
    <w:p w14:paraId="2541073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 .事件赔付算法</w:t>
      </w:r>
    </w:p>
    <w:p w14:paraId="12A1853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在一次</w:t>
      </w:r>
      <w:r>
        <w:rPr>
          <w:rFonts w:hint="eastAsia" w:ascii="仿宋" w:hAnsi="仿宋" w:eastAsia="仿宋" w:cs="仿宋"/>
          <w:sz w:val="24"/>
          <w:szCs w:val="24"/>
          <w:lang w:eastAsia="zh-CN"/>
        </w:rPr>
        <w:t>强降水</w:t>
      </w:r>
      <w:r>
        <w:rPr>
          <w:rFonts w:hint="eastAsia" w:ascii="仿宋" w:hAnsi="仿宋" w:eastAsia="仿宋" w:cs="仿宋"/>
          <w:sz w:val="24"/>
          <w:szCs w:val="24"/>
        </w:rPr>
        <w:t>事件中:</w:t>
      </w:r>
    </w:p>
    <w:p w14:paraId="642351E2">
      <w:pPr>
        <w:spacing w:line="360" w:lineRule="auto"/>
        <w:ind w:firstLine="480" w:firstLineChars="200"/>
        <w:rPr>
          <w:rFonts w:hint="eastAsia" w:ascii="仿宋" w:hAnsi="仿宋" w:eastAsia="仿宋" w:cs="仿宋"/>
          <w:sz w:val="24"/>
          <w:szCs w:val="24"/>
          <w:highlight w:val="yellow"/>
        </w:rPr>
      </w:pPr>
      <w:r>
        <w:rPr>
          <w:rFonts w:hint="eastAsia" w:ascii="仿宋" w:hAnsi="仿宋" w:eastAsia="仿宋" w:cs="仿宋"/>
          <w:sz w:val="24"/>
          <w:szCs w:val="24"/>
        </w:rPr>
        <w:t>（1）若成灾指数小于或等于15%，定额赔付</w:t>
      </w:r>
      <w:r>
        <w:rPr>
          <w:rFonts w:hint="eastAsia" w:ascii="仿宋" w:hAnsi="仿宋" w:eastAsia="仿宋" w:cs="仿宋"/>
          <w:sz w:val="24"/>
          <w:szCs w:val="24"/>
          <w:lang w:val="en-US" w:eastAsia="zh-CN"/>
        </w:rPr>
        <w:t>150</w:t>
      </w:r>
      <w:r>
        <w:rPr>
          <w:rFonts w:hint="eastAsia" w:ascii="仿宋" w:hAnsi="仿宋" w:eastAsia="仿宋" w:cs="仿宋"/>
          <w:sz w:val="24"/>
          <w:szCs w:val="24"/>
        </w:rPr>
        <w:t>万元，每年限赔付一次。但在本保险合同年度内如之前已发生赔付（无论是该层指数或其他层指数下赔付），本层不再赔付。</w:t>
      </w:r>
    </w:p>
    <w:p w14:paraId="47DD9B4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（2）若</w:t>
      </w:r>
      <w:r>
        <w:rPr>
          <w:rFonts w:hint="eastAsia" w:ascii="仿宋" w:hAnsi="仿宋" w:eastAsia="仿宋" w:cs="仿宋"/>
          <w:sz w:val="24"/>
          <w:szCs w:val="24"/>
          <w:lang w:eastAsia="zh-CN"/>
        </w:rPr>
        <w:t>揭阳</w:t>
      </w:r>
      <w:r>
        <w:rPr>
          <w:rFonts w:hint="eastAsia" w:ascii="仿宋" w:hAnsi="仿宋" w:eastAsia="仿宋" w:cs="仿宋"/>
          <w:sz w:val="24"/>
          <w:szCs w:val="24"/>
        </w:rPr>
        <w:t>市成灾指数大于15%且小于或等于100%，则按以下公式计算赔付金额。如之前已发生上述第1点项下定额赔付，则本次赔付金额计算应扣减</w:t>
      </w:r>
      <w:r>
        <w:rPr>
          <w:rFonts w:hint="eastAsia" w:ascii="仿宋" w:hAnsi="仿宋" w:eastAsia="仿宋" w:cs="仿宋"/>
          <w:sz w:val="24"/>
          <w:szCs w:val="24"/>
          <w:lang w:val="en-US" w:eastAsia="zh-CN"/>
        </w:rPr>
        <w:t>150</w:t>
      </w:r>
      <w:r>
        <w:rPr>
          <w:rFonts w:hint="eastAsia" w:ascii="仿宋" w:hAnsi="仿宋" w:eastAsia="仿宋" w:cs="仿宋"/>
          <w:sz w:val="24"/>
          <w:szCs w:val="24"/>
        </w:rPr>
        <w:t>万元；但该扣减项仅计算一次，下一次本层赔付金额计算时不再扣减。</w:t>
      </w:r>
    </w:p>
    <w:p w14:paraId="254611D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每次事故赔偿金额 = (成灾指数–适用的最高层分段起赔点) / (适用的最高层分段赔付上限点–适用的最高层分段起赔点)×（适用的最高层分段赔付额上限–适用的最高层分段起赔额）+ 适用的最高层分段起赔额。</w:t>
      </w:r>
    </w:p>
    <w:p w14:paraId="3C2F9CFC">
      <w:pPr>
        <w:numPr>
          <w:ilvl w:val="0"/>
          <w:numId w:val="5"/>
        </w:num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若有效观测站的日降雨量≥</w:t>
      </w:r>
      <w:r>
        <w:rPr>
          <w:rFonts w:hint="eastAsia" w:ascii="仿宋" w:hAnsi="仿宋" w:eastAsia="仿宋" w:cs="仿宋"/>
          <w:sz w:val="24"/>
          <w:szCs w:val="24"/>
          <w:lang w:val="en-US" w:eastAsia="zh-CN"/>
        </w:rPr>
        <w:t>250</w:t>
      </w:r>
      <w:r>
        <w:rPr>
          <w:rFonts w:hint="eastAsia" w:ascii="仿宋" w:hAnsi="仿宋" w:eastAsia="仿宋" w:cs="仿宋"/>
          <w:sz w:val="24"/>
          <w:szCs w:val="24"/>
        </w:rPr>
        <w:t>毫米，则附加赔付</w:t>
      </w:r>
      <w:r>
        <w:rPr>
          <w:rFonts w:hint="eastAsia" w:ascii="仿宋" w:hAnsi="仿宋" w:eastAsia="仿宋" w:cs="仿宋"/>
          <w:sz w:val="24"/>
          <w:szCs w:val="24"/>
          <w:lang w:val="en-US" w:eastAsia="zh-CN"/>
        </w:rPr>
        <w:t>50</w:t>
      </w:r>
      <w:r>
        <w:rPr>
          <w:rFonts w:hint="eastAsia" w:ascii="仿宋" w:hAnsi="仿宋" w:eastAsia="仿宋" w:cs="仿宋"/>
          <w:sz w:val="24"/>
          <w:szCs w:val="24"/>
        </w:rPr>
        <w:t>万/站，可以与（2）累加赔付，每年限</w:t>
      </w:r>
      <w:r>
        <w:rPr>
          <w:rFonts w:hint="eastAsia" w:ascii="仿宋" w:hAnsi="仿宋" w:eastAsia="仿宋" w:cs="仿宋"/>
          <w:sz w:val="24"/>
          <w:szCs w:val="24"/>
          <w:lang w:val="en-US" w:eastAsia="zh-CN"/>
        </w:rPr>
        <w:t>15</w:t>
      </w:r>
      <w:r>
        <w:rPr>
          <w:rFonts w:hint="eastAsia" w:ascii="仿宋" w:hAnsi="仿宋" w:eastAsia="仿宋" w:cs="仿宋"/>
          <w:sz w:val="24"/>
          <w:szCs w:val="24"/>
        </w:rPr>
        <w:t>站次。</w:t>
      </w:r>
    </w:p>
    <w:p w14:paraId="48893134">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（二）台风巨灾保险方案</w:t>
      </w:r>
    </w:p>
    <w:p w14:paraId="5315ABA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1．由台风带来的大风有效观测站</w:t>
      </w:r>
    </w:p>
    <w:p w14:paraId="67B78FA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在</w:t>
      </w:r>
      <w:r>
        <w:rPr>
          <w:rFonts w:hint="eastAsia" w:ascii="仿宋" w:hAnsi="仿宋" w:eastAsia="仿宋" w:cs="仿宋"/>
          <w:sz w:val="24"/>
          <w:szCs w:val="24"/>
          <w:lang w:eastAsia="zh-CN"/>
        </w:rPr>
        <w:t>揭阳</w:t>
      </w:r>
      <w:r>
        <w:rPr>
          <w:rFonts w:hint="eastAsia" w:ascii="仿宋" w:hAnsi="仿宋" w:eastAsia="仿宋" w:cs="仿宋"/>
          <w:sz w:val="24"/>
          <w:szCs w:val="24"/>
        </w:rPr>
        <w:t>市行政区域内，选定</w:t>
      </w:r>
      <w:r>
        <w:rPr>
          <w:rFonts w:hint="eastAsia" w:ascii="仿宋" w:hAnsi="仿宋" w:eastAsia="仿宋" w:cs="仿宋"/>
          <w:sz w:val="24"/>
          <w:szCs w:val="24"/>
          <w:lang w:val="en-US" w:eastAsia="zh-CN"/>
        </w:rPr>
        <w:t>45个</w:t>
      </w:r>
      <w:r>
        <w:rPr>
          <w:rFonts w:hint="eastAsia" w:ascii="仿宋" w:hAnsi="仿宋" w:eastAsia="仿宋" w:cs="仿宋"/>
          <w:sz w:val="24"/>
          <w:szCs w:val="24"/>
        </w:rPr>
        <w:t>气象地面观测站点（附表3）作为本方案有效观测站，涵盖</w:t>
      </w:r>
      <w:r>
        <w:rPr>
          <w:rFonts w:hint="eastAsia" w:ascii="仿宋" w:hAnsi="仿宋" w:eastAsia="仿宋" w:cs="仿宋"/>
          <w:sz w:val="24"/>
          <w:szCs w:val="24"/>
          <w:lang w:eastAsia="zh-CN"/>
        </w:rPr>
        <w:t>揭阳</w:t>
      </w:r>
      <w:r>
        <w:rPr>
          <w:rFonts w:hint="eastAsia" w:ascii="仿宋" w:hAnsi="仿宋" w:eastAsia="仿宋" w:cs="仿宋"/>
          <w:sz w:val="24"/>
          <w:szCs w:val="24"/>
        </w:rPr>
        <w:t>市所有市（区）。</w:t>
      </w:r>
    </w:p>
    <w:p w14:paraId="012EE976">
      <w:pPr>
        <w:widowControl/>
        <w:spacing w:line="360" w:lineRule="auto"/>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表2.1计算</w:t>
      </w:r>
      <w:r>
        <w:rPr>
          <w:rFonts w:hint="eastAsia" w:ascii="仿宋" w:hAnsi="仿宋" w:eastAsia="仿宋" w:cs="仿宋"/>
          <w:kern w:val="0"/>
          <w:sz w:val="24"/>
          <w:szCs w:val="24"/>
          <w:highlight w:val="none"/>
          <w:lang w:eastAsia="zh-CN"/>
        </w:rPr>
        <w:t>揭阳</w:t>
      </w:r>
      <w:r>
        <w:rPr>
          <w:rFonts w:hint="eastAsia" w:ascii="仿宋" w:hAnsi="仿宋" w:eastAsia="仿宋" w:cs="仿宋"/>
          <w:kern w:val="0"/>
          <w:sz w:val="24"/>
          <w:szCs w:val="24"/>
          <w:highlight w:val="none"/>
        </w:rPr>
        <w:t>各市（区）台风过程极大风速的有效观测站数</w:t>
      </w:r>
    </w:p>
    <w:tbl>
      <w:tblPr>
        <w:tblStyle w:val="14"/>
        <w:tblW w:w="44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1"/>
        <w:gridCol w:w="2268"/>
      </w:tblGrid>
      <w:tr w14:paraId="1D57C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21" w:type="dxa"/>
            <w:vAlign w:val="bottom"/>
          </w:tcPr>
          <w:p w14:paraId="5D2153B7">
            <w:pPr>
              <w:widowControl/>
              <w:adjustRightInd w:val="0"/>
              <w:snapToGrid w:val="0"/>
              <w:spacing w:line="240" w:lineRule="auto"/>
              <w:jc w:val="center"/>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市（区）名</w:t>
            </w:r>
          </w:p>
        </w:tc>
        <w:tc>
          <w:tcPr>
            <w:tcW w:w="2268" w:type="dxa"/>
            <w:vAlign w:val="bottom"/>
          </w:tcPr>
          <w:p w14:paraId="25787B0F">
            <w:pPr>
              <w:widowControl/>
              <w:adjustRightInd w:val="0"/>
              <w:snapToGrid w:val="0"/>
              <w:spacing w:line="240" w:lineRule="auto"/>
              <w:jc w:val="center"/>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总有效观测站数</w:t>
            </w:r>
          </w:p>
        </w:tc>
      </w:tr>
      <w:tr w14:paraId="0B1E5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21" w:type="dxa"/>
            <w:vAlign w:val="center"/>
          </w:tcPr>
          <w:p w14:paraId="5F9730EB">
            <w:pPr>
              <w:widowControl/>
              <w:adjustRightInd w:val="0"/>
              <w:snapToGrid w:val="0"/>
              <w:spacing w:line="240" w:lineRule="auto"/>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惠来县</w:t>
            </w:r>
          </w:p>
        </w:tc>
        <w:tc>
          <w:tcPr>
            <w:tcW w:w="2268" w:type="dxa"/>
            <w:vAlign w:val="center"/>
          </w:tcPr>
          <w:p w14:paraId="70B78DBC">
            <w:pPr>
              <w:widowControl/>
              <w:adjustRightInd w:val="0"/>
              <w:snapToGrid w:val="0"/>
              <w:spacing w:line="24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kern w:val="0"/>
                <w:sz w:val="24"/>
                <w:szCs w:val="24"/>
                <w:highlight w:val="none"/>
                <w:lang w:val="en-US" w:eastAsia="zh-CN"/>
              </w:rPr>
              <w:t>15</w:t>
            </w:r>
          </w:p>
        </w:tc>
      </w:tr>
      <w:tr w14:paraId="0E555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21" w:type="dxa"/>
            <w:vAlign w:val="center"/>
          </w:tcPr>
          <w:p w14:paraId="2BB87AFA">
            <w:pPr>
              <w:widowControl/>
              <w:adjustRightInd w:val="0"/>
              <w:snapToGrid w:val="0"/>
              <w:spacing w:line="240" w:lineRule="auto"/>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揭东区</w:t>
            </w:r>
          </w:p>
        </w:tc>
        <w:tc>
          <w:tcPr>
            <w:tcW w:w="2268" w:type="dxa"/>
            <w:vAlign w:val="center"/>
          </w:tcPr>
          <w:p w14:paraId="29C1C89A">
            <w:pPr>
              <w:widowControl/>
              <w:adjustRightInd w:val="0"/>
              <w:snapToGrid w:val="0"/>
              <w:spacing w:line="24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kern w:val="0"/>
                <w:sz w:val="24"/>
                <w:szCs w:val="24"/>
                <w:highlight w:val="none"/>
                <w:lang w:val="en-US" w:eastAsia="zh-CN"/>
              </w:rPr>
              <w:t>4</w:t>
            </w:r>
          </w:p>
        </w:tc>
      </w:tr>
      <w:tr w14:paraId="221A5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21" w:type="dxa"/>
            <w:vAlign w:val="bottom"/>
          </w:tcPr>
          <w:p w14:paraId="1CE42A7F">
            <w:pPr>
              <w:widowControl/>
              <w:adjustRightInd w:val="0"/>
              <w:snapToGrid w:val="0"/>
              <w:spacing w:line="240" w:lineRule="auto"/>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揭西县</w:t>
            </w:r>
          </w:p>
        </w:tc>
        <w:tc>
          <w:tcPr>
            <w:tcW w:w="2268" w:type="dxa"/>
            <w:vAlign w:val="center"/>
          </w:tcPr>
          <w:p w14:paraId="2DEF887D">
            <w:pPr>
              <w:widowControl/>
              <w:adjustRightInd w:val="0"/>
              <w:snapToGrid w:val="0"/>
              <w:spacing w:line="24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kern w:val="0"/>
                <w:sz w:val="24"/>
                <w:szCs w:val="24"/>
                <w:highlight w:val="none"/>
                <w:lang w:val="en-US" w:eastAsia="zh-CN"/>
              </w:rPr>
              <w:t>6</w:t>
            </w:r>
          </w:p>
        </w:tc>
      </w:tr>
      <w:tr w14:paraId="42BD6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21" w:type="dxa"/>
            <w:vAlign w:val="bottom"/>
          </w:tcPr>
          <w:p w14:paraId="26352987">
            <w:pPr>
              <w:widowControl/>
              <w:adjustRightInd w:val="0"/>
              <w:snapToGrid w:val="0"/>
              <w:spacing w:line="240" w:lineRule="auto"/>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普宁市</w:t>
            </w:r>
          </w:p>
        </w:tc>
        <w:tc>
          <w:tcPr>
            <w:tcW w:w="2268" w:type="dxa"/>
            <w:vAlign w:val="center"/>
          </w:tcPr>
          <w:p w14:paraId="450F9834">
            <w:pPr>
              <w:widowControl/>
              <w:adjustRightInd w:val="0"/>
              <w:snapToGrid w:val="0"/>
              <w:spacing w:line="24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kern w:val="0"/>
                <w:sz w:val="24"/>
                <w:szCs w:val="24"/>
                <w:highlight w:val="none"/>
                <w:lang w:val="en-US" w:eastAsia="zh-CN"/>
              </w:rPr>
              <w:t>14</w:t>
            </w:r>
          </w:p>
        </w:tc>
      </w:tr>
      <w:tr w14:paraId="053EF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221" w:type="dxa"/>
            <w:vAlign w:val="bottom"/>
          </w:tcPr>
          <w:p w14:paraId="7325F6AD">
            <w:pPr>
              <w:widowControl/>
              <w:adjustRightInd w:val="0"/>
              <w:snapToGrid w:val="0"/>
              <w:spacing w:line="240" w:lineRule="auto"/>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榕城区</w:t>
            </w:r>
          </w:p>
        </w:tc>
        <w:tc>
          <w:tcPr>
            <w:tcW w:w="2268" w:type="dxa"/>
            <w:vAlign w:val="center"/>
          </w:tcPr>
          <w:p w14:paraId="30903001">
            <w:pPr>
              <w:widowControl/>
              <w:adjustRightInd w:val="0"/>
              <w:snapToGrid w:val="0"/>
              <w:spacing w:line="240" w:lineRule="auto"/>
              <w:jc w:val="center"/>
              <w:rPr>
                <w:rFonts w:hint="eastAsia" w:ascii="仿宋" w:hAnsi="仿宋" w:eastAsia="仿宋" w:cs="仿宋"/>
                <w:color w:val="000000"/>
                <w:sz w:val="24"/>
                <w:szCs w:val="24"/>
                <w:highlight w:val="none"/>
                <w:lang w:val="en-US" w:eastAsia="zh-CN"/>
              </w:rPr>
            </w:pPr>
            <w:r>
              <w:rPr>
                <w:rFonts w:hint="eastAsia" w:ascii="仿宋" w:hAnsi="仿宋" w:eastAsia="仿宋" w:cs="仿宋"/>
                <w:kern w:val="0"/>
                <w:sz w:val="24"/>
                <w:szCs w:val="24"/>
                <w:highlight w:val="none"/>
                <w:lang w:val="en-US" w:eastAsia="zh-CN"/>
              </w:rPr>
              <w:t>6</w:t>
            </w:r>
          </w:p>
        </w:tc>
      </w:tr>
    </w:tbl>
    <w:p w14:paraId="5B8A2A2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2．台风事件定义</w:t>
      </w:r>
    </w:p>
    <w:p w14:paraId="46C1B5BC">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台风登陆或严重影响广东至台风停止编号为一次台风事件。</w:t>
      </w:r>
      <w:r>
        <w:rPr>
          <w:rFonts w:hint="eastAsia" w:ascii="仿宋" w:hAnsi="仿宋" w:eastAsia="仿宋" w:cs="仿宋"/>
          <w:sz w:val="24"/>
          <w:szCs w:val="24"/>
          <w:highlight w:val="none"/>
          <w:lang w:val="en-US" w:eastAsia="zh-CN"/>
        </w:rPr>
        <w:t>若两次台风事件时间有重叠，则作为一次台风事件。</w:t>
      </w:r>
    </w:p>
    <w:p w14:paraId="7EA7DAB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3．过程极大风速</w:t>
      </w:r>
    </w:p>
    <w:p w14:paraId="69997A0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在一次台风事件中，有效观测站监测到的极大风速。</w:t>
      </w:r>
    </w:p>
    <w:p w14:paraId="013AA74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4．受灾事件</w:t>
      </w:r>
    </w:p>
    <w:p w14:paraId="7D3E1F8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如果在台风事件中的任何时点，任意一个有效观测站的极大风速大于或等于2年一遇的重现水平（见附表4）时，该台风事件定义为受灾事件。台风事件中极大风速大于或等于受灾阈值的第一天，受灾事件起始，当该台风事件结束时受灾事件结束。</w:t>
      </w:r>
    </w:p>
    <w:p w14:paraId="2670BF3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5．受灾阈值</w:t>
      </w:r>
    </w:p>
    <w:p w14:paraId="1669484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揭阳</w:t>
      </w:r>
      <w:r>
        <w:rPr>
          <w:rFonts w:hint="eastAsia" w:ascii="仿宋" w:hAnsi="仿宋" w:eastAsia="仿宋" w:cs="仿宋"/>
          <w:sz w:val="24"/>
          <w:szCs w:val="24"/>
        </w:rPr>
        <w:t>市台风受灾事件的极大风速受灾阈值：2年一遇的重现水平（米/秒）。</w:t>
      </w:r>
    </w:p>
    <w:p w14:paraId="663CBF6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6．受灾因子表</w:t>
      </w:r>
    </w:p>
    <w:p w14:paraId="218AB9E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根据</w:t>
      </w:r>
      <w:r>
        <w:rPr>
          <w:rFonts w:hint="eastAsia" w:ascii="仿宋" w:hAnsi="仿宋" w:eastAsia="仿宋" w:cs="仿宋"/>
          <w:sz w:val="24"/>
          <w:szCs w:val="24"/>
          <w:lang w:eastAsia="zh-CN"/>
        </w:rPr>
        <w:t>揭阳</w:t>
      </w:r>
      <w:r>
        <w:rPr>
          <w:rFonts w:hint="eastAsia" w:ascii="仿宋" w:hAnsi="仿宋" w:eastAsia="仿宋" w:cs="仿宋"/>
          <w:sz w:val="24"/>
          <w:szCs w:val="24"/>
        </w:rPr>
        <w:t>市在台风期间极大风量重现期和灾害损失的相关性分析，建立受灾因子表2.2（重现水平见附表4），如下：</w:t>
      </w:r>
    </w:p>
    <w:p w14:paraId="427E8410">
      <w:pPr>
        <w:widowControl/>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表2.2</w:t>
      </w:r>
      <w:r>
        <w:rPr>
          <w:rFonts w:hint="eastAsia" w:ascii="仿宋" w:hAnsi="仿宋" w:eastAsia="仿宋" w:cs="仿宋"/>
          <w:kern w:val="0"/>
          <w:sz w:val="24"/>
          <w:szCs w:val="24"/>
          <w:lang w:eastAsia="zh-CN"/>
        </w:rPr>
        <w:t>揭阳</w:t>
      </w:r>
      <w:r>
        <w:rPr>
          <w:rFonts w:hint="eastAsia" w:ascii="仿宋" w:hAnsi="仿宋" w:eastAsia="仿宋" w:cs="仿宋"/>
          <w:kern w:val="0"/>
          <w:sz w:val="24"/>
          <w:szCs w:val="24"/>
        </w:rPr>
        <w:t>市台风受灾因子表</w:t>
      </w:r>
    </w:p>
    <w:tbl>
      <w:tblPr>
        <w:tblStyle w:val="14"/>
        <w:tblW w:w="3850" w:type="pct"/>
        <w:jc w:val="center"/>
        <w:tblLayout w:type="autofit"/>
        <w:tblCellMar>
          <w:top w:w="0" w:type="dxa"/>
          <w:left w:w="108" w:type="dxa"/>
          <w:bottom w:w="0" w:type="dxa"/>
          <w:right w:w="108" w:type="dxa"/>
        </w:tblCellMar>
      </w:tblPr>
      <w:tblGrid>
        <w:gridCol w:w="3152"/>
        <w:gridCol w:w="3405"/>
      </w:tblGrid>
      <w:tr w14:paraId="16B6E84E">
        <w:tblPrEx>
          <w:tblCellMar>
            <w:top w:w="0" w:type="dxa"/>
            <w:left w:w="108" w:type="dxa"/>
            <w:bottom w:w="0" w:type="dxa"/>
            <w:right w:w="108" w:type="dxa"/>
          </w:tblCellMar>
        </w:tblPrEx>
        <w:trPr>
          <w:trHeight w:val="572" w:hRule="atLeast"/>
          <w:jc w:val="center"/>
        </w:trPr>
        <w:tc>
          <w:tcPr>
            <w:tcW w:w="2403" w:type="pct"/>
            <w:tcBorders>
              <w:top w:val="single" w:color="000000" w:sz="4" w:space="0"/>
              <w:left w:val="single" w:color="000000" w:sz="4" w:space="0"/>
              <w:bottom w:val="single" w:color="000000" w:sz="4" w:space="0"/>
              <w:right w:val="single" w:color="000000" w:sz="4" w:space="0"/>
            </w:tcBorders>
            <w:vAlign w:val="center"/>
          </w:tcPr>
          <w:p w14:paraId="34DAC450">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极大风重现期（R）</w:t>
            </w:r>
          </w:p>
          <w:p w14:paraId="3F61645B">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（单位：米/秒）</w:t>
            </w:r>
          </w:p>
        </w:tc>
        <w:tc>
          <w:tcPr>
            <w:tcW w:w="2596" w:type="pct"/>
            <w:tcBorders>
              <w:top w:val="single" w:color="000000" w:sz="4" w:space="0"/>
              <w:left w:val="single" w:color="000000" w:sz="4" w:space="0"/>
              <w:bottom w:val="single" w:color="000000" w:sz="4" w:space="0"/>
              <w:right w:val="single" w:color="000000" w:sz="4" w:space="0"/>
            </w:tcBorders>
            <w:vAlign w:val="center"/>
          </w:tcPr>
          <w:p w14:paraId="403C1DEB">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受灾因子</w:t>
            </w:r>
          </w:p>
        </w:tc>
      </w:tr>
      <w:tr w14:paraId="185F41D9">
        <w:tblPrEx>
          <w:tblCellMar>
            <w:top w:w="0" w:type="dxa"/>
            <w:left w:w="108" w:type="dxa"/>
            <w:bottom w:w="0" w:type="dxa"/>
            <w:right w:w="108" w:type="dxa"/>
          </w:tblCellMar>
        </w:tblPrEx>
        <w:trPr>
          <w:trHeight w:val="291" w:hRule="atLeast"/>
          <w:jc w:val="center"/>
        </w:trPr>
        <w:tc>
          <w:tcPr>
            <w:tcW w:w="2403" w:type="pct"/>
            <w:tcBorders>
              <w:top w:val="nil"/>
              <w:left w:val="single" w:color="000000" w:sz="4" w:space="0"/>
              <w:bottom w:val="single" w:color="000000" w:sz="4" w:space="0"/>
              <w:right w:val="single" w:color="000000" w:sz="4" w:space="0"/>
            </w:tcBorders>
            <w:vAlign w:val="center"/>
          </w:tcPr>
          <w:p w14:paraId="43BBFBC6">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R＜R2</w:t>
            </w:r>
          </w:p>
        </w:tc>
        <w:tc>
          <w:tcPr>
            <w:tcW w:w="2596" w:type="pct"/>
            <w:tcBorders>
              <w:top w:val="nil"/>
              <w:left w:val="single" w:color="000000" w:sz="4" w:space="0"/>
              <w:bottom w:val="single" w:color="000000" w:sz="4" w:space="0"/>
              <w:right w:val="single" w:color="000000" w:sz="4" w:space="0"/>
            </w:tcBorders>
            <w:vAlign w:val="center"/>
          </w:tcPr>
          <w:p w14:paraId="4367A1CD">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0.00%</w:t>
            </w:r>
          </w:p>
        </w:tc>
      </w:tr>
      <w:tr w14:paraId="56D86151">
        <w:tblPrEx>
          <w:tblCellMar>
            <w:top w:w="0" w:type="dxa"/>
            <w:left w:w="108" w:type="dxa"/>
            <w:bottom w:w="0" w:type="dxa"/>
            <w:right w:w="108" w:type="dxa"/>
          </w:tblCellMar>
        </w:tblPrEx>
        <w:trPr>
          <w:trHeight w:val="480" w:hRule="atLeast"/>
          <w:jc w:val="center"/>
        </w:trPr>
        <w:tc>
          <w:tcPr>
            <w:tcW w:w="2403" w:type="pct"/>
            <w:tcBorders>
              <w:top w:val="nil"/>
              <w:left w:val="single" w:color="000000" w:sz="4" w:space="0"/>
              <w:bottom w:val="single" w:color="000000" w:sz="4" w:space="0"/>
              <w:right w:val="single" w:color="000000" w:sz="4" w:space="0"/>
            </w:tcBorders>
            <w:vAlign w:val="center"/>
          </w:tcPr>
          <w:p w14:paraId="2FD59B47">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R2≤R＜R3</w:t>
            </w:r>
          </w:p>
        </w:tc>
        <w:tc>
          <w:tcPr>
            <w:tcW w:w="2596" w:type="pct"/>
            <w:tcBorders>
              <w:top w:val="nil"/>
              <w:left w:val="single" w:color="000000" w:sz="4" w:space="0"/>
              <w:bottom w:val="single" w:color="000000" w:sz="4" w:space="0"/>
              <w:right w:val="single" w:color="000000" w:sz="4" w:space="0"/>
            </w:tcBorders>
            <w:vAlign w:val="center"/>
          </w:tcPr>
          <w:p w14:paraId="62F49AD2">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10.00% ~ 20.00%</w:t>
            </w:r>
          </w:p>
        </w:tc>
      </w:tr>
      <w:tr w14:paraId="39B356CB">
        <w:tblPrEx>
          <w:tblCellMar>
            <w:top w:w="0" w:type="dxa"/>
            <w:left w:w="108" w:type="dxa"/>
            <w:bottom w:w="0" w:type="dxa"/>
            <w:right w:w="108" w:type="dxa"/>
          </w:tblCellMar>
        </w:tblPrEx>
        <w:trPr>
          <w:trHeight w:val="480" w:hRule="atLeast"/>
          <w:jc w:val="center"/>
        </w:trPr>
        <w:tc>
          <w:tcPr>
            <w:tcW w:w="2403" w:type="pct"/>
            <w:tcBorders>
              <w:top w:val="nil"/>
              <w:left w:val="single" w:color="000000" w:sz="4" w:space="0"/>
              <w:bottom w:val="single" w:color="000000" w:sz="4" w:space="0"/>
              <w:right w:val="single" w:color="000000" w:sz="4" w:space="0"/>
            </w:tcBorders>
            <w:vAlign w:val="center"/>
          </w:tcPr>
          <w:p w14:paraId="01F96ADF">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R3≤R＜R5</w:t>
            </w:r>
          </w:p>
        </w:tc>
        <w:tc>
          <w:tcPr>
            <w:tcW w:w="2596" w:type="pct"/>
            <w:tcBorders>
              <w:top w:val="nil"/>
              <w:left w:val="single" w:color="000000" w:sz="4" w:space="0"/>
              <w:bottom w:val="single" w:color="000000" w:sz="4" w:space="0"/>
              <w:right w:val="single" w:color="000000" w:sz="4" w:space="0"/>
            </w:tcBorders>
            <w:vAlign w:val="center"/>
          </w:tcPr>
          <w:p w14:paraId="276B1DAB">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20.00% ~ 30.00%</w:t>
            </w:r>
          </w:p>
        </w:tc>
      </w:tr>
      <w:tr w14:paraId="1E11C3F4">
        <w:tblPrEx>
          <w:tblCellMar>
            <w:top w:w="0" w:type="dxa"/>
            <w:left w:w="108" w:type="dxa"/>
            <w:bottom w:w="0" w:type="dxa"/>
            <w:right w:w="108" w:type="dxa"/>
          </w:tblCellMar>
        </w:tblPrEx>
        <w:trPr>
          <w:trHeight w:val="480" w:hRule="atLeast"/>
          <w:jc w:val="center"/>
        </w:trPr>
        <w:tc>
          <w:tcPr>
            <w:tcW w:w="2403" w:type="pct"/>
            <w:tcBorders>
              <w:top w:val="nil"/>
              <w:left w:val="single" w:color="000000" w:sz="4" w:space="0"/>
              <w:bottom w:val="single" w:color="000000" w:sz="4" w:space="0"/>
              <w:right w:val="single" w:color="000000" w:sz="4" w:space="0"/>
            </w:tcBorders>
            <w:vAlign w:val="center"/>
          </w:tcPr>
          <w:p w14:paraId="08E65D2D">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R5≤R＜R8</w:t>
            </w:r>
          </w:p>
        </w:tc>
        <w:tc>
          <w:tcPr>
            <w:tcW w:w="2596" w:type="pct"/>
            <w:tcBorders>
              <w:top w:val="nil"/>
              <w:left w:val="single" w:color="000000" w:sz="4" w:space="0"/>
              <w:bottom w:val="single" w:color="000000" w:sz="4" w:space="0"/>
              <w:right w:val="single" w:color="000000" w:sz="4" w:space="0"/>
            </w:tcBorders>
            <w:vAlign w:val="center"/>
          </w:tcPr>
          <w:p w14:paraId="5458637D">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30.00% ~ 40.00%</w:t>
            </w:r>
          </w:p>
        </w:tc>
      </w:tr>
      <w:tr w14:paraId="2502B178">
        <w:tblPrEx>
          <w:tblCellMar>
            <w:top w:w="0" w:type="dxa"/>
            <w:left w:w="108" w:type="dxa"/>
            <w:bottom w:w="0" w:type="dxa"/>
            <w:right w:w="108" w:type="dxa"/>
          </w:tblCellMar>
        </w:tblPrEx>
        <w:trPr>
          <w:trHeight w:val="480" w:hRule="atLeast"/>
          <w:jc w:val="center"/>
        </w:trPr>
        <w:tc>
          <w:tcPr>
            <w:tcW w:w="2403" w:type="pct"/>
            <w:tcBorders>
              <w:top w:val="nil"/>
              <w:left w:val="single" w:color="000000" w:sz="4" w:space="0"/>
              <w:bottom w:val="single" w:color="000000" w:sz="4" w:space="0"/>
              <w:right w:val="single" w:color="000000" w:sz="4" w:space="0"/>
            </w:tcBorders>
            <w:vAlign w:val="center"/>
          </w:tcPr>
          <w:p w14:paraId="7F88EE54">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R8≤R＜R10</w:t>
            </w:r>
          </w:p>
        </w:tc>
        <w:tc>
          <w:tcPr>
            <w:tcW w:w="2596" w:type="pct"/>
            <w:tcBorders>
              <w:top w:val="nil"/>
              <w:left w:val="single" w:color="000000" w:sz="4" w:space="0"/>
              <w:bottom w:val="single" w:color="000000" w:sz="4" w:space="0"/>
              <w:right w:val="single" w:color="000000" w:sz="4" w:space="0"/>
            </w:tcBorders>
            <w:vAlign w:val="center"/>
          </w:tcPr>
          <w:p w14:paraId="61753F12">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40.00% ~ 50.00%</w:t>
            </w:r>
          </w:p>
        </w:tc>
      </w:tr>
      <w:tr w14:paraId="34A9F484">
        <w:tblPrEx>
          <w:tblCellMar>
            <w:top w:w="0" w:type="dxa"/>
            <w:left w:w="108" w:type="dxa"/>
            <w:bottom w:w="0" w:type="dxa"/>
            <w:right w:w="108" w:type="dxa"/>
          </w:tblCellMar>
        </w:tblPrEx>
        <w:trPr>
          <w:trHeight w:val="480" w:hRule="atLeast"/>
          <w:jc w:val="center"/>
        </w:trPr>
        <w:tc>
          <w:tcPr>
            <w:tcW w:w="2403" w:type="pct"/>
            <w:tcBorders>
              <w:top w:val="nil"/>
              <w:left w:val="single" w:color="000000" w:sz="4" w:space="0"/>
              <w:bottom w:val="single" w:color="000000" w:sz="4" w:space="0"/>
              <w:right w:val="single" w:color="000000" w:sz="4" w:space="0"/>
            </w:tcBorders>
            <w:vAlign w:val="center"/>
          </w:tcPr>
          <w:p w14:paraId="6B9FD992">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R10≤R＜R20</w:t>
            </w:r>
          </w:p>
        </w:tc>
        <w:tc>
          <w:tcPr>
            <w:tcW w:w="2596" w:type="pct"/>
            <w:tcBorders>
              <w:top w:val="nil"/>
              <w:left w:val="single" w:color="000000" w:sz="4" w:space="0"/>
              <w:bottom w:val="single" w:color="000000" w:sz="4" w:space="0"/>
              <w:right w:val="single" w:color="000000" w:sz="4" w:space="0"/>
            </w:tcBorders>
            <w:vAlign w:val="center"/>
          </w:tcPr>
          <w:p w14:paraId="7B687947">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50.00% ~ 60.00%</w:t>
            </w:r>
          </w:p>
        </w:tc>
      </w:tr>
      <w:tr w14:paraId="3167798B">
        <w:tblPrEx>
          <w:tblCellMar>
            <w:top w:w="0" w:type="dxa"/>
            <w:left w:w="108" w:type="dxa"/>
            <w:bottom w:w="0" w:type="dxa"/>
            <w:right w:w="108" w:type="dxa"/>
          </w:tblCellMar>
        </w:tblPrEx>
        <w:trPr>
          <w:trHeight w:val="480" w:hRule="atLeast"/>
          <w:jc w:val="center"/>
        </w:trPr>
        <w:tc>
          <w:tcPr>
            <w:tcW w:w="2403" w:type="pct"/>
            <w:tcBorders>
              <w:top w:val="nil"/>
              <w:left w:val="single" w:color="000000" w:sz="4" w:space="0"/>
              <w:bottom w:val="single" w:color="000000" w:sz="4" w:space="0"/>
              <w:right w:val="single" w:color="000000" w:sz="4" w:space="0"/>
            </w:tcBorders>
            <w:vAlign w:val="center"/>
          </w:tcPr>
          <w:p w14:paraId="51ECFFB7">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R20≤R＜R50</w:t>
            </w:r>
          </w:p>
        </w:tc>
        <w:tc>
          <w:tcPr>
            <w:tcW w:w="2596" w:type="pct"/>
            <w:tcBorders>
              <w:top w:val="nil"/>
              <w:left w:val="single" w:color="000000" w:sz="4" w:space="0"/>
              <w:bottom w:val="single" w:color="000000" w:sz="4" w:space="0"/>
              <w:right w:val="single" w:color="000000" w:sz="4" w:space="0"/>
            </w:tcBorders>
            <w:vAlign w:val="center"/>
          </w:tcPr>
          <w:p w14:paraId="3757697A">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60.00% ~ 70.00%</w:t>
            </w:r>
          </w:p>
        </w:tc>
      </w:tr>
      <w:tr w14:paraId="7A35308D">
        <w:tblPrEx>
          <w:tblCellMar>
            <w:top w:w="0" w:type="dxa"/>
            <w:left w:w="108" w:type="dxa"/>
            <w:bottom w:w="0" w:type="dxa"/>
            <w:right w:w="108" w:type="dxa"/>
          </w:tblCellMar>
        </w:tblPrEx>
        <w:trPr>
          <w:trHeight w:val="480" w:hRule="atLeast"/>
          <w:jc w:val="center"/>
        </w:trPr>
        <w:tc>
          <w:tcPr>
            <w:tcW w:w="2403" w:type="pct"/>
            <w:tcBorders>
              <w:top w:val="nil"/>
              <w:left w:val="single" w:color="000000" w:sz="4" w:space="0"/>
              <w:bottom w:val="single" w:color="000000" w:sz="4" w:space="0"/>
              <w:right w:val="single" w:color="000000" w:sz="4" w:space="0"/>
            </w:tcBorders>
            <w:vAlign w:val="center"/>
          </w:tcPr>
          <w:p w14:paraId="617E6E0B">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R50≤R＜R100</w:t>
            </w:r>
          </w:p>
        </w:tc>
        <w:tc>
          <w:tcPr>
            <w:tcW w:w="2596" w:type="pct"/>
            <w:tcBorders>
              <w:top w:val="nil"/>
              <w:left w:val="single" w:color="000000" w:sz="4" w:space="0"/>
              <w:bottom w:val="single" w:color="000000" w:sz="4" w:space="0"/>
              <w:right w:val="single" w:color="000000" w:sz="4" w:space="0"/>
            </w:tcBorders>
            <w:vAlign w:val="center"/>
          </w:tcPr>
          <w:p w14:paraId="21095779">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70.00% ~ 80.00%</w:t>
            </w:r>
          </w:p>
        </w:tc>
      </w:tr>
      <w:tr w14:paraId="089BA6F6">
        <w:tblPrEx>
          <w:tblCellMar>
            <w:top w:w="0" w:type="dxa"/>
            <w:left w:w="108" w:type="dxa"/>
            <w:bottom w:w="0" w:type="dxa"/>
            <w:right w:w="108" w:type="dxa"/>
          </w:tblCellMar>
        </w:tblPrEx>
        <w:trPr>
          <w:trHeight w:val="480" w:hRule="atLeast"/>
          <w:jc w:val="center"/>
        </w:trPr>
        <w:tc>
          <w:tcPr>
            <w:tcW w:w="2403" w:type="pct"/>
            <w:tcBorders>
              <w:top w:val="nil"/>
              <w:left w:val="single" w:color="000000" w:sz="4" w:space="0"/>
              <w:bottom w:val="single" w:color="000000" w:sz="4" w:space="0"/>
              <w:right w:val="single" w:color="000000" w:sz="4" w:space="0"/>
            </w:tcBorders>
            <w:vAlign w:val="center"/>
          </w:tcPr>
          <w:p w14:paraId="4C73B048">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R100≤R＜R200</w:t>
            </w:r>
          </w:p>
        </w:tc>
        <w:tc>
          <w:tcPr>
            <w:tcW w:w="2596" w:type="pct"/>
            <w:tcBorders>
              <w:top w:val="nil"/>
              <w:left w:val="single" w:color="000000" w:sz="4" w:space="0"/>
              <w:bottom w:val="single" w:color="000000" w:sz="4" w:space="0"/>
              <w:right w:val="single" w:color="000000" w:sz="4" w:space="0"/>
            </w:tcBorders>
            <w:vAlign w:val="center"/>
          </w:tcPr>
          <w:p w14:paraId="17EB9EFF">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80.00% ~ 90.00%</w:t>
            </w:r>
          </w:p>
        </w:tc>
      </w:tr>
      <w:tr w14:paraId="3FD11F0F">
        <w:tblPrEx>
          <w:tblCellMar>
            <w:top w:w="0" w:type="dxa"/>
            <w:left w:w="108" w:type="dxa"/>
            <w:bottom w:w="0" w:type="dxa"/>
            <w:right w:w="108" w:type="dxa"/>
          </w:tblCellMar>
        </w:tblPrEx>
        <w:trPr>
          <w:trHeight w:val="480" w:hRule="atLeast"/>
          <w:jc w:val="center"/>
        </w:trPr>
        <w:tc>
          <w:tcPr>
            <w:tcW w:w="2403" w:type="pct"/>
            <w:tcBorders>
              <w:top w:val="nil"/>
              <w:left w:val="single" w:color="000000" w:sz="4" w:space="0"/>
              <w:bottom w:val="single" w:color="000000" w:sz="4" w:space="0"/>
              <w:right w:val="single" w:color="000000" w:sz="4" w:space="0"/>
            </w:tcBorders>
            <w:vAlign w:val="center"/>
          </w:tcPr>
          <w:p w14:paraId="6925E2C8">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R200≤R＜R250</w:t>
            </w:r>
          </w:p>
        </w:tc>
        <w:tc>
          <w:tcPr>
            <w:tcW w:w="2596" w:type="pct"/>
            <w:tcBorders>
              <w:top w:val="nil"/>
              <w:left w:val="single" w:color="000000" w:sz="4" w:space="0"/>
              <w:bottom w:val="single" w:color="000000" w:sz="4" w:space="0"/>
              <w:right w:val="single" w:color="000000" w:sz="4" w:space="0"/>
            </w:tcBorders>
            <w:vAlign w:val="center"/>
          </w:tcPr>
          <w:p w14:paraId="11329B12">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90.00% ~ 100.00%</w:t>
            </w:r>
          </w:p>
        </w:tc>
      </w:tr>
      <w:tr w14:paraId="39DB88B8">
        <w:tblPrEx>
          <w:tblCellMar>
            <w:top w:w="0" w:type="dxa"/>
            <w:left w:w="108" w:type="dxa"/>
            <w:bottom w:w="0" w:type="dxa"/>
            <w:right w:w="108" w:type="dxa"/>
          </w:tblCellMar>
        </w:tblPrEx>
        <w:trPr>
          <w:trHeight w:val="300" w:hRule="atLeast"/>
          <w:jc w:val="center"/>
        </w:trPr>
        <w:tc>
          <w:tcPr>
            <w:tcW w:w="2403" w:type="pct"/>
            <w:tcBorders>
              <w:top w:val="nil"/>
              <w:left w:val="single" w:color="000000" w:sz="4" w:space="0"/>
              <w:bottom w:val="single" w:color="000000" w:sz="4" w:space="0"/>
              <w:right w:val="single" w:color="000000" w:sz="4" w:space="0"/>
            </w:tcBorders>
            <w:vAlign w:val="center"/>
          </w:tcPr>
          <w:p w14:paraId="624A78ED">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R≥R250</w:t>
            </w:r>
          </w:p>
        </w:tc>
        <w:tc>
          <w:tcPr>
            <w:tcW w:w="2596" w:type="pct"/>
            <w:tcBorders>
              <w:top w:val="nil"/>
              <w:left w:val="single" w:color="000000" w:sz="4" w:space="0"/>
              <w:bottom w:val="single" w:color="000000" w:sz="4" w:space="0"/>
              <w:right w:val="single" w:color="000000" w:sz="4" w:space="0"/>
            </w:tcBorders>
            <w:vAlign w:val="center"/>
          </w:tcPr>
          <w:p w14:paraId="1D8DA24C">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100.00%</w:t>
            </w:r>
          </w:p>
        </w:tc>
      </w:tr>
    </w:tbl>
    <w:p w14:paraId="48D040BB">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注：R为重现期；</w:t>
      </w:r>
      <m:oMath>
        <m:sSub>
          <m:sSubPr>
            <m:ctrlPr>
              <w:rPr>
                <w:rFonts w:hint="eastAsia" w:ascii="Cambria Math" w:hAnsi="Cambria Math" w:eastAsia="仿宋" w:cs="仿宋"/>
                <w:b/>
                <w:sz w:val="24"/>
                <w:szCs w:val="24"/>
              </w:rPr>
            </m:ctrlPr>
          </m:sSubPr>
          <m:e>
            <m:r>
              <m:rPr>
                <m:sty m:val="bi"/>
              </m:rPr>
              <w:rPr>
                <w:rFonts w:hint="eastAsia" w:ascii="Cambria Math" w:hAnsi="Cambria Math" w:eastAsia="仿宋" w:cs="仿宋"/>
                <w:sz w:val="24"/>
                <w:szCs w:val="24"/>
              </w:rPr>
              <m:t>R</m:t>
            </m:r>
            <m:ctrlPr>
              <w:rPr>
                <w:rFonts w:hint="eastAsia" w:ascii="Cambria Math" w:hAnsi="Cambria Math" w:eastAsia="仿宋" w:cs="仿宋"/>
                <w:b/>
                <w:sz w:val="24"/>
                <w:szCs w:val="24"/>
              </w:rPr>
            </m:ctrlPr>
          </m:e>
          <m:sub>
            <m:r>
              <m:rPr>
                <m:sty m:val="bi"/>
              </m:rPr>
              <w:rPr>
                <w:rFonts w:hint="eastAsia" w:ascii="Cambria Math" w:hAnsi="Cambria Math" w:eastAsia="仿宋" w:cs="仿宋"/>
                <w:sz w:val="24"/>
                <w:szCs w:val="24"/>
              </w:rPr>
              <m:t>x</m:t>
            </m:r>
            <m:ctrlPr>
              <w:rPr>
                <w:rFonts w:hint="eastAsia" w:ascii="Cambria Math" w:hAnsi="Cambria Math" w:eastAsia="仿宋" w:cs="仿宋"/>
                <w:b/>
                <w:sz w:val="24"/>
                <w:szCs w:val="24"/>
              </w:rPr>
            </m:ctrlPr>
          </m:sub>
        </m:sSub>
      </m:oMath>
      <w:r>
        <w:rPr>
          <w:rFonts w:hint="eastAsia" w:ascii="仿宋" w:hAnsi="仿宋" w:eastAsia="仿宋" w:cs="仿宋"/>
          <w:b/>
          <w:sz w:val="24"/>
          <w:szCs w:val="24"/>
        </w:rPr>
        <w:t>为X年一遇重现期。</w:t>
      </w:r>
    </w:p>
    <w:p w14:paraId="13B0E29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（1）受灾因子计算方法</w:t>
      </w:r>
    </w:p>
    <w:p w14:paraId="2DF5E48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小于2年一遇重现水平的极大风速不进入计算，当站点极大风大速于等于2年一遇重现水平时，采用下列算式：</w:t>
      </w:r>
    </w:p>
    <w:p w14:paraId="7C7A9AE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受灾因子=（极大风速–适用的最高层分段重现水平下限点) / (适用的最高层分段重现水平上限点–适用的最高层分段重现水平下限点)×（适用的最高层分段受灾因子上限–适用的最高层分段受灾因子下限）+适用的最高层分段受灾因子下限。</w:t>
      </w:r>
    </w:p>
    <w:p w14:paraId="42A7ED7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7．保险参量权重表</w:t>
      </w:r>
    </w:p>
    <w:p w14:paraId="53DC0C7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综合考虑各市（区）灾害发生量，结合受其影响的人口数量、财产规模、财政责任等，建立市（区）保险参量权重表2.3及站点权重（附表4）。如下：</w:t>
      </w:r>
    </w:p>
    <w:p w14:paraId="0A833D74">
      <w:pPr>
        <w:widowControl/>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表2.3</w:t>
      </w:r>
      <w:r>
        <w:rPr>
          <w:rFonts w:hint="eastAsia" w:ascii="仿宋" w:hAnsi="仿宋" w:eastAsia="仿宋" w:cs="仿宋"/>
          <w:kern w:val="0"/>
          <w:sz w:val="24"/>
          <w:szCs w:val="24"/>
          <w:lang w:eastAsia="zh-CN"/>
        </w:rPr>
        <w:t>揭阳</w:t>
      </w:r>
      <w:r>
        <w:rPr>
          <w:rFonts w:hint="eastAsia" w:ascii="仿宋" w:hAnsi="仿宋" w:eastAsia="仿宋" w:cs="仿宋"/>
          <w:kern w:val="0"/>
          <w:sz w:val="24"/>
          <w:szCs w:val="24"/>
        </w:rPr>
        <w:t>市各市（区）保险参量权重表</w:t>
      </w:r>
    </w:p>
    <w:tbl>
      <w:tblPr>
        <w:tblStyle w:val="14"/>
        <w:tblW w:w="56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3991"/>
      </w:tblGrid>
      <w:tr w14:paraId="402B1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696" w:type="dxa"/>
            <w:vAlign w:val="center"/>
          </w:tcPr>
          <w:p w14:paraId="762899E7">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区（市、县）</w:t>
            </w:r>
          </w:p>
        </w:tc>
        <w:tc>
          <w:tcPr>
            <w:tcW w:w="3991" w:type="dxa"/>
            <w:vAlign w:val="center"/>
          </w:tcPr>
          <w:p w14:paraId="55AF127E">
            <w:pPr>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区域保险参量权重（日极大风速）</w:t>
            </w:r>
          </w:p>
        </w:tc>
      </w:tr>
      <w:tr w14:paraId="0A0B9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696" w:type="dxa"/>
            <w:vAlign w:val="center"/>
          </w:tcPr>
          <w:p w14:paraId="196D927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榕城区</w:t>
            </w:r>
          </w:p>
        </w:tc>
        <w:tc>
          <w:tcPr>
            <w:tcW w:w="3991" w:type="dxa"/>
            <w:vAlign w:val="center"/>
          </w:tcPr>
          <w:p w14:paraId="7A8D58A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16.30%</w:t>
            </w:r>
          </w:p>
        </w:tc>
      </w:tr>
      <w:tr w14:paraId="79DEB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696" w:type="dxa"/>
            <w:vAlign w:val="center"/>
          </w:tcPr>
          <w:p w14:paraId="414EB8B5">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揭东区</w:t>
            </w:r>
          </w:p>
        </w:tc>
        <w:tc>
          <w:tcPr>
            <w:tcW w:w="3991" w:type="dxa"/>
            <w:vAlign w:val="center"/>
          </w:tcPr>
          <w:p w14:paraId="254F989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34.47%</w:t>
            </w:r>
          </w:p>
        </w:tc>
      </w:tr>
      <w:tr w14:paraId="30CCF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696" w:type="dxa"/>
            <w:vAlign w:val="center"/>
          </w:tcPr>
          <w:p w14:paraId="228EF4B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普宁市</w:t>
            </w:r>
          </w:p>
        </w:tc>
        <w:tc>
          <w:tcPr>
            <w:tcW w:w="3991" w:type="dxa"/>
            <w:vAlign w:val="center"/>
          </w:tcPr>
          <w:p w14:paraId="37AF4396">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15.04%</w:t>
            </w:r>
          </w:p>
        </w:tc>
      </w:tr>
      <w:tr w14:paraId="7500C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696" w:type="dxa"/>
            <w:vAlign w:val="center"/>
          </w:tcPr>
          <w:p w14:paraId="48FBA52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揭西县</w:t>
            </w:r>
          </w:p>
        </w:tc>
        <w:tc>
          <w:tcPr>
            <w:tcW w:w="3991" w:type="dxa"/>
            <w:vAlign w:val="center"/>
          </w:tcPr>
          <w:p w14:paraId="489AD07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6.91%</w:t>
            </w:r>
          </w:p>
        </w:tc>
      </w:tr>
      <w:tr w14:paraId="53291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696" w:type="dxa"/>
            <w:vAlign w:val="center"/>
          </w:tcPr>
          <w:p w14:paraId="31A29FE5">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惠来县</w:t>
            </w:r>
          </w:p>
        </w:tc>
        <w:tc>
          <w:tcPr>
            <w:tcW w:w="3991" w:type="dxa"/>
            <w:vAlign w:val="center"/>
          </w:tcPr>
          <w:p w14:paraId="7DB4D263">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27.28%</w:t>
            </w:r>
          </w:p>
        </w:tc>
      </w:tr>
    </w:tbl>
    <w:p w14:paraId="7887623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8．成灾指数</w:t>
      </w:r>
    </w:p>
    <w:p w14:paraId="0678410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发生台风事件时，成灾指数通过以下方法计算：</w:t>
      </w:r>
    </w:p>
    <w:p w14:paraId="16D0968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（1）每个站的极大风速对应的受灾因子（见表2.2），乘以该站的保险参量权重；</w:t>
      </w:r>
    </w:p>
    <w:p w14:paraId="2608EB4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（2）将所有市（区）在第（1）项中的乘积相加。</w:t>
      </w:r>
    </w:p>
    <w:p w14:paraId="0D10327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9．保险费和赔付方案</w:t>
      </w:r>
    </w:p>
    <w:p w14:paraId="27743851">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保险费：</w:t>
      </w:r>
      <w:r>
        <w:rPr>
          <w:rFonts w:hint="eastAsia" w:ascii="仿宋" w:hAnsi="仿宋" w:eastAsia="仿宋" w:cs="仿宋"/>
          <w:bCs/>
          <w:sz w:val="24"/>
          <w:szCs w:val="24"/>
          <w:lang w:val="en-US" w:eastAsia="zh-CN"/>
        </w:rPr>
        <w:t>500</w:t>
      </w:r>
      <w:r>
        <w:rPr>
          <w:rFonts w:hint="eastAsia" w:ascii="仿宋" w:hAnsi="仿宋" w:eastAsia="仿宋" w:cs="仿宋"/>
          <w:bCs/>
          <w:sz w:val="24"/>
          <w:szCs w:val="24"/>
        </w:rPr>
        <w:t>万元。</w:t>
      </w:r>
    </w:p>
    <w:p w14:paraId="7ECECDE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赔偿限额：每次事故及年度累计赔付限额人民币</w:t>
      </w:r>
      <w:r>
        <w:rPr>
          <w:rFonts w:hint="eastAsia" w:ascii="仿宋" w:hAnsi="仿宋" w:eastAsia="仿宋" w:cs="仿宋"/>
          <w:sz w:val="24"/>
          <w:szCs w:val="24"/>
          <w:lang w:val="en-US" w:eastAsia="zh-CN"/>
        </w:rPr>
        <w:t>4800万</w:t>
      </w:r>
      <w:r>
        <w:rPr>
          <w:rFonts w:hint="eastAsia" w:ascii="仿宋" w:hAnsi="仿宋" w:eastAsia="仿宋" w:cs="仿宋"/>
          <w:sz w:val="24"/>
          <w:szCs w:val="24"/>
        </w:rPr>
        <w:t>元。</w:t>
      </w:r>
    </w:p>
    <w:p w14:paraId="41331B54">
      <w:pPr>
        <w:widowControl/>
        <w:spacing w:line="36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 xml:space="preserve">表2.4 </w:t>
      </w:r>
      <w:r>
        <w:rPr>
          <w:rFonts w:hint="eastAsia" w:ascii="仿宋" w:hAnsi="仿宋" w:eastAsia="仿宋" w:cs="仿宋"/>
          <w:kern w:val="0"/>
          <w:sz w:val="24"/>
          <w:szCs w:val="24"/>
          <w:lang w:eastAsia="zh-CN"/>
        </w:rPr>
        <w:t>揭阳</w:t>
      </w:r>
      <w:r>
        <w:rPr>
          <w:rFonts w:hint="eastAsia" w:ascii="仿宋" w:hAnsi="仿宋" w:eastAsia="仿宋" w:cs="仿宋"/>
          <w:kern w:val="0"/>
          <w:sz w:val="24"/>
          <w:szCs w:val="24"/>
        </w:rPr>
        <w:t>市台风赔付结构表</w:t>
      </w:r>
    </w:p>
    <w:tbl>
      <w:tblPr>
        <w:tblStyle w:val="14"/>
        <w:tblW w:w="8866" w:type="dxa"/>
        <w:jc w:val="center"/>
        <w:tblLayout w:type="fixed"/>
        <w:tblCellMar>
          <w:top w:w="0" w:type="dxa"/>
          <w:left w:w="0" w:type="dxa"/>
          <w:bottom w:w="0" w:type="dxa"/>
          <w:right w:w="0" w:type="dxa"/>
        </w:tblCellMar>
      </w:tblPr>
      <w:tblGrid>
        <w:gridCol w:w="4687"/>
        <w:gridCol w:w="4179"/>
      </w:tblGrid>
      <w:tr w14:paraId="17ACD800">
        <w:tblPrEx>
          <w:tblCellMar>
            <w:top w:w="0" w:type="dxa"/>
            <w:left w:w="0" w:type="dxa"/>
            <w:bottom w:w="0" w:type="dxa"/>
            <w:right w:w="0" w:type="dxa"/>
          </w:tblCellMar>
        </w:tblPrEx>
        <w:trPr>
          <w:trHeight w:val="722"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DD590A2">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成灾指数（x）(起赔点&lt;成灾指数≤赔付上限点)</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32923389">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保险分段赔付金额（单位：万元）</w:t>
            </w:r>
          </w:p>
          <w:p w14:paraId="61C82C0D">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（起赔额～赔付额上限）</w:t>
            </w:r>
          </w:p>
        </w:tc>
      </w:tr>
      <w:tr w14:paraId="76B7791C">
        <w:tblPrEx>
          <w:tblCellMar>
            <w:top w:w="0" w:type="dxa"/>
            <w:left w:w="0" w:type="dxa"/>
            <w:bottom w:w="0" w:type="dxa"/>
            <w:right w:w="0" w:type="dxa"/>
          </w:tblCellMar>
        </w:tblPrEx>
        <w:trPr>
          <w:trHeight w:val="316"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FB694F3">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0% &lt; x ≤ 10%（每年限赔付</w:t>
            </w:r>
            <w:r>
              <w:rPr>
                <w:rFonts w:hint="eastAsia" w:ascii="仿宋" w:hAnsi="仿宋" w:eastAsia="仿宋" w:cs="仿宋"/>
                <w:color w:val="000000"/>
                <w:sz w:val="24"/>
                <w:szCs w:val="24"/>
                <w:lang w:val="en-US" w:eastAsia="zh-CN"/>
              </w:rPr>
              <w:t>两</w:t>
            </w:r>
            <w:r>
              <w:rPr>
                <w:rFonts w:hint="eastAsia" w:ascii="仿宋" w:hAnsi="仿宋" w:eastAsia="仿宋" w:cs="仿宋"/>
                <w:color w:val="000000"/>
                <w:sz w:val="24"/>
                <w:szCs w:val="24"/>
              </w:rPr>
              <w:t>次）</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6B2DAACF">
            <w:pPr>
              <w:widowControl/>
              <w:spacing w:line="240" w:lineRule="auto"/>
              <w:jc w:val="center"/>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150</w:t>
            </w:r>
          </w:p>
        </w:tc>
      </w:tr>
      <w:tr w14:paraId="79434F09">
        <w:tblPrEx>
          <w:tblCellMar>
            <w:top w:w="0" w:type="dxa"/>
            <w:left w:w="0" w:type="dxa"/>
            <w:bottom w:w="0" w:type="dxa"/>
            <w:right w:w="0" w:type="dxa"/>
          </w:tblCellMar>
        </w:tblPrEx>
        <w:trPr>
          <w:trHeight w:val="263"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4665E3C">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10% &lt; x ≤ 30%</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7D396053">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150</w:t>
            </w:r>
            <w:r>
              <w:rPr>
                <w:rFonts w:hint="eastAsia" w:ascii="仿宋" w:hAnsi="仿宋" w:eastAsia="仿宋" w:cs="仿宋"/>
                <w:color w:val="000000"/>
                <w:sz w:val="24"/>
                <w:szCs w:val="24"/>
              </w:rPr>
              <w:t xml:space="preserve"> ～ </w:t>
            </w:r>
            <w:r>
              <w:rPr>
                <w:rFonts w:hint="eastAsia" w:ascii="仿宋" w:hAnsi="仿宋" w:eastAsia="仿宋" w:cs="仿宋"/>
                <w:color w:val="000000"/>
                <w:sz w:val="24"/>
                <w:szCs w:val="24"/>
                <w:lang w:val="en-US" w:eastAsia="zh-CN"/>
              </w:rPr>
              <w:t>300</w:t>
            </w:r>
          </w:p>
        </w:tc>
      </w:tr>
      <w:tr w14:paraId="5F2C3D14">
        <w:tblPrEx>
          <w:tblCellMar>
            <w:top w:w="0" w:type="dxa"/>
            <w:left w:w="0" w:type="dxa"/>
            <w:bottom w:w="0" w:type="dxa"/>
            <w:right w:w="0" w:type="dxa"/>
          </w:tblCellMar>
        </w:tblPrEx>
        <w:trPr>
          <w:trHeight w:val="263"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F345062">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30% &lt; x ≤ 60%</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7ED5060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300</w:t>
            </w:r>
            <w:r>
              <w:rPr>
                <w:rFonts w:hint="eastAsia" w:ascii="仿宋" w:hAnsi="仿宋" w:eastAsia="仿宋" w:cs="仿宋"/>
                <w:color w:val="000000"/>
                <w:sz w:val="24"/>
                <w:szCs w:val="24"/>
              </w:rPr>
              <w:t xml:space="preserve"> ～ </w:t>
            </w:r>
            <w:r>
              <w:rPr>
                <w:rFonts w:hint="eastAsia" w:ascii="仿宋" w:hAnsi="仿宋" w:eastAsia="仿宋" w:cs="仿宋"/>
                <w:color w:val="000000"/>
                <w:sz w:val="24"/>
                <w:szCs w:val="24"/>
                <w:lang w:val="en-US" w:eastAsia="zh-CN"/>
              </w:rPr>
              <w:t>900</w:t>
            </w:r>
          </w:p>
        </w:tc>
      </w:tr>
      <w:tr w14:paraId="0EE28959">
        <w:tblPrEx>
          <w:tblCellMar>
            <w:top w:w="0" w:type="dxa"/>
            <w:left w:w="0" w:type="dxa"/>
            <w:bottom w:w="0" w:type="dxa"/>
            <w:right w:w="0" w:type="dxa"/>
          </w:tblCellMar>
        </w:tblPrEx>
        <w:trPr>
          <w:trHeight w:val="90"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76DFA8D">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60% &lt; x ≤ 70%</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6E6C893C">
            <w:pPr>
              <w:widowControl/>
              <w:spacing w:line="240" w:lineRule="auto"/>
              <w:jc w:val="center"/>
              <w:rPr>
                <w:rFonts w:hint="eastAsia" w:ascii="仿宋" w:hAnsi="仿宋" w:eastAsia="仿宋" w:cs="仿宋"/>
                <w:color w:val="000000"/>
                <w:sz w:val="24"/>
                <w:szCs w:val="24"/>
                <w:lang w:val="en-US"/>
              </w:rPr>
            </w:pPr>
            <w:r>
              <w:rPr>
                <w:rFonts w:hint="eastAsia" w:ascii="仿宋" w:hAnsi="仿宋" w:eastAsia="仿宋" w:cs="仿宋"/>
                <w:color w:val="000000"/>
                <w:sz w:val="24"/>
                <w:szCs w:val="24"/>
                <w:lang w:val="en-US" w:eastAsia="zh-CN"/>
              </w:rPr>
              <w:t>900</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en-US" w:eastAsia="zh-CN"/>
              </w:rPr>
              <w:t xml:space="preserve"> 2000</w:t>
            </w:r>
          </w:p>
        </w:tc>
      </w:tr>
      <w:tr w14:paraId="3DFF9332">
        <w:tblPrEx>
          <w:tblCellMar>
            <w:top w:w="0" w:type="dxa"/>
            <w:left w:w="0" w:type="dxa"/>
            <w:bottom w:w="0" w:type="dxa"/>
            <w:right w:w="0" w:type="dxa"/>
          </w:tblCellMar>
        </w:tblPrEx>
        <w:trPr>
          <w:trHeight w:val="263"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FA7170F">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70% &lt; x ≤ 80%</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1EC713C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en-US" w:eastAsia="zh-CN"/>
              </w:rPr>
              <w:t>2000</w:t>
            </w:r>
            <w:r>
              <w:rPr>
                <w:rFonts w:hint="eastAsia" w:ascii="仿宋" w:hAnsi="仿宋" w:eastAsia="仿宋" w:cs="仿宋"/>
                <w:color w:val="000000"/>
                <w:sz w:val="24"/>
                <w:szCs w:val="24"/>
              </w:rPr>
              <w:t xml:space="preserve"> ～ </w:t>
            </w:r>
            <w:r>
              <w:rPr>
                <w:rFonts w:hint="eastAsia" w:ascii="仿宋" w:hAnsi="仿宋" w:eastAsia="仿宋" w:cs="仿宋"/>
                <w:color w:val="000000"/>
                <w:sz w:val="24"/>
                <w:szCs w:val="24"/>
                <w:lang w:val="en-US" w:eastAsia="zh-CN"/>
              </w:rPr>
              <w:t>3200</w:t>
            </w:r>
          </w:p>
        </w:tc>
      </w:tr>
      <w:tr w14:paraId="3E561D52">
        <w:tblPrEx>
          <w:tblCellMar>
            <w:top w:w="0" w:type="dxa"/>
            <w:left w:w="0" w:type="dxa"/>
            <w:bottom w:w="0" w:type="dxa"/>
            <w:right w:w="0" w:type="dxa"/>
          </w:tblCellMar>
        </w:tblPrEx>
        <w:trPr>
          <w:trHeight w:val="263"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B1005FE">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80% &lt; x ≤100%</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5FC8784C">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3200 </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 xml:space="preserve"> 4800</w:t>
            </w:r>
          </w:p>
        </w:tc>
      </w:tr>
      <w:tr w14:paraId="2A66284F">
        <w:tblPrEx>
          <w:tblCellMar>
            <w:top w:w="0" w:type="dxa"/>
            <w:left w:w="0" w:type="dxa"/>
            <w:bottom w:w="0" w:type="dxa"/>
            <w:right w:w="0" w:type="dxa"/>
          </w:tblCellMar>
        </w:tblPrEx>
        <w:trPr>
          <w:trHeight w:val="263" w:hRule="atLeast"/>
          <w:jc w:val="center"/>
        </w:trPr>
        <w:tc>
          <w:tcPr>
            <w:tcW w:w="46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E6E8827">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每次事故及年度累计赔付限额</w:t>
            </w:r>
          </w:p>
        </w:tc>
        <w:tc>
          <w:tcPr>
            <w:tcW w:w="4179" w:type="dxa"/>
            <w:tcBorders>
              <w:top w:val="single" w:color="000000" w:sz="4" w:space="0"/>
              <w:left w:val="nil"/>
              <w:bottom w:val="single" w:color="000000" w:sz="4" w:space="0"/>
              <w:right w:val="single" w:color="000000" w:sz="4" w:space="0"/>
            </w:tcBorders>
            <w:tcMar>
              <w:top w:w="0" w:type="dxa"/>
              <w:left w:w="108" w:type="dxa"/>
              <w:bottom w:w="0" w:type="dxa"/>
              <w:right w:w="108" w:type="dxa"/>
            </w:tcMar>
            <w:vAlign w:val="center"/>
          </w:tcPr>
          <w:p w14:paraId="503852BB">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4800</w:t>
            </w:r>
          </w:p>
        </w:tc>
      </w:tr>
    </w:tbl>
    <w:p w14:paraId="20A7C7F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 .事件赔付算法</w:t>
      </w:r>
    </w:p>
    <w:p w14:paraId="50EF9E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在一次台风事件中:</w:t>
      </w:r>
    </w:p>
    <w:p w14:paraId="76476D2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（1）若成灾指数大于</w:t>
      </w:r>
      <w:r>
        <w:rPr>
          <w:rFonts w:hint="eastAsia" w:ascii="仿宋" w:hAnsi="仿宋" w:eastAsia="仿宋" w:cs="仿宋"/>
          <w:sz w:val="24"/>
          <w:szCs w:val="24"/>
          <w:lang w:val="en-US" w:eastAsia="zh-CN"/>
        </w:rPr>
        <w:t>0</w:t>
      </w:r>
      <w:r>
        <w:rPr>
          <w:rFonts w:hint="eastAsia" w:ascii="仿宋" w:hAnsi="仿宋" w:eastAsia="仿宋" w:cs="仿宋"/>
          <w:sz w:val="24"/>
          <w:szCs w:val="24"/>
        </w:rPr>
        <w:t>%且小于或等于10%，定额赔付</w:t>
      </w:r>
      <w:r>
        <w:rPr>
          <w:rFonts w:hint="eastAsia" w:ascii="仿宋" w:hAnsi="仿宋" w:eastAsia="仿宋" w:cs="仿宋"/>
          <w:sz w:val="24"/>
          <w:szCs w:val="24"/>
          <w:lang w:val="en-US" w:eastAsia="zh-CN"/>
        </w:rPr>
        <w:t>150</w:t>
      </w:r>
      <w:r>
        <w:rPr>
          <w:rFonts w:hint="eastAsia" w:ascii="仿宋" w:hAnsi="仿宋" w:eastAsia="仿宋" w:cs="仿宋"/>
          <w:sz w:val="24"/>
          <w:szCs w:val="24"/>
        </w:rPr>
        <w:t>万元，每年限赔付两</w:t>
      </w:r>
      <w:r>
        <w:rPr>
          <w:rFonts w:hint="eastAsia" w:ascii="仿宋" w:hAnsi="仿宋" w:eastAsia="仿宋" w:cs="仿宋"/>
          <w:sz w:val="24"/>
          <w:szCs w:val="24"/>
          <w:lang w:val="en-US" w:eastAsia="zh-CN"/>
        </w:rPr>
        <w:t>次</w:t>
      </w:r>
      <w:r>
        <w:rPr>
          <w:rFonts w:hint="eastAsia" w:ascii="仿宋" w:hAnsi="仿宋" w:eastAsia="仿宋" w:cs="仿宋"/>
          <w:sz w:val="24"/>
          <w:szCs w:val="24"/>
        </w:rPr>
        <w:t>。但在本保险合同年度内如之前已发生</w:t>
      </w:r>
      <w:r>
        <w:rPr>
          <w:rFonts w:hint="eastAsia" w:ascii="仿宋" w:hAnsi="仿宋" w:eastAsia="仿宋" w:cs="仿宋"/>
          <w:sz w:val="24"/>
          <w:szCs w:val="24"/>
          <w:lang w:val="en"/>
        </w:rPr>
        <w:t>两次</w:t>
      </w:r>
      <w:r>
        <w:rPr>
          <w:rFonts w:hint="eastAsia" w:ascii="仿宋" w:hAnsi="仿宋" w:eastAsia="仿宋" w:cs="仿宋"/>
          <w:sz w:val="24"/>
          <w:szCs w:val="24"/>
        </w:rPr>
        <w:t>赔付（无论是该层指数或其他层指数下赔付），本层不再赔付。</w:t>
      </w:r>
    </w:p>
    <w:p w14:paraId="73307FB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（2）若</w:t>
      </w:r>
      <w:r>
        <w:rPr>
          <w:rFonts w:hint="eastAsia" w:ascii="仿宋" w:hAnsi="仿宋" w:eastAsia="仿宋" w:cs="仿宋"/>
          <w:sz w:val="24"/>
          <w:szCs w:val="24"/>
          <w:lang w:val="en-US" w:eastAsia="zh-CN"/>
        </w:rPr>
        <w:t>揭阳</w:t>
      </w:r>
      <w:r>
        <w:rPr>
          <w:rFonts w:hint="eastAsia" w:ascii="仿宋" w:hAnsi="仿宋" w:eastAsia="仿宋" w:cs="仿宋"/>
          <w:sz w:val="24"/>
          <w:szCs w:val="24"/>
        </w:rPr>
        <w:t>市成灾指数大于10%且小于或等于100%，则按以下公式计算赔付金额。每次事故赔偿金额 = (成灾指数–适用的最高层分段起赔点) / (适用的最高层分段赔付上限点–适用的最高层分段起赔点)×（适用的最高层分段赔付额上限–适用的最高层分段起赔额）+ 适用的最高层分段起赔额。</w:t>
      </w:r>
    </w:p>
    <w:p w14:paraId="3F0E6147">
      <w:pPr>
        <w:widowControl/>
        <w:spacing w:line="240" w:lineRule="auto"/>
        <w:jc w:val="left"/>
        <w:rPr>
          <w:rFonts w:hint="eastAsia" w:ascii="仿宋" w:hAnsi="仿宋" w:eastAsia="仿宋" w:cs="仿宋"/>
          <w:b/>
          <w:sz w:val="24"/>
          <w:szCs w:val="24"/>
        </w:rPr>
      </w:pPr>
      <w:r>
        <w:rPr>
          <w:rFonts w:hint="eastAsia" w:ascii="仿宋" w:hAnsi="仿宋" w:eastAsia="仿宋" w:cs="仿宋"/>
          <w:sz w:val="24"/>
          <w:szCs w:val="24"/>
        </w:rPr>
        <w:br w:type="page"/>
      </w:r>
      <w:r>
        <w:rPr>
          <w:rFonts w:hint="eastAsia" w:ascii="仿宋" w:hAnsi="仿宋" w:eastAsia="仿宋" w:cs="仿宋"/>
          <w:b/>
          <w:sz w:val="24"/>
          <w:szCs w:val="24"/>
        </w:rPr>
        <w:t>附表1：</w:t>
      </w:r>
      <w:r>
        <w:rPr>
          <w:rFonts w:hint="eastAsia" w:ascii="仿宋" w:hAnsi="仿宋" w:eastAsia="仿宋" w:cs="仿宋"/>
          <w:b/>
          <w:sz w:val="24"/>
          <w:szCs w:val="24"/>
          <w:lang w:eastAsia="zh-CN"/>
        </w:rPr>
        <w:t>揭阳</w:t>
      </w:r>
      <w:r>
        <w:rPr>
          <w:rFonts w:hint="eastAsia" w:ascii="仿宋" w:hAnsi="仿宋" w:eastAsia="仿宋" w:cs="仿宋"/>
          <w:b/>
          <w:sz w:val="24"/>
          <w:szCs w:val="24"/>
        </w:rPr>
        <w:t>市</w:t>
      </w:r>
      <w:r>
        <w:rPr>
          <w:rFonts w:hint="eastAsia" w:ascii="仿宋" w:hAnsi="仿宋" w:eastAsia="仿宋" w:cs="仿宋"/>
          <w:b/>
          <w:sz w:val="24"/>
          <w:szCs w:val="24"/>
          <w:lang w:eastAsia="zh-CN"/>
        </w:rPr>
        <w:t>强降水</w:t>
      </w:r>
      <w:r>
        <w:rPr>
          <w:rFonts w:hint="eastAsia" w:ascii="仿宋" w:hAnsi="仿宋" w:eastAsia="仿宋" w:cs="仿宋"/>
          <w:b/>
          <w:sz w:val="24"/>
          <w:szCs w:val="24"/>
        </w:rPr>
        <w:t>保险方案有效观测站点列表</w:t>
      </w:r>
    </w:p>
    <w:tbl>
      <w:tblPr>
        <w:tblStyle w:val="14"/>
        <w:tblW w:w="75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266"/>
        <w:gridCol w:w="1096"/>
        <w:gridCol w:w="1836"/>
        <w:gridCol w:w="1096"/>
        <w:gridCol w:w="2237"/>
      </w:tblGrid>
      <w:tr w14:paraId="08FCA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center"/>
          </w:tcPr>
          <w:p w14:paraId="1B38B7B7">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1096" w:type="dxa"/>
            <w:shd w:val="clear" w:color="auto" w:fill="auto"/>
            <w:noWrap/>
            <w:vAlign w:val="center"/>
          </w:tcPr>
          <w:p w14:paraId="6A619C30">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站号</w:t>
            </w:r>
          </w:p>
        </w:tc>
        <w:tc>
          <w:tcPr>
            <w:tcW w:w="1836" w:type="dxa"/>
            <w:shd w:val="clear" w:color="auto" w:fill="auto"/>
            <w:noWrap/>
            <w:vAlign w:val="center"/>
          </w:tcPr>
          <w:p w14:paraId="786A8910">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属地</w:t>
            </w:r>
          </w:p>
        </w:tc>
        <w:tc>
          <w:tcPr>
            <w:tcW w:w="1096" w:type="dxa"/>
            <w:shd w:val="clear" w:color="auto" w:fill="auto"/>
            <w:noWrap/>
            <w:vAlign w:val="center"/>
          </w:tcPr>
          <w:p w14:paraId="58C18C0A">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权重</w:t>
            </w:r>
          </w:p>
        </w:tc>
        <w:tc>
          <w:tcPr>
            <w:tcW w:w="2237" w:type="dxa"/>
            <w:shd w:val="clear" w:color="auto" w:fill="auto"/>
            <w:noWrap/>
            <w:vAlign w:val="center"/>
          </w:tcPr>
          <w:p w14:paraId="7A16A884">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阈值（毫米）</w:t>
            </w:r>
          </w:p>
        </w:tc>
      </w:tr>
      <w:tr w14:paraId="0F48A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266" w:type="dxa"/>
            <w:shd w:val="clear" w:color="auto" w:fill="auto"/>
            <w:noWrap/>
            <w:vAlign w:val="bottom"/>
          </w:tcPr>
          <w:p w14:paraId="7642DE2C">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w:t>
            </w:r>
          </w:p>
        </w:tc>
        <w:tc>
          <w:tcPr>
            <w:tcW w:w="1096" w:type="dxa"/>
            <w:shd w:val="clear" w:color="auto" w:fill="auto"/>
            <w:noWrap/>
            <w:vAlign w:val="bottom"/>
          </w:tcPr>
          <w:p w14:paraId="1CBDB9F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59306</w:t>
            </w:r>
          </w:p>
        </w:tc>
        <w:tc>
          <w:tcPr>
            <w:tcW w:w="1836" w:type="dxa"/>
            <w:shd w:val="clear" w:color="auto" w:fill="auto"/>
            <w:noWrap/>
            <w:vAlign w:val="bottom"/>
          </w:tcPr>
          <w:p w14:paraId="28431BA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441C104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3E21236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217</w:t>
            </w:r>
          </w:p>
        </w:tc>
      </w:tr>
      <w:tr w14:paraId="5FF23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69101726">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w:t>
            </w:r>
          </w:p>
        </w:tc>
        <w:tc>
          <w:tcPr>
            <w:tcW w:w="1096" w:type="dxa"/>
            <w:shd w:val="clear" w:color="auto" w:fill="auto"/>
            <w:noWrap/>
            <w:vAlign w:val="bottom"/>
          </w:tcPr>
          <w:p w14:paraId="6E04DAB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59314</w:t>
            </w:r>
          </w:p>
        </w:tc>
        <w:tc>
          <w:tcPr>
            <w:tcW w:w="1836" w:type="dxa"/>
            <w:shd w:val="clear" w:color="auto" w:fill="auto"/>
            <w:noWrap/>
            <w:vAlign w:val="bottom"/>
          </w:tcPr>
          <w:p w14:paraId="44BC938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14B98CA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318A57C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252</w:t>
            </w:r>
          </w:p>
        </w:tc>
      </w:tr>
      <w:tr w14:paraId="44DBD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7E1AD4F">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w:t>
            </w:r>
          </w:p>
        </w:tc>
        <w:tc>
          <w:tcPr>
            <w:tcW w:w="1096" w:type="dxa"/>
            <w:shd w:val="clear" w:color="auto" w:fill="auto"/>
            <w:noWrap/>
            <w:vAlign w:val="bottom"/>
          </w:tcPr>
          <w:p w14:paraId="2B8C180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59315</w:t>
            </w:r>
          </w:p>
        </w:tc>
        <w:tc>
          <w:tcPr>
            <w:tcW w:w="1836" w:type="dxa"/>
            <w:shd w:val="clear" w:color="auto" w:fill="auto"/>
            <w:noWrap/>
            <w:vAlign w:val="bottom"/>
          </w:tcPr>
          <w:p w14:paraId="238960E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640CE69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6469AC3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187</w:t>
            </w:r>
          </w:p>
        </w:tc>
      </w:tr>
      <w:tr w14:paraId="778F8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310EC8F">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4</w:t>
            </w:r>
          </w:p>
        </w:tc>
        <w:tc>
          <w:tcPr>
            <w:tcW w:w="1096" w:type="dxa"/>
            <w:shd w:val="clear" w:color="auto" w:fill="auto"/>
            <w:noWrap/>
            <w:vAlign w:val="bottom"/>
          </w:tcPr>
          <w:p w14:paraId="0A4A417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59317</w:t>
            </w:r>
          </w:p>
        </w:tc>
        <w:tc>
          <w:tcPr>
            <w:tcW w:w="1836" w:type="dxa"/>
            <w:shd w:val="clear" w:color="auto" w:fill="auto"/>
            <w:noWrap/>
            <w:vAlign w:val="bottom"/>
          </w:tcPr>
          <w:p w14:paraId="0643042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4755C3C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7DBA1D3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235</w:t>
            </w:r>
          </w:p>
        </w:tc>
      </w:tr>
      <w:tr w14:paraId="7E880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752A1C96">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5</w:t>
            </w:r>
          </w:p>
        </w:tc>
        <w:tc>
          <w:tcPr>
            <w:tcW w:w="1096" w:type="dxa"/>
            <w:shd w:val="clear" w:color="auto" w:fill="auto"/>
            <w:noWrap/>
            <w:vAlign w:val="bottom"/>
          </w:tcPr>
          <w:p w14:paraId="0BFEB17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59511</w:t>
            </w:r>
          </w:p>
        </w:tc>
        <w:tc>
          <w:tcPr>
            <w:tcW w:w="1836" w:type="dxa"/>
            <w:shd w:val="clear" w:color="auto" w:fill="auto"/>
            <w:noWrap/>
            <w:vAlign w:val="bottom"/>
          </w:tcPr>
          <w:p w14:paraId="107DAF3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26C83F8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59143C4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186</w:t>
            </w:r>
          </w:p>
        </w:tc>
      </w:tr>
      <w:tr w14:paraId="54BF6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44CB82ED">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6</w:t>
            </w:r>
          </w:p>
        </w:tc>
        <w:tc>
          <w:tcPr>
            <w:tcW w:w="1096" w:type="dxa"/>
            <w:shd w:val="clear" w:color="auto" w:fill="auto"/>
            <w:noWrap/>
            <w:vAlign w:val="bottom"/>
          </w:tcPr>
          <w:p w14:paraId="27B2614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G2901</w:t>
            </w:r>
          </w:p>
        </w:tc>
        <w:tc>
          <w:tcPr>
            <w:tcW w:w="1836" w:type="dxa"/>
            <w:shd w:val="clear" w:color="auto" w:fill="auto"/>
            <w:noWrap/>
            <w:vAlign w:val="bottom"/>
          </w:tcPr>
          <w:p w14:paraId="028443B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023FA5D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32FEC84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166</w:t>
            </w:r>
          </w:p>
        </w:tc>
      </w:tr>
      <w:tr w14:paraId="7AD34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5B2BA819">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7</w:t>
            </w:r>
          </w:p>
        </w:tc>
        <w:tc>
          <w:tcPr>
            <w:tcW w:w="1096" w:type="dxa"/>
            <w:shd w:val="clear" w:color="auto" w:fill="auto"/>
            <w:noWrap/>
            <w:vAlign w:val="bottom"/>
          </w:tcPr>
          <w:p w14:paraId="1CC93F2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G2902</w:t>
            </w:r>
          </w:p>
        </w:tc>
        <w:tc>
          <w:tcPr>
            <w:tcW w:w="1836" w:type="dxa"/>
            <w:shd w:val="clear" w:color="auto" w:fill="auto"/>
            <w:noWrap/>
            <w:vAlign w:val="bottom"/>
          </w:tcPr>
          <w:p w14:paraId="176599D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62F049E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316A15B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240</w:t>
            </w:r>
          </w:p>
        </w:tc>
      </w:tr>
      <w:tr w14:paraId="2287A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C6E468B">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8</w:t>
            </w:r>
          </w:p>
        </w:tc>
        <w:tc>
          <w:tcPr>
            <w:tcW w:w="1096" w:type="dxa"/>
            <w:shd w:val="clear" w:color="auto" w:fill="auto"/>
            <w:noWrap/>
            <w:vAlign w:val="bottom"/>
          </w:tcPr>
          <w:p w14:paraId="410D86D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G2903</w:t>
            </w:r>
          </w:p>
        </w:tc>
        <w:tc>
          <w:tcPr>
            <w:tcW w:w="1836" w:type="dxa"/>
            <w:shd w:val="clear" w:color="auto" w:fill="auto"/>
            <w:noWrap/>
            <w:vAlign w:val="bottom"/>
          </w:tcPr>
          <w:p w14:paraId="3B5F5EC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28EDFA1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2205793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158</w:t>
            </w:r>
          </w:p>
        </w:tc>
      </w:tr>
      <w:tr w14:paraId="74208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6C8052A">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w:t>
            </w:r>
          </w:p>
        </w:tc>
        <w:tc>
          <w:tcPr>
            <w:tcW w:w="1096" w:type="dxa"/>
            <w:shd w:val="clear" w:color="auto" w:fill="auto"/>
            <w:noWrap/>
            <w:vAlign w:val="bottom"/>
          </w:tcPr>
          <w:p w14:paraId="4F66D70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G2904</w:t>
            </w:r>
          </w:p>
        </w:tc>
        <w:tc>
          <w:tcPr>
            <w:tcW w:w="1836" w:type="dxa"/>
            <w:shd w:val="clear" w:color="auto" w:fill="auto"/>
            <w:noWrap/>
            <w:vAlign w:val="bottom"/>
          </w:tcPr>
          <w:p w14:paraId="29BB5EF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1486E4B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5B8508B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192</w:t>
            </w:r>
          </w:p>
        </w:tc>
      </w:tr>
      <w:tr w14:paraId="1DD57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5B4A3EB2">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w:t>
            </w:r>
          </w:p>
        </w:tc>
        <w:tc>
          <w:tcPr>
            <w:tcW w:w="1096" w:type="dxa"/>
            <w:shd w:val="clear" w:color="auto" w:fill="auto"/>
            <w:noWrap/>
            <w:vAlign w:val="bottom"/>
          </w:tcPr>
          <w:p w14:paraId="74AE3B5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G2905</w:t>
            </w:r>
          </w:p>
        </w:tc>
        <w:tc>
          <w:tcPr>
            <w:tcW w:w="1836" w:type="dxa"/>
            <w:shd w:val="clear" w:color="auto" w:fill="auto"/>
            <w:noWrap/>
            <w:vAlign w:val="bottom"/>
          </w:tcPr>
          <w:p w14:paraId="5309697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榕城区</w:t>
            </w:r>
          </w:p>
        </w:tc>
        <w:tc>
          <w:tcPr>
            <w:tcW w:w="1096" w:type="dxa"/>
            <w:shd w:val="clear" w:color="auto" w:fill="auto"/>
            <w:noWrap/>
            <w:vAlign w:val="bottom"/>
          </w:tcPr>
          <w:p w14:paraId="5895B41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2.2009%</w:t>
            </w:r>
          </w:p>
        </w:tc>
        <w:tc>
          <w:tcPr>
            <w:tcW w:w="2237" w:type="dxa"/>
            <w:shd w:val="clear" w:color="auto" w:fill="auto"/>
            <w:noWrap/>
            <w:vAlign w:val="bottom"/>
          </w:tcPr>
          <w:p w14:paraId="506D3DA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147</w:t>
            </w:r>
          </w:p>
        </w:tc>
      </w:tr>
      <w:tr w14:paraId="1BFF3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30B87C9">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11</w:t>
            </w:r>
          </w:p>
        </w:tc>
        <w:tc>
          <w:tcPr>
            <w:tcW w:w="1096" w:type="dxa"/>
            <w:shd w:val="clear" w:color="auto" w:fill="auto"/>
            <w:noWrap/>
            <w:vAlign w:val="bottom"/>
          </w:tcPr>
          <w:p w14:paraId="30141FA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G2906</w:t>
            </w:r>
          </w:p>
        </w:tc>
        <w:tc>
          <w:tcPr>
            <w:tcW w:w="1836" w:type="dxa"/>
            <w:shd w:val="clear" w:color="auto" w:fill="auto"/>
            <w:noWrap/>
            <w:vAlign w:val="bottom"/>
          </w:tcPr>
          <w:p w14:paraId="49D6614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榕城区</w:t>
            </w:r>
          </w:p>
        </w:tc>
        <w:tc>
          <w:tcPr>
            <w:tcW w:w="1096" w:type="dxa"/>
            <w:shd w:val="clear" w:color="auto" w:fill="auto"/>
            <w:noWrap/>
            <w:vAlign w:val="bottom"/>
          </w:tcPr>
          <w:p w14:paraId="4361312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2.2009%</w:t>
            </w:r>
          </w:p>
        </w:tc>
        <w:tc>
          <w:tcPr>
            <w:tcW w:w="2237" w:type="dxa"/>
            <w:shd w:val="clear" w:color="auto" w:fill="auto"/>
            <w:noWrap/>
            <w:vAlign w:val="bottom"/>
          </w:tcPr>
          <w:p w14:paraId="70C3858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144</w:t>
            </w:r>
          </w:p>
        </w:tc>
      </w:tr>
      <w:tr w14:paraId="4C7B5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99BDDC1">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12</w:t>
            </w:r>
          </w:p>
        </w:tc>
        <w:tc>
          <w:tcPr>
            <w:tcW w:w="1096" w:type="dxa"/>
            <w:shd w:val="clear" w:color="auto" w:fill="auto"/>
            <w:noWrap/>
            <w:vAlign w:val="bottom"/>
          </w:tcPr>
          <w:p w14:paraId="0AF702A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G2907</w:t>
            </w:r>
          </w:p>
        </w:tc>
        <w:tc>
          <w:tcPr>
            <w:tcW w:w="1836" w:type="dxa"/>
            <w:shd w:val="clear" w:color="auto" w:fill="auto"/>
            <w:noWrap/>
            <w:vAlign w:val="bottom"/>
          </w:tcPr>
          <w:p w14:paraId="16CBCFF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60A3F25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6D33D71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177</w:t>
            </w:r>
          </w:p>
        </w:tc>
      </w:tr>
      <w:tr w14:paraId="7AE24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2AEA872">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13</w:t>
            </w:r>
          </w:p>
        </w:tc>
        <w:tc>
          <w:tcPr>
            <w:tcW w:w="1096" w:type="dxa"/>
            <w:shd w:val="clear" w:color="auto" w:fill="auto"/>
            <w:noWrap/>
            <w:vAlign w:val="bottom"/>
          </w:tcPr>
          <w:p w14:paraId="0FE45A2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G2908</w:t>
            </w:r>
          </w:p>
        </w:tc>
        <w:tc>
          <w:tcPr>
            <w:tcW w:w="1836" w:type="dxa"/>
            <w:shd w:val="clear" w:color="auto" w:fill="auto"/>
            <w:noWrap/>
            <w:vAlign w:val="bottom"/>
          </w:tcPr>
          <w:p w14:paraId="3B49D42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榕城区</w:t>
            </w:r>
          </w:p>
        </w:tc>
        <w:tc>
          <w:tcPr>
            <w:tcW w:w="1096" w:type="dxa"/>
            <w:shd w:val="clear" w:color="auto" w:fill="auto"/>
            <w:noWrap/>
            <w:vAlign w:val="bottom"/>
          </w:tcPr>
          <w:p w14:paraId="1EF3616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2.2009%</w:t>
            </w:r>
          </w:p>
        </w:tc>
        <w:tc>
          <w:tcPr>
            <w:tcW w:w="2237" w:type="dxa"/>
            <w:shd w:val="clear" w:color="auto" w:fill="auto"/>
            <w:noWrap/>
            <w:vAlign w:val="bottom"/>
          </w:tcPr>
          <w:p w14:paraId="6C48194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154</w:t>
            </w:r>
          </w:p>
        </w:tc>
      </w:tr>
      <w:tr w14:paraId="4DD22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DE833F8">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14</w:t>
            </w:r>
          </w:p>
        </w:tc>
        <w:tc>
          <w:tcPr>
            <w:tcW w:w="1096" w:type="dxa"/>
            <w:shd w:val="clear" w:color="auto" w:fill="auto"/>
            <w:noWrap/>
            <w:vAlign w:val="bottom"/>
          </w:tcPr>
          <w:p w14:paraId="7B7350D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G2909</w:t>
            </w:r>
          </w:p>
        </w:tc>
        <w:tc>
          <w:tcPr>
            <w:tcW w:w="1836" w:type="dxa"/>
            <w:shd w:val="clear" w:color="auto" w:fill="auto"/>
            <w:noWrap/>
            <w:vAlign w:val="bottom"/>
          </w:tcPr>
          <w:p w14:paraId="22D7F55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榕城区</w:t>
            </w:r>
          </w:p>
        </w:tc>
        <w:tc>
          <w:tcPr>
            <w:tcW w:w="1096" w:type="dxa"/>
            <w:shd w:val="clear" w:color="auto" w:fill="auto"/>
            <w:noWrap/>
            <w:vAlign w:val="bottom"/>
          </w:tcPr>
          <w:p w14:paraId="1E05790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2.2009%</w:t>
            </w:r>
          </w:p>
        </w:tc>
        <w:tc>
          <w:tcPr>
            <w:tcW w:w="2237" w:type="dxa"/>
            <w:shd w:val="clear" w:color="auto" w:fill="auto"/>
            <w:noWrap/>
            <w:vAlign w:val="bottom"/>
          </w:tcPr>
          <w:p w14:paraId="544B0FA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141</w:t>
            </w:r>
          </w:p>
        </w:tc>
      </w:tr>
      <w:tr w14:paraId="47F01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9CE25E8">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15</w:t>
            </w:r>
          </w:p>
        </w:tc>
        <w:tc>
          <w:tcPr>
            <w:tcW w:w="1096" w:type="dxa"/>
            <w:shd w:val="clear" w:color="auto" w:fill="auto"/>
            <w:noWrap/>
            <w:vAlign w:val="bottom"/>
          </w:tcPr>
          <w:p w14:paraId="5027E01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G2910</w:t>
            </w:r>
          </w:p>
        </w:tc>
        <w:tc>
          <w:tcPr>
            <w:tcW w:w="1836" w:type="dxa"/>
            <w:shd w:val="clear" w:color="auto" w:fill="auto"/>
            <w:noWrap/>
            <w:vAlign w:val="bottom"/>
          </w:tcPr>
          <w:p w14:paraId="53D3842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榕城区</w:t>
            </w:r>
          </w:p>
        </w:tc>
        <w:tc>
          <w:tcPr>
            <w:tcW w:w="1096" w:type="dxa"/>
            <w:shd w:val="clear" w:color="auto" w:fill="auto"/>
            <w:noWrap/>
            <w:vAlign w:val="bottom"/>
          </w:tcPr>
          <w:p w14:paraId="6FA3EFF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2.2009%</w:t>
            </w:r>
          </w:p>
        </w:tc>
        <w:tc>
          <w:tcPr>
            <w:tcW w:w="2237" w:type="dxa"/>
            <w:shd w:val="clear" w:color="auto" w:fill="auto"/>
            <w:noWrap/>
            <w:vAlign w:val="bottom"/>
          </w:tcPr>
          <w:p w14:paraId="1106342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160</w:t>
            </w:r>
          </w:p>
        </w:tc>
      </w:tr>
      <w:tr w14:paraId="7B863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DF1157A">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16</w:t>
            </w:r>
          </w:p>
        </w:tc>
        <w:tc>
          <w:tcPr>
            <w:tcW w:w="1096" w:type="dxa"/>
            <w:shd w:val="clear" w:color="auto" w:fill="auto"/>
            <w:noWrap/>
            <w:vAlign w:val="bottom"/>
          </w:tcPr>
          <w:p w14:paraId="1D0A1BF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G2911</w:t>
            </w:r>
          </w:p>
        </w:tc>
        <w:tc>
          <w:tcPr>
            <w:tcW w:w="1836" w:type="dxa"/>
            <w:shd w:val="clear" w:color="auto" w:fill="auto"/>
            <w:noWrap/>
            <w:vAlign w:val="bottom"/>
          </w:tcPr>
          <w:p w14:paraId="244F0D7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榕城区</w:t>
            </w:r>
          </w:p>
        </w:tc>
        <w:tc>
          <w:tcPr>
            <w:tcW w:w="1096" w:type="dxa"/>
            <w:shd w:val="clear" w:color="auto" w:fill="auto"/>
            <w:noWrap/>
            <w:vAlign w:val="bottom"/>
          </w:tcPr>
          <w:p w14:paraId="53CB107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2.2009%</w:t>
            </w:r>
          </w:p>
        </w:tc>
        <w:tc>
          <w:tcPr>
            <w:tcW w:w="2237" w:type="dxa"/>
            <w:shd w:val="clear" w:color="auto" w:fill="auto"/>
            <w:noWrap/>
            <w:vAlign w:val="bottom"/>
          </w:tcPr>
          <w:p w14:paraId="32E56AD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156</w:t>
            </w:r>
          </w:p>
        </w:tc>
      </w:tr>
      <w:tr w14:paraId="45297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7EF7F0A4">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17</w:t>
            </w:r>
          </w:p>
        </w:tc>
        <w:tc>
          <w:tcPr>
            <w:tcW w:w="1096" w:type="dxa"/>
            <w:shd w:val="clear" w:color="auto" w:fill="auto"/>
            <w:noWrap/>
            <w:vAlign w:val="bottom"/>
          </w:tcPr>
          <w:p w14:paraId="31BF541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G2912</w:t>
            </w:r>
          </w:p>
        </w:tc>
        <w:tc>
          <w:tcPr>
            <w:tcW w:w="1836" w:type="dxa"/>
            <w:shd w:val="clear" w:color="auto" w:fill="auto"/>
            <w:noWrap/>
            <w:vAlign w:val="bottom"/>
          </w:tcPr>
          <w:p w14:paraId="10A2464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榕城区</w:t>
            </w:r>
          </w:p>
        </w:tc>
        <w:tc>
          <w:tcPr>
            <w:tcW w:w="1096" w:type="dxa"/>
            <w:shd w:val="clear" w:color="auto" w:fill="auto"/>
            <w:noWrap/>
            <w:vAlign w:val="bottom"/>
          </w:tcPr>
          <w:p w14:paraId="13C0AC9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2.2009%</w:t>
            </w:r>
          </w:p>
        </w:tc>
        <w:tc>
          <w:tcPr>
            <w:tcW w:w="2237" w:type="dxa"/>
            <w:shd w:val="clear" w:color="auto" w:fill="auto"/>
            <w:noWrap/>
            <w:vAlign w:val="bottom"/>
          </w:tcPr>
          <w:p w14:paraId="2A2405F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146</w:t>
            </w:r>
          </w:p>
        </w:tc>
      </w:tr>
      <w:tr w14:paraId="1412B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0144A3F2">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18</w:t>
            </w:r>
          </w:p>
        </w:tc>
        <w:tc>
          <w:tcPr>
            <w:tcW w:w="1096" w:type="dxa"/>
            <w:shd w:val="clear" w:color="auto" w:fill="auto"/>
            <w:noWrap/>
            <w:vAlign w:val="bottom"/>
          </w:tcPr>
          <w:p w14:paraId="27A4C1A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G2913</w:t>
            </w:r>
          </w:p>
        </w:tc>
        <w:tc>
          <w:tcPr>
            <w:tcW w:w="1836" w:type="dxa"/>
            <w:shd w:val="clear" w:color="auto" w:fill="auto"/>
            <w:noWrap/>
            <w:vAlign w:val="bottom"/>
          </w:tcPr>
          <w:p w14:paraId="465B7E5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4071F1E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05FBF38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143</w:t>
            </w:r>
          </w:p>
        </w:tc>
      </w:tr>
      <w:tr w14:paraId="2AC8E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738F81E3">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19</w:t>
            </w:r>
          </w:p>
        </w:tc>
        <w:tc>
          <w:tcPr>
            <w:tcW w:w="1096" w:type="dxa"/>
            <w:shd w:val="clear" w:color="auto" w:fill="auto"/>
            <w:noWrap/>
            <w:vAlign w:val="bottom"/>
          </w:tcPr>
          <w:p w14:paraId="1547B4C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G2920</w:t>
            </w:r>
          </w:p>
        </w:tc>
        <w:tc>
          <w:tcPr>
            <w:tcW w:w="1836" w:type="dxa"/>
            <w:shd w:val="clear" w:color="auto" w:fill="auto"/>
            <w:noWrap/>
            <w:vAlign w:val="bottom"/>
          </w:tcPr>
          <w:p w14:paraId="1029616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榕城区</w:t>
            </w:r>
          </w:p>
        </w:tc>
        <w:tc>
          <w:tcPr>
            <w:tcW w:w="1096" w:type="dxa"/>
            <w:shd w:val="clear" w:color="auto" w:fill="auto"/>
            <w:noWrap/>
            <w:vAlign w:val="bottom"/>
          </w:tcPr>
          <w:p w14:paraId="622D5ED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2.2009%</w:t>
            </w:r>
          </w:p>
        </w:tc>
        <w:tc>
          <w:tcPr>
            <w:tcW w:w="2237" w:type="dxa"/>
            <w:shd w:val="clear" w:color="auto" w:fill="auto"/>
            <w:noWrap/>
            <w:vAlign w:val="bottom"/>
          </w:tcPr>
          <w:p w14:paraId="24D1648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165</w:t>
            </w:r>
          </w:p>
        </w:tc>
      </w:tr>
      <w:tr w14:paraId="1D337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443B6484">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20</w:t>
            </w:r>
          </w:p>
        </w:tc>
        <w:tc>
          <w:tcPr>
            <w:tcW w:w="1096" w:type="dxa"/>
            <w:shd w:val="clear" w:color="auto" w:fill="auto"/>
            <w:noWrap/>
            <w:vAlign w:val="bottom"/>
          </w:tcPr>
          <w:p w14:paraId="5D631C6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G2921</w:t>
            </w:r>
          </w:p>
        </w:tc>
        <w:tc>
          <w:tcPr>
            <w:tcW w:w="1836" w:type="dxa"/>
            <w:shd w:val="clear" w:color="auto" w:fill="auto"/>
            <w:noWrap/>
            <w:vAlign w:val="bottom"/>
          </w:tcPr>
          <w:p w14:paraId="1EFE728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090CBF2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434F289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173</w:t>
            </w:r>
          </w:p>
        </w:tc>
      </w:tr>
      <w:tr w14:paraId="5D760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14B5B8DC">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21</w:t>
            </w:r>
          </w:p>
        </w:tc>
        <w:tc>
          <w:tcPr>
            <w:tcW w:w="1096" w:type="dxa"/>
            <w:shd w:val="clear" w:color="auto" w:fill="auto"/>
            <w:noWrap/>
            <w:vAlign w:val="bottom"/>
          </w:tcPr>
          <w:p w14:paraId="17D5A5B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G2922</w:t>
            </w:r>
          </w:p>
        </w:tc>
        <w:tc>
          <w:tcPr>
            <w:tcW w:w="1836" w:type="dxa"/>
            <w:shd w:val="clear" w:color="auto" w:fill="auto"/>
            <w:noWrap/>
            <w:vAlign w:val="bottom"/>
          </w:tcPr>
          <w:p w14:paraId="692D6FC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312A422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1ECAEE5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143</w:t>
            </w:r>
          </w:p>
        </w:tc>
      </w:tr>
      <w:tr w14:paraId="08321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77FF91C7">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22</w:t>
            </w:r>
          </w:p>
        </w:tc>
        <w:tc>
          <w:tcPr>
            <w:tcW w:w="1096" w:type="dxa"/>
            <w:shd w:val="clear" w:color="auto" w:fill="auto"/>
            <w:noWrap/>
            <w:vAlign w:val="bottom"/>
          </w:tcPr>
          <w:p w14:paraId="5935645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G2923</w:t>
            </w:r>
          </w:p>
        </w:tc>
        <w:tc>
          <w:tcPr>
            <w:tcW w:w="1836" w:type="dxa"/>
            <w:shd w:val="clear" w:color="auto" w:fill="auto"/>
            <w:noWrap/>
            <w:vAlign w:val="bottom"/>
          </w:tcPr>
          <w:p w14:paraId="03152C8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4E68798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33E0724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178</w:t>
            </w:r>
          </w:p>
        </w:tc>
      </w:tr>
      <w:tr w14:paraId="372E5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1E9E7C3A">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23</w:t>
            </w:r>
          </w:p>
        </w:tc>
        <w:tc>
          <w:tcPr>
            <w:tcW w:w="1096" w:type="dxa"/>
            <w:shd w:val="clear" w:color="auto" w:fill="auto"/>
            <w:noWrap/>
            <w:vAlign w:val="bottom"/>
          </w:tcPr>
          <w:p w14:paraId="2D3013B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G2924</w:t>
            </w:r>
          </w:p>
        </w:tc>
        <w:tc>
          <w:tcPr>
            <w:tcW w:w="1836" w:type="dxa"/>
            <w:shd w:val="clear" w:color="auto" w:fill="auto"/>
            <w:noWrap/>
            <w:vAlign w:val="bottom"/>
          </w:tcPr>
          <w:p w14:paraId="0E29C74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4932A4A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672C327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142</w:t>
            </w:r>
          </w:p>
        </w:tc>
      </w:tr>
      <w:tr w14:paraId="7E9B3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850D28B">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24</w:t>
            </w:r>
          </w:p>
        </w:tc>
        <w:tc>
          <w:tcPr>
            <w:tcW w:w="1096" w:type="dxa"/>
            <w:shd w:val="clear" w:color="auto" w:fill="auto"/>
            <w:noWrap/>
            <w:vAlign w:val="bottom"/>
          </w:tcPr>
          <w:p w14:paraId="0798A9E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G2926</w:t>
            </w:r>
          </w:p>
        </w:tc>
        <w:tc>
          <w:tcPr>
            <w:tcW w:w="1836" w:type="dxa"/>
            <w:shd w:val="clear" w:color="auto" w:fill="auto"/>
            <w:noWrap/>
            <w:vAlign w:val="bottom"/>
          </w:tcPr>
          <w:p w14:paraId="40D6BCF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47DCEE2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1121EEB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174</w:t>
            </w:r>
          </w:p>
        </w:tc>
      </w:tr>
      <w:tr w14:paraId="66B33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62AF904F">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25</w:t>
            </w:r>
          </w:p>
        </w:tc>
        <w:tc>
          <w:tcPr>
            <w:tcW w:w="1096" w:type="dxa"/>
            <w:shd w:val="clear" w:color="auto" w:fill="auto"/>
            <w:noWrap/>
            <w:vAlign w:val="bottom"/>
          </w:tcPr>
          <w:p w14:paraId="4EE85E2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G2927</w:t>
            </w:r>
          </w:p>
        </w:tc>
        <w:tc>
          <w:tcPr>
            <w:tcW w:w="1836" w:type="dxa"/>
            <w:shd w:val="clear" w:color="auto" w:fill="auto"/>
            <w:noWrap/>
            <w:vAlign w:val="bottom"/>
          </w:tcPr>
          <w:p w14:paraId="150C4B3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1010F61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5144AEA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144</w:t>
            </w:r>
          </w:p>
        </w:tc>
      </w:tr>
      <w:tr w14:paraId="0591C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920B468">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26</w:t>
            </w:r>
          </w:p>
        </w:tc>
        <w:tc>
          <w:tcPr>
            <w:tcW w:w="1096" w:type="dxa"/>
            <w:shd w:val="clear" w:color="auto" w:fill="auto"/>
            <w:noWrap/>
            <w:vAlign w:val="bottom"/>
          </w:tcPr>
          <w:p w14:paraId="22BF716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G2928</w:t>
            </w:r>
          </w:p>
        </w:tc>
        <w:tc>
          <w:tcPr>
            <w:tcW w:w="1836" w:type="dxa"/>
            <w:shd w:val="clear" w:color="auto" w:fill="auto"/>
            <w:noWrap/>
            <w:vAlign w:val="bottom"/>
          </w:tcPr>
          <w:p w14:paraId="1F24BDA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184866D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2B58DD4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154</w:t>
            </w:r>
          </w:p>
        </w:tc>
      </w:tr>
      <w:tr w14:paraId="09F4F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7525E3EC">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27</w:t>
            </w:r>
          </w:p>
        </w:tc>
        <w:tc>
          <w:tcPr>
            <w:tcW w:w="1096" w:type="dxa"/>
            <w:shd w:val="clear" w:color="auto" w:fill="auto"/>
            <w:noWrap/>
            <w:vAlign w:val="bottom"/>
          </w:tcPr>
          <w:p w14:paraId="3706175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G2929</w:t>
            </w:r>
          </w:p>
        </w:tc>
        <w:tc>
          <w:tcPr>
            <w:tcW w:w="1836" w:type="dxa"/>
            <w:shd w:val="clear" w:color="auto" w:fill="auto"/>
            <w:noWrap/>
            <w:vAlign w:val="bottom"/>
          </w:tcPr>
          <w:p w14:paraId="176B8F5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4E6133D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487C6DA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156</w:t>
            </w:r>
          </w:p>
        </w:tc>
      </w:tr>
      <w:tr w14:paraId="6CDCD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671C7C21">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28</w:t>
            </w:r>
          </w:p>
        </w:tc>
        <w:tc>
          <w:tcPr>
            <w:tcW w:w="1096" w:type="dxa"/>
            <w:shd w:val="clear" w:color="auto" w:fill="auto"/>
            <w:noWrap/>
            <w:vAlign w:val="bottom"/>
          </w:tcPr>
          <w:p w14:paraId="08FB3C1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G2930</w:t>
            </w:r>
          </w:p>
        </w:tc>
        <w:tc>
          <w:tcPr>
            <w:tcW w:w="1836" w:type="dxa"/>
            <w:shd w:val="clear" w:color="auto" w:fill="auto"/>
            <w:noWrap/>
            <w:vAlign w:val="bottom"/>
          </w:tcPr>
          <w:p w14:paraId="79A1431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640F12A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34B7D27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176</w:t>
            </w:r>
          </w:p>
        </w:tc>
      </w:tr>
      <w:tr w14:paraId="123BC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A29D48F">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29</w:t>
            </w:r>
          </w:p>
        </w:tc>
        <w:tc>
          <w:tcPr>
            <w:tcW w:w="1096" w:type="dxa"/>
            <w:shd w:val="clear" w:color="auto" w:fill="auto"/>
            <w:noWrap/>
            <w:vAlign w:val="bottom"/>
          </w:tcPr>
          <w:p w14:paraId="4F963CB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G2931</w:t>
            </w:r>
          </w:p>
        </w:tc>
        <w:tc>
          <w:tcPr>
            <w:tcW w:w="1836" w:type="dxa"/>
            <w:shd w:val="clear" w:color="auto" w:fill="auto"/>
            <w:noWrap/>
            <w:vAlign w:val="bottom"/>
          </w:tcPr>
          <w:p w14:paraId="7A779B6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0674584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7AC05C6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210</w:t>
            </w:r>
          </w:p>
        </w:tc>
      </w:tr>
      <w:tr w14:paraId="3CF9A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10DB414E">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30</w:t>
            </w:r>
          </w:p>
        </w:tc>
        <w:tc>
          <w:tcPr>
            <w:tcW w:w="1096" w:type="dxa"/>
            <w:shd w:val="clear" w:color="auto" w:fill="auto"/>
            <w:noWrap/>
            <w:vAlign w:val="bottom"/>
          </w:tcPr>
          <w:p w14:paraId="4A0A4AF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G2932</w:t>
            </w:r>
          </w:p>
        </w:tc>
        <w:tc>
          <w:tcPr>
            <w:tcW w:w="1836" w:type="dxa"/>
            <w:shd w:val="clear" w:color="auto" w:fill="auto"/>
            <w:noWrap/>
            <w:vAlign w:val="bottom"/>
          </w:tcPr>
          <w:p w14:paraId="7614CF9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38F7928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6D48691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190</w:t>
            </w:r>
          </w:p>
        </w:tc>
      </w:tr>
      <w:tr w14:paraId="1CB64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01DE5ED9">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31</w:t>
            </w:r>
          </w:p>
        </w:tc>
        <w:tc>
          <w:tcPr>
            <w:tcW w:w="1096" w:type="dxa"/>
            <w:shd w:val="clear" w:color="auto" w:fill="auto"/>
            <w:noWrap/>
            <w:vAlign w:val="bottom"/>
          </w:tcPr>
          <w:p w14:paraId="63A8C5C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G2933</w:t>
            </w:r>
          </w:p>
        </w:tc>
        <w:tc>
          <w:tcPr>
            <w:tcW w:w="1836" w:type="dxa"/>
            <w:shd w:val="clear" w:color="auto" w:fill="auto"/>
            <w:noWrap/>
            <w:vAlign w:val="bottom"/>
          </w:tcPr>
          <w:p w14:paraId="603D389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0828AB4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2FE889C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192</w:t>
            </w:r>
          </w:p>
        </w:tc>
      </w:tr>
      <w:tr w14:paraId="7F0F6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4A9F19B1">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32</w:t>
            </w:r>
          </w:p>
        </w:tc>
        <w:tc>
          <w:tcPr>
            <w:tcW w:w="1096" w:type="dxa"/>
            <w:shd w:val="clear" w:color="auto" w:fill="auto"/>
            <w:noWrap/>
            <w:vAlign w:val="bottom"/>
          </w:tcPr>
          <w:p w14:paraId="71479F9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G2934</w:t>
            </w:r>
          </w:p>
        </w:tc>
        <w:tc>
          <w:tcPr>
            <w:tcW w:w="1836" w:type="dxa"/>
            <w:shd w:val="clear" w:color="auto" w:fill="auto"/>
            <w:noWrap/>
            <w:vAlign w:val="bottom"/>
          </w:tcPr>
          <w:p w14:paraId="3BF7963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42CD335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10D6AA7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175</w:t>
            </w:r>
          </w:p>
        </w:tc>
      </w:tr>
      <w:tr w14:paraId="3574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7416679B">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33</w:t>
            </w:r>
          </w:p>
        </w:tc>
        <w:tc>
          <w:tcPr>
            <w:tcW w:w="1096" w:type="dxa"/>
            <w:shd w:val="clear" w:color="auto" w:fill="auto"/>
            <w:noWrap/>
            <w:vAlign w:val="bottom"/>
          </w:tcPr>
          <w:p w14:paraId="3B696B3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G2935</w:t>
            </w:r>
          </w:p>
        </w:tc>
        <w:tc>
          <w:tcPr>
            <w:tcW w:w="1836" w:type="dxa"/>
            <w:shd w:val="clear" w:color="auto" w:fill="auto"/>
            <w:noWrap/>
            <w:vAlign w:val="bottom"/>
          </w:tcPr>
          <w:p w14:paraId="10822CC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1F5412E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0548DF4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167</w:t>
            </w:r>
          </w:p>
        </w:tc>
      </w:tr>
      <w:tr w14:paraId="770F6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7865BBC7">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34</w:t>
            </w:r>
          </w:p>
        </w:tc>
        <w:tc>
          <w:tcPr>
            <w:tcW w:w="1096" w:type="dxa"/>
            <w:shd w:val="clear" w:color="auto" w:fill="auto"/>
            <w:noWrap/>
            <w:vAlign w:val="bottom"/>
          </w:tcPr>
          <w:p w14:paraId="43403EA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G2936</w:t>
            </w:r>
          </w:p>
        </w:tc>
        <w:tc>
          <w:tcPr>
            <w:tcW w:w="1836" w:type="dxa"/>
            <w:shd w:val="clear" w:color="auto" w:fill="auto"/>
            <w:noWrap/>
            <w:vAlign w:val="bottom"/>
          </w:tcPr>
          <w:p w14:paraId="483B447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113B64B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7572CBE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171</w:t>
            </w:r>
          </w:p>
        </w:tc>
      </w:tr>
      <w:tr w14:paraId="05214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611B5F8A">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35</w:t>
            </w:r>
          </w:p>
        </w:tc>
        <w:tc>
          <w:tcPr>
            <w:tcW w:w="1096" w:type="dxa"/>
            <w:shd w:val="clear" w:color="auto" w:fill="auto"/>
            <w:noWrap/>
            <w:vAlign w:val="bottom"/>
          </w:tcPr>
          <w:p w14:paraId="1E2CDC0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G2937</w:t>
            </w:r>
          </w:p>
        </w:tc>
        <w:tc>
          <w:tcPr>
            <w:tcW w:w="1836" w:type="dxa"/>
            <w:shd w:val="clear" w:color="auto" w:fill="auto"/>
            <w:noWrap/>
            <w:vAlign w:val="bottom"/>
          </w:tcPr>
          <w:p w14:paraId="33DB0B0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53C1B94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2EE68AC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171</w:t>
            </w:r>
          </w:p>
        </w:tc>
      </w:tr>
      <w:tr w14:paraId="21429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7E0BD763">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36</w:t>
            </w:r>
          </w:p>
        </w:tc>
        <w:tc>
          <w:tcPr>
            <w:tcW w:w="1096" w:type="dxa"/>
            <w:shd w:val="clear" w:color="auto" w:fill="auto"/>
            <w:noWrap/>
            <w:vAlign w:val="bottom"/>
          </w:tcPr>
          <w:p w14:paraId="0E21493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G2938</w:t>
            </w:r>
          </w:p>
        </w:tc>
        <w:tc>
          <w:tcPr>
            <w:tcW w:w="1836" w:type="dxa"/>
            <w:shd w:val="clear" w:color="auto" w:fill="auto"/>
            <w:noWrap/>
            <w:vAlign w:val="bottom"/>
          </w:tcPr>
          <w:p w14:paraId="5246F10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14F1E30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11C4A6A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156</w:t>
            </w:r>
          </w:p>
        </w:tc>
      </w:tr>
      <w:tr w14:paraId="2D45C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176548A3">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37</w:t>
            </w:r>
          </w:p>
        </w:tc>
        <w:tc>
          <w:tcPr>
            <w:tcW w:w="1096" w:type="dxa"/>
            <w:shd w:val="clear" w:color="auto" w:fill="auto"/>
            <w:noWrap/>
            <w:vAlign w:val="bottom"/>
          </w:tcPr>
          <w:p w14:paraId="241FE95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G2939</w:t>
            </w:r>
          </w:p>
        </w:tc>
        <w:tc>
          <w:tcPr>
            <w:tcW w:w="1836" w:type="dxa"/>
            <w:shd w:val="clear" w:color="auto" w:fill="auto"/>
            <w:noWrap/>
            <w:vAlign w:val="bottom"/>
          </w:tcPr>
          <w:p w14:paraId="2B63A7C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76C997E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7442AD6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191</w:t>
            </w:r>
          </w:p>
        </w:tc>
      </w:tr>
      <w:tr w14:paraId="387DA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68B222D">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38</w:t>
            </w:r>
          </w:p>
        </w:tc>
        <w:tc>
          <w:tcPr>
            <w:tcW w:w="1096" w:type="dxa"/>
            <w:shd w:val="clear" w:color="auto" w:fill="auto"/>
            <w:noWrap/>
            <w:vAlign w:val="bottom"/>
          </w:tcPr>
          <w:p w14:paraId="017EC38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G2940</w:t>
            </w:r>
          </w:p>
        </w:tc>
        <w:tc>
          <w:tcPr>
            <w:tcW w:w="1836" w:type="dxa"/>
            <w:shd w:val="clear" w:color="auto" w:fill="auto"/>
            <w:noWrap/>
            <w:vAlign w:val="bottom"/>
          </w:tcPr>
          <w:p w14:paraId="21DDE36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3B3A901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65ACEE5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183</w:t>
            </w:r>
          </w:p>
        </w:tc>
      </w:tr>
      <w:tr w14:paraId="37C98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A87C176">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39</w:t>
            </w:r>
          </w:p>
        </w:tc>
        <w:tc>
          <w:tcPr>
            <w:tcW w:w="1096" w:type="dxa"/>
            <w:shd w:val="clear" w:color="auto" w:fill="auto"/>
            <w:noWrap/>
            <w:vAlign w:val="bottom"/>
          </w:tcPr>
          <w:p w14:paraId="77E5041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G2942</w:t>
            </w:r>
          </w:p>
        </w:tc>
        <w:tc>
          <w:tcPr>
            <w:tcW w:w="1836" w:type="dxa"/>
            <w:shd w:val="clear" w:color="auto" w:fill="auto"/>
            <w:noWrap/>
            <w:vAlign w:val="bottom"/>
          </w:tcPr>
          <w:p w14:paraId="2FEBA02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203B494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2B40753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172</w:t>
            </w:r>
          </w:p>
        </w:tc>
      </w:tr>
      <w:tr w14:paraId="090C5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DCD9B2A">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40</w:t>
            </w:r>
          </w:p>
        </w:tc>
        <w:tc>
          <w:tcPr>
            <w:tcW w:w="1096" w:type="dxa"/>
            <w:shd w:val="clear" w:color="auto" w:fill="auto"/>
            <w:noWrap/>
            <w:vAlign w:val="bottom"/>
          </w:tcPr>
          <w:p w14:paraId="59B774F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G2943</w:t>
            </w:r>
          </w:p>
        </w:tc>
        <w:tc>
          <w:tcPr>
            <w:tcW w:w="1836" w:type="dxa"/>
            <w:shd w:val="clear" w:color="auto" w:fill="auto"/>
            <w:noWrap/>
            <w:vAlign w:val="bottom"/>
          </w:tcPr>
          <w:p w14:paraId="13049AC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489D1E0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4669EA9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163</w:t>
            </w:r>
          </w:p>
        </w:tc>
      </w:tr>
      <w:tr w14:paraId="7BAB7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85EDC3D">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41</w:t>
            </w:r>
          </w:p>
        </w:tc>
        <w:tc>
          <w:tcPr>
            <w:tcW w:w="1096" w:type="dxa"/>
            <w:shd w:val="clear" w:color="auto" w:fill="auto"/>
            <w:noWrap/>
            <w:vAlign w:val="bottom"/>
          </w:tcPr>
          <w:p w14:paraId="6A5E6B5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G2944</w:t>
            </w:r>
          </w:p>
        </w:tc>
        <w:tc>
          <w:tcPr>
            <w:tcW w:w="1836" w:type="dxa"/>
            <w:shd w:val="clear" w:color="auto" w:fill="auto"/>
            <w:noWrap/>
            <w:vAlign w:val="bottom"/>
          </w:tcPr>
          <w:p w14:paraId="4D66B8C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1D236DA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75DE474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224</w:t>
            </w:r>
          </w:p>
        </w:tc>
      </w:tr>
      <w:tr w14:paraId="743EC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504939F">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42</w:t>
            </w:r>
          </w:p>
        </w:tc>
        <w:tc>
          <w:tcPr>
            <w:tcW w:w="1096" w:type="dxa"/>
            <w:shd w:val="clear" w:color="auto" w:fill="auto"/>
            <w:noWrap/>
            <w:vAlign w:val="bottom"/>
          </w:tcPr>
          <w:p w14:paraId="4B7533B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G2945</w:t>
            </w:r>
          </w:p>
        </w:tc>
        <w:tc>
          <w:tcPr>
            <w:tcW w:w="1836" w:type="dxa"/>
            <w:shd w:val="clear" w:color="auto" w:fill="auto"/>
            <w:noWrap/>
            <w:vAlign w:val="bottom"/>
          </w:tcPr>
          <w:p w14:paraId="0102EB5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0A21580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2D49FDF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210</w:t>
            </w:r>
          </w:p>
        </w:tc>
      </w:tr>
      <w:tr w14:paraId="58608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E1A00E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w:t>
            </w:r>
          </w:p>
        </w:tc>
        <w:tc>
          <w:tcPr>
            <w:tcW w:w="1096" w:type="dxa"/>
            <w:shd w:val="clear" w:color="auto" w:fill="auto"/>
            <w:noWrap/>
            <w:vAlign w:val="bottom"/>
          </w:tcPr>
          <w:p w14:paraId="0A5193A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G2946</w:t>
            </w:r>
          </w:p>
        </w:tc>
        <w:tc>
          <w:tcPr>
            <w:tcW w:w="1836" w:type="dxa"/>
            <w:shd w:val="clear" w:color="auto" w:fill="auto"/>
            <w:noWrap/>
            <w:vAlign w:val="bottom"/>
          </w:tcPr>
          <w:p w14:paraId="188A5CA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0EFACA8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19075A4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173</w:t>
            </w:r>
          </w:p>
        </w:tc>
      </w:tr>
      <w:tr w14:paraId="3D138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798FC7C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w:t>
            </w:r>
          </w:p>
        </w:tc>
        <w:tc>
          <w:tcPr>
            <w:tcW w:w="1096" w:type="dxa"/>
            <w:shd w:val="clear" w:color="auto" w:fill="auto"/>
            <w:noWrap/>
            <w:vAlign w:val="bottom"/>
          </w:tcPr>
          <w:p w14:paraId="4FEC84A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G2947</w:t>
            </w:r>
          </w:p>
        </w:tc>
        <w:tc>
          <w:tcPr>
            <w:tcW w:w="1836" w:type="dxa"/>
            <w:shd w:val="clear" w:color="auto" w:fill="auto"/>
            <w:noWrap/>
            <w:vAlign w:val="bottom"/>
          </w:tcPr>
          <w:p w14:paraId="41C8EAF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31080BC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1B97A66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178</w:t>
            </w:r>
          </w:p>
        </w:tc>
      </w:tr>
      <w:tr w14:paraId="538AF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B74E41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w:t>
            </w:r>
          </w:p>
        </w:tc>
        <w:tc>
          <w:tcPr>
            <w:tcW w:w="1096" w:type="dxa"/>
            <w:shd w:val="clear" w:color="auto" w:fill="auto"/>
            <w:noWrap/>
            <w:vAlign w:val="bottom"/>
          </w:tcPr>
          <w:p w14:paraId="66E3AD6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G2948</w:t>
            </w:r>
          </w:p>
        </w:tc>
        <w:tc>
          <w:tcPr>
            <w:tcW w:w="1836" w:type="dxa"/>
            <w:shd w:val="clear" w:color="auto" w:fill="auto"/>
            <w:noWrap/>
            <w:vAlign w:val="bottom"/>
          </w:tcPr>
          <w:p w14:paraId="703759E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66D050D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2FD36F8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201</w:t>
            </w:r>
          </w:p>
        </w:tc>
      </w:tr>
      <w:tr w14:paraId="0817B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6B3C003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w:t>
            </w:r>
          </w:p>
        </w:tc>
        <w:tc>
          <w:tcPr>
            <w:tcW w:w="1096" w:type="dxa"/>
            <w:shd w:val="clear" w:color="auto" w:fill="auto"/>
            <w:noWrap/>
            <w:vAlign w:val="bottom"/>
          </w:tcPr>
          <w:p w14:paraId="55617D5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G2949</w:t>
            </w:r>
          </w:p>
        </w:tc>
        <w:tc>
          <w:tcPr>
            <w:tcW w:w="1836" w:type="dxa"/>
            <w:shd w:val="clear" w:color="auto" w:fill="auto"/>
            <w:noWrap/>
            <w:vAlign w:val="bottom"/>
          </w:tcPr>
          <w:p w14:paraId="466A4A2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345A8F2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51E6BD5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191</w:t>
            </w:r>
          </w:p>
        </w:tc>
      </w:tr>
      <w:tr w14:paraId="23FB0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0275049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47</w:t>
            </w:r>
          </w:p>
        </w:tc>
        <w:tc>
          <w:tcPr>
            <w:tcW w:w="1096" w:type="dxa"/>
            <w:shd w:val="clear" w:color="auto" w:fill="auto"/>
            <w:noWrap/>
            <w:vAlign w:val="bottom"/>
          </w:tcPr>
          <w:p w14:paraId="7A7B50A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G2950</w:t>
            </w:r>
          </w:p>
        </w:tc>
        <w:tc>
          <w:tcPr>
            <w:tcW w:w="1836" w:type="dxa"/>
            <w:shd w:val="clear" w:color="auto" w:fill="auto"/>
            <w:noWrap/>
            <w:vAlign w:val="bottom"/>
          </w:tcPr>
          <w:p w14:paraId="364B775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024320B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4DE7762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221</w:t>
            </w:r>
          </w:p>
        </w:tc>
      </w:tr>
      <w:tr w14:paraId="10C3D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55BB99E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w:t>
            </w:r>
          </w:p>
        </w:tc>
        <w:tc>
          <w:tcPr>
            <w:tcW w:w="1096" w:type="dxa"/>
            <w:shd w:val="clear" w:color="auto" w:fill="auto"/>
            <w:noWrap/>
            <w:vAlign w:val="bottom"/>
          </w:tcPr>
          <w:p w14:paraId="152F901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G2951</w:t>
            </w:r>
          </w:p>
        </w:tc>
        <w:tc>
          <w:tcPr>
            <w:tcW w:w="1836" w:type="dxa"/>
            <w:shd w:val="clear" w:color="auto" w:fill="auto"/>
            <w:noWrap/>
            <w:vAlign w:val="bottom"/>
          </w:tcPr>
          <w:p w14:paraId="5F6DF95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70ABA72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61B875E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203</w:t>
            </w:r>
          </w:p>
        </w:tc>
      </w:tr>
      <w:tr w14:paraId="254DB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17209AE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w:t>
            </w:r>
          </w:p>
        </w:tc>
        <w:tc>
          <w:tcPr>
            <w:tcW w:w="1096" w:type="dxa"/>
            <w:shd w:val="clear" w:color="auto" w:fill="auto"/>
            <w:noWrap/>
            <w:vAlign w:val="bottom"/>
          </w:tcPr>
          <w:p w14:paraId="46A65EC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G2953</w:t>
            </w:r>
          </w:p>
        </w:tc>
        <w:tc>
          <w:tcPr>
            <w:tcW w:w="1836" w:type="dxa"/>
            <w:shd w:val="clear" w:color="auto" w:fill="auto"/>
            <w:noWrap/>
            <w:vAlign w:val="bottom"/>
          </w:tcPr>
          <w:p w14:paraId="5D4D11F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37C69D5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70507EF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270</w:t>
            </w:r>
          </w:p>
        </w:tc>
      </w:tr>
      <w:tr w14:paraId="0A460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6717098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50</w:t>
            </w:r>
          </w:p>
        </w:tc>
        <w:tc>
          <w:tcPr>
            <w:tcW w:w="1096" w:type="dxa"/>
            <w:shd w:val="clear" w:color="auto" w:fill="auto"/>
            <w:noWrap/>
            <w:vAlign w:val="bottom"/>
          </w:tcPr>
          <w:p w14:paraId="561C024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G2954</w:t>
            </w:r>
          </w:p>
        </w:tc>
        <w:tc>
          <w:tcPr>
            <w:tcW w:w="1836" w:type="dxa"/>
            <w:shd w:val="clear" w:color="auto" w:fill="auto"/>
            <w:noWrap/>
            <w:vAlign w:val="bottom"/>
          </w:tcPr>
          <w:p w14:paraId="7A0CE40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1A8C99F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5FA7E56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205</w:t>
            </w:r>
          </w:p>
        </w:tc>
      </w:tr>
      <w:tr w14:paraId="66B83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1599C55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51</w:t>
            </w:r>
          </w:p>
        </w:tc>
        <w:tc>
          <w:tcPr>
            <w:tcW w:w="1096" w:type="dxa"/>
            <w:shd w:val="clear" w:color="auto" w:fill="auto"/>
            <w:noWrap/>
            <w:vAlign w:val="bottom"/>
          </w:tcPr>
          <w:p w14:paraId="70BEC1A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G2955</w:t>
            </w:r>
          </w:p>
        </w:tc>
        <w:tc>
          <w:tcPr>
            <w:tcW w:w="1836" w:type="dxa"/>
            <w:shd w:val="clear" w:color="auto" w:fill="auto"/>
            <w:noWrap/>
            <w:vAlign w:val="bottom"/>
          </w:tcPr>
          <w:p w14:paraId="10C57F3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54D4427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2F8E5AE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189</w:t>
            </w:r>
          </w:p>
        </w:tc>
      </w:tr>
      <w:tr w14:paraId="003E6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1B7E1C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52</w:t>
            </w:r>
          </w:p>
        </w:tc>
        <w:tc>
          <w:tcPr>
            <w:tcW w:w="1096" w:type="dxa"/>
            <w:shd w:val="clear" w:color="auto" w:fill="auto"/>
            <w:noWrap/>
            <w:vAlign w:val="bottom"/>
          </w:tcPr>
          <w:p w14:paraId="347E272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G2957</w:t>
            </w:r>
          </w:p>
        </w:tc>
        <w:tc>
          <w:tcPr>
            <w:tcW w:w="1836" w:type="dxa"/>
            <w:shd w:val="clear" w:color="auto" w:fill="auto"/>
            <w:noWrap/>
            <w:vAlign w:val="bottom"/>
          </w:tcPr>
          <w:p w14:paraId="0EF1F1E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5B59918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75D7128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185</w:t>
            </w:r>
          </w:p>
        </w:tc>
      </w:tr>
      <w:tr w14:paraId="22D7C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04D4A16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53</w:t>
            </w:r>
          </w:p>
        </w:tc>
        <w:tc>
          <w:tcPr>
            <w:tcW w:w="1096" w:type="dxa"/>
            <w:shd w:val="clear" w:color="auto" w:fill="auto"/>
            <w:noWrap/>
            <w:vAlign w:val="bottom"/>
          </w:tcPr>
          <w:p w14:paraId="5E8AF2E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G2960</w:t>
            </w:r>
          </w:p>
        </w:tc>
        <w:tc>
          <w:tcPr>
            <w:tcW w:w="1836" w:type="dxa"/>
            <w:shd w:val="clear" w:color="auto" w:fill="auto"/>
            <w:noWrap/>
            <w:vAlign w:val="bottom"/>
          </w:tcPr>
          <w:p w14:paraId="12BD9F5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44EBFE8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64A87A4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177</w:t>
            </w:r>
          </w:p>
        </w:tc>
      </w:tr>
      <w:tr w14:paraId="4E37C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28B6BD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54</w:t>
            </w:r>
          </w:p>
        </w:tc>
        <w:tc>
          <w:tcPr>
            <w:tcW w:w="1096" w:type="dxa"/>
            <w:shd w:val="clear" w:color="auto" w:fill="auto"/>
            <w:noWrap/>
            <w:vAlign w:val="bottom"/>
          </w:tcPr>
          <w:p w14:paraId="0D812B5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G2962</w:t>
            </w:r>
          </w:p>
        </w:tc>
        <w:tc>
          <w:tcPr>
            <w:tcW w:w="1836" w:type="dxa"/>
            <w:shd w:val="clear" w:color="auto" w:fill="auto"/>
            <w:noWrap/>
            <w:vAlign w:val="bottom"/>
          </w:tcPr>
          <w:p w14:paraId="0B5723F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04CFAC8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24053AA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170</w:t>
            </w:r>
          </w:p>
        </w:tc>
      </w:tr>
      <w:tr w14:paraId="5C9E2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0A789E3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55</w:t>
            </w:r>
          </w:p>
        </w:tc>
        <w:tc>
          <w:tcPr>
            <w:tcW w:w="1096" w:type="dxa"/>
            <w:shd w:val="clear" w:color="auto" w:fill="auto"/>
            <w:noWrap/>
            <w:vAlign w:val="bottom"/>
          </w:tcPr>
          <w:p w14:paraId="77FC3B1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G2963</w:t>
            </w:r>
          </w:p>
        </w:tc>
        <w:tc>
          <w:tcPr>
            <w:tcW w:w="1836" w:type="dxa"/>
            <w:shd w:val="clear" w:color="auto" w:fill="auto"/>
            <w:noWrap/>
            <w:vAlign w:val="bottom"/>
          </w:tcPr>
          <w:p w14:paraId="1365459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57BF329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4BABE6E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189</w:t>
            </w:r>
          </w:p>
        </w:tc>
      </w:tr>
      <w:tr w14:paraId="5BC7C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0145959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56</w:t>
            </w:r>
          </w:p>
        </w:tc>
        <w:tc>
          <w:tcPr>
            <w:tcW w:w="1096" w:type="dxa"/>
            <w:shd w:val="clear" w:color="auto" w:fill="auto"/>
            <w:noWrap/>
            <w:vAlign w:val="bottom"/>
          </w:tcPr>
          <w:p w14:paraId="3FCC123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G2964</w:t>
            </w:r>
          </w:p>
        </w:tc>
        <w:tc>
          <w:tcPr>
            <w:tcW w:w="1836" w:type="dxa"/>
            <w:shd w:val="clear" w:color="auto" w:fill="auto"/>
            <w:noWrap/>
            <w:vAlign w:val="bottom"/>
          </w:tcPr>
          <w:p w14:paraId="636D791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0F1D137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22431D0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180</w:t>
            </w:r>
          </w:p>
        </w:tc>
      </w:tr>
      <w:tr w14:paraId="16D58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7F2ACD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57</w:t>
            </w:r>
          </w:p>
        </w:tc>
        <w:tc>
          <w:tcPr>
            <w:tcW w:w="1096" w:type="dxa"/>
            <w:shd w:val="clear" w:color="auto" w:fill="auto"/>
            <w:noWrap/>
            <w:vAlign w:val="bottom"/>
          </w:tcPr>
          <w:p w14:paraId="199FEEF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G2965</w:t>
            </w:r>
          </w:p>
        </w:tc>
        <w:tc>
          <w:tcPr>
            <w:tcW w:w="1836" w:type="dxa"/>
            <w:shd w:val="clear" w:color="auto" w:fill="auto"/>
            <w:noWrap/>
            <w:vAlign w:val="bottom"/>
          </w:tcPr>
          <w:p w14:paraId="08CA262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4DF6D34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227D89D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163</w:t>
            </w:r>
          </w:p>
        </w:tc>
      </w:tr>
      <w:tr w14:paraId="65737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4EF8E66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58</w:t>
            </w:r>
          </w:p>
        </w:tc>
        <w:tc>
          <w:tcPr>
            <w:tcW w:w="1096" w:type="dxa"/>
            <w:shd w:val="clear" w:color="auto" w:fill="auto"/>
            <w:noWrap/>
            <w:vAlign w:val="bottom"/>
          </w:tcPr>
          <w:p w14:paraId="169C027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G2967</w:t>
            </w:r>
          </w:p>
        </w:tc>
        <w:tc>
          <w:tcPr>
            <w:tcW w:w="1836" w:type="dxa"/>
            <w:shd w:val="clear" w:color="auto" w:fill="auto"/>
            <w:noWrap/>
            <w:vAlign w:val="bottom"/>
          </w:tcPr>
          <w:p w14:paraId="1E64B2D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5D64079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26A4AA9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172</w:t>
            </w:r>
          </w:p>
        </w:tc>
      </w:tr>
      <w:tr w14:paraId="66000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544582C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w:t>
            </w:r>
          </w:p>
        </w:tc>
        <w:tc>
          <w:tcPr>
            <w:tcW w:w="1096" w:type="dxa"/>
            <w:shd w:val="clear" w:color="auto" w:fill="auto"/>
            <w:noWrap/>
            <w:vAlign w:val="bottom"/>
          </w:tcPr>
          <w:p w14:paraId="1CCE8E1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G2968</w:t>
            </w:r>
          </w:p>
        </w:tc>
        <w:tc>
          <w:tcPr>
            <w:tcW w:w="1836" w:type="dxa"/>
            <w:shd w:val="clear" w:color="auto" w:fill="auto"/>
            <w:noWrap/>
            <w:vAlign w:val="bottom"/>
          </w:tcPr>
          <w:p w14:paraId="50749C0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7692084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4C3FA19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187</w:t>
            </w:r>
          </w:p>
        </w:tc>
      </w:tr>
      <w:tr w14:paraId="12628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62ECF95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60</w:t>
            </w:r>
          </w:p>
        </w:tc>
        <w:tc>
          <w:tcPr>
            <w:tcW w:w="1096" w:type="dxa"/>
            <w:shd w:val="clear" w:color="auto" w:fill="auto"/>
            <w:noWrap/>
            <w:vAlign w:val="bottom"/>
          </w:tcPr>
          <w:p w14:paraId="168DDC6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G2970</w:t>
            </w:r>
          </w:p>
        </w:tc>
        <w:tc>
          <w:tcPr>
            <w:tcW w:w="1836" w:type="dxa"/>
            <w:shd w:val="clear" w:color="auto" w:fill="auto"/>
            <w:noWrap/>
            <w:vAlign w:val="bottom"/>
          </w:tcPr>
          <w:p w14:paraId="0DDFA4B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3C278F9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1D3D70A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193</w:t>
            </w:r>
          </w:p>
        </w:tc>
      </w:tr>
      <w:tr w14:paraId="3550D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631D598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61</w:t>
            </w:r>
          </w:p>
        </w:tc>
        <w:tc>
          <w:tcPr>
            <w:tcW w:w="1096" w:type="dxa"/>
            <w:shd w:val="clear" w:color="auto" w:fill="auto"/>
            <w:noWrap/>
            <w:vAlign w:val="bottom"/>
          </w:tcPr>
          <w:p w14:paraId="1E6A701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G2971</w:t>
            </w:r>
          </w:p>
        </w:tc>
        <w:tc>
          <w:tcPr>
            <w:tcW w:w="1836" w:type="dxa"/>
            <w:shd w:val="clear" w:color="auto" w:fill="auto"/>
            <w:noWrap/>
            <w:vAlign w:val="bottom"/>
          </w:tcPr>
          <w:p w14:paraId="0EE346B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625D5D7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63E9EB5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194</w:t>
            </w:r>
          </w:p>
        </w:tc>
      </w:tr>
      <w:tr w14:paraId="195C0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45BFB82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62</w:t>
            </w:r>
          </w:p>
        </w:tc>
        <w:tc>
          <w:tcPr>
            <w:tcW w:w="1096" w:type="dxa"/>
            <w:shd w:val="clear" w:color="auto" w:fill="auto"/>
            <w:noWrap/>
            <w:vAlign w:val="bottom"/>
          </w:tcPr>
          <w:p w14:paraId="331F8CB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G2972</w:t>
            </w:r>
          </w:p>
        </w:tc>
        <w:tc>
          <w:tcPr>
            <w:tcW w:w="1836" w:type="dxa"/>
            <w:shd w:val="clear" w:color="auto" w:fill="auto"/>
            <w:noWrap/>
            <w:vAlign w:val="bottom"/>
          </w:tcPr>
          <w:p w14:paraId="61BF5EF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74FCD11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090DE06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205</w:t>
            </w:r>
          </w:p>
        </w:tc>
      </w:tr>
      <w:tr w14:paraId="74247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DA7EE2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63</w:t>
            </w:r>
          </w:p>
        </w:tc>
        <w:tc>
          <w:tcPr>
            <w:tcW w:w="1096" w:type="dxa"/>
            <w:shd w:val="clear" w:color="auto" w:fill="auto"/>
            <w:noWrap/>
            <w:vAlign w:val="bottom"/>
          </w:tcPr>
          <w:p w14:paraId="6DCB5F3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G2973</w:t>
            </w:r>
          </w:p>
        </w:tc>
        <w:tc>
          <w:tcPr>
            <w:tcW w:w="1836" w:type="dxa"/>
            <w:shd w:val="clear" w:color="auto" w:fill="auto"/>
            <w:noWrap/>
            <w:vAlign w:val="bottom"/>
          </w:tcPr>
          <w:p w14:paraId="319EFA5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4637F32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7FB4D3D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184</w:t>
            </w:r>
          </w:p>
        </w:tc>
      </w:tr>
      <w:tr w14:paraId="1048F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7C74928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64</w:t>
            </w:r>
          </w:p>
        </w:tc>
        <w:tc>
          <w:tcPr>
            <w:tcW w:w="1096" w:type="dxa"/>
            <w:shd w:val="clear" w:color="auto" w:fill="auto"/>
            <w:noWrap/>
            <w:vAlign w:val="bottom"/>
          </w:tcPr>
          <w:p w14:paraId="250B0D9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G2974</w:t>
            </w:r>
          </w:p>
        </w:tc>
        <w:tc>
          <w:tcPr>
            <w:tcW w:w="1836" w:type="dxa"/>
            <w:shd w:val="clear" w:color="auto" w:fill="auto"/>
            <w:noWrap/>
            <w:vAlign w:val="bottom"/>
          </w:tcPr>
          <w:p w14:paraId="619E220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5810F33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18C07E0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197</w:t>
            </w:r>
          </w:p>
        </w:tc>
      </w:tr>
      <w:tr w14:paraId="7CA3F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5483F5E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65</w:t>
            </w:r>
          </w:p>
        </w:tc>
        <w:tc>
          <w:tcPr>
            <w:tcW w:w="1096" w:type="dxa"/>
            <w:shd w:val="clear" w:color="auto" w:fill="auto"/>
            <w:noWrap/>
            <w:vAlign w:val="bottom"/>
          </w:tcPr>
          <w:p w14:paraId="65AD5E8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G2975</w:t>
            </w:r>
          </w:p>
        </w:tc>
        <w:tc>
          <w:tcPr>
            <w:tcW w:w="1836" w:type="dxa"/>
            <w:shd w:val="clear" w:color="auto" w:fill="auto"/>
            <w:noWrap/>
            <w:vAlign w:val="bottom"/>
          </w:tcPr>
          <w:p w14:paraId="17980C3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4D1DC38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1B0D36B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182</w:t>
            </w:r>
          </w:p>
        </w:tc>
      </w:tr>
      <w:tr w14:paraId="231EC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0B60F83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66</w:t>
            </w:r>
          </w:p>
        </w:tc>
        <w:tc>
          <w:tcPr>
            <w:tcW w:w="1096" w:type="dxa"/>
            <w:shd w:val="clear" w:color="auto" w:fill="auto"/>
            <w:noWrap/>
            <w:vAlign w:val="bottom"/>
          </w:tcPr>
          <w:p w14:paraId="3C7B7CD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G2976</w:t>
            </w:r>
          </w:p>
        </w:tc>
        <w:tc>
          <w:tcPr>
            <w:tcW w:w="1836" w:type="dxa"/>
            <w:shd w:val="clear" w:color="auto" w:fill="auto"/>
            <w:noWrap/>
            <w:vAlign w:val="bottom"/>
          </w:tcPr>
          <w:p w14:paraId="7583A41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4248D2B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6E0C955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196</w:t>
            </w:r>
          </w:p>
        </w:tc>
      </w:tr>
      <w:tr w14:paraId="55CBA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411B446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67</w:t>
            </w:r>
          </w:p>
        </w:tc>
        <w:tc>
          <w:tcPr>
            <w:tcW w:w="1096" w:type="dxa"/>
            <w:shd w:val="clear" w:color="auto" w:fill="auto"/>
            <w:noWrap/>
            <w:vAlign w:val="bottom"/>
          </w:tcPr>
          <w:p w14:paraId="76728E8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G2978</w:t>
            </w:r>
          </w:p>
        </w:tc>
        <w:tc>
          <w:tcPr>
            <w:tcW w:w="1836" w:type="dxa"/>
            <w:shd w:val="clear" w:color="auto" w:fill="auto"/>
            <w:noWrap/>
            <w:vAlign w:val="bottom"/>
          </w:tcPr>
          <w:p w14:paraId="067ED90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0F46E30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754F779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185</w:t>
            </w:r>
          </w:p>
        </w:tc>
      </w:tr>
      <w:tr w14:paraId="4A1BB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DDDDF8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68</w:t>
            </w:r>
          </w:p>
        </w:tc>
        <w:tc>
          <w:tcPr>
            <w:tcW w:w="1096" w:type="dxa"/>
            <w:shd w:val="clear" w:color="auto" w:fill="auto"/>
            <w:noWrap/>
            <w:vAlign w:val="bottom"/>
          </w:tcPr>
          <w:p w14:paraId="23DECD1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G2980</w:t>
            </w:r>
          </w:p>
        </w:tc>
        <w:tc>
          <w:tcPr>
            <w:tcW w:w="1836" w:type="dxa"/>
            <w:shd w:val="clear" w:color="auto" w:fill="auto"/>
            <w:noWrap/>
            <w:vAlign w:val="bottom"/>
          </w:tcPr>
          <w:p w14:paraId="3FB3C10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0C583B3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40953DF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172</w:t>
            </w:r>
          </w:p>
        </w:tc>
      </w:tr>
      <w:tr w14:paraId="11727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5F76885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69</w:t>
            </w:r>
          </w:p>
        </w:tc>
        <w:tc>
          <w:tcPr>
            <w:tcW w:w="1096" w:type="dxa"/>
            <w:shd w:val="clear" w:color="auto" w:fill="auto"/>
            <w:noWrap/>
            <w:vAlign w:val="bottom"/>
          </w:tcPr>
          <w:p w14:paraId="43ECA54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G2981</w:t>
            </w:r>
          </w:p>
        </w:tc>
        <w:tc>
          <w:tcPr>
            <w:tcW w:w="1836" w:type="dxa"/>
            <w:shd w:val="clear" w:color="auto" w:fill="auto"/>
            <w:noWrap/>
            <w:vAlign w:val="bottom"/>
          </w:tcPr>
          <w:p w14:paraId="574C57F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06D65A5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2E72825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194</w:t>
            </w:r>
          </w:p>
        </w:tc>
      </w:tr>
      <w:tr w14:paraId="006B3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7E2D133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70</w:t>
            </w:r>
          </w:p>
        </w:tc>
        <w:tc>
          <w:tcPr>
            <w:tcW w:w="1096" w:type="dxa"/>
            <w:shd w:val="clear" w:color="auto" w:fill="auto"/>
            <w:noWrap/>
            <w:vAlign w:val="bottom"/>
          </w:tcPr>
          <w:p w14:paraId="5CABA1F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G2982</w:t>
            </w:r>
          </w:p>
        </w:tc>
        <w:tc>
          <w:tcPr>
            <w:tcW w:w="1836" w:type="dxa"/>
            <w:shd w:val="clear" w:color="auto" w:fill="auto"/>
            <w:noWrap/>
            <w:vAlign w:val="bottom"/>
          </w:tcPr>
          <w:p w14:paraId="41B0554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19DA4C5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2609AB2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173</w:t>
            </w:r>
          </w:p>
        </w:tc>
      </w:tr>
      <w:tr w14:paraId="2369F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54F72EB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71</w:t>
            </w:r>
          </w:p>
        </w:tc>
        <w:tc>
          <w:tcPr>
            <w:tcW w:w="1096" w:type="dxa"/>
            <w:shd w:val="clear" w:color="auto" w:fill="auto"/>
            <w:noWrap/>
            <w:vAlign w:val="bottom"/>
          </w:tcPr>
          <w:p w14:paraId="6BB4F2B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G2983</w:t>
            </w:r>
          </w:p>
        </w:tc>
        <w:tc>
          <w:tcPr>
            <w:tcW w:w="1836" w:type="dxa"/>
            <w:shd w:val="clear" w:color="auto" w:fill="auto"/>
            <w:noWrap/>
            <w:vAlign w:val="bottom"/>
          </w:tcPr>
          <w:p w14:paraId="0A4A6C2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7064834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5B22DF5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195</w:t>
            </w:r>
          </w:p>
        </w:tc>
      </w:tr>
      <w:tr w14:paraId="62449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AC6B7B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72</w:t>
            </w:r>
          </w:p>
        </w:tc>
        <w:tc>
          <w:tcPr>
            <w:tcW w:w="1096" w:type="dxa"/>
            <w:shd w:val="clear" w:color="auto" w:fill="auto"/>
            <w:noWrap/>
            <w:vAlign w:val="bottom"/>
          </w:tcPr>
          <w:p w14:paraId="6388BD7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G2984</w:t>
            </w:r>
          </w:p>
        </w:tc>
        <w:tc>
          <w:tcPr>
            <w:tcW w:w="1836" w:type="dxa"/>
            <w:shd w:val="clear" w:color="auto" w:fill="auto"/>
            <w:noWrap/>
            <w:vAlign w:val="bottom"/>
          </w:tcPr>
          <w:p w14:paraId="4E6631C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5F907E9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6ECC26F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156</w:t>
            </w:r>
          </w:p>
        </w:tc>
      </w:tr>
      <w:tr w14:paraId="13D4E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D4D514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73</w:t>
            </w:r>
          </w:p>
        </w:tc>
        <w:tc>
          <w:tcPr>
            <w:tcW w:w="1096" w:type="dxa"/>
            <w:shd w:val="clear" w:color="auto" w:fill="auto"/>
            <w:noWrap/>
            <w:vAlign w:val="bottom"/>
          </w:tcPr>
          <w:p w14:paraId="363E947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G2985</w:t>
            </w:r>
          </w:p>
        </w:tc>
        <w:tc>
          <w:tcPr>
            <w:tcW w:w="1836" w:type="dxa"/>
            <w:shd w:val="clear" w:color="auto" w:fill="auto"/>
            <w:noWrap/>
            <w:vAlign w:val="bottom"/>
          </w:tcPr>
          <w:p w14:paraId="2C827A2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56569D2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28E2120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152</w:t>
            </w:r>
          </w:p>
        </w:tc>
      </w:tr>
      <w:tr w14:paraId="052A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6DBEDC9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74</w:t>
            </w:r>
          </w:p>
        </w:tc>
        <w:tc>
          <w:tcPr>
            <w:tcW w:w="1096" w:type="dxa"/>
            <w:shd w:val="clear" w:color="auto" w:fill="auto"/>
            <w:noWrap/>
            <w:vAlign w:val="bottom"/>
          </w:tcPr>
          <w:p w14:paraId="05FD76A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G2986</w:t>
            </w:r>
          </w:p>
        </w:tc>
        <w:tc>
          <w:tcPr>
            <w:tcW w:w="1836" w:type="dxa"/>
            <w:shd w:val="clear" w:color="auto" w:fill="auto"/>
            <w:noWrap/>
            <w:vAlign w:val="bottom"/>
          </w:tcPr>
          <w:p w14:paraId="5AB3F9D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64B7130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7881F4D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147</w:t>
            </w:r>
          </w:p>
        </w:tc>
      </w:tr>
      <w:tr w14:paraId="1CA03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5E4F3C9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75</w:t>
            </w:r>
          </w:p>
        </w:tc>
        <w:tc>
          <w:tcPr>
            <w:tcW w:w="1096" w:type="dxa"/>
            <w:shd w:val="clear" w:color="auto" w:fill="auto"/>
            <w:noWrap/>
            <w:vAlign w:val="bottom"/>
          </w:tcPr>
          <w:p w14:paraId="3F24CBC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G2987</w:t>
            </w:r>
          </w:p>
        </w:tc>
        <w:tc>
          <w:tcPr>
            <w:tcW w:w="1836" w:type="dxa"/>
            <w:shd w:val="clear" w:color="auto" w:fill="auto"/>
            <w:noWrap/>
            <w:vAlign w:val="bottom"/>
          </w:tcPr>
          <w:p w14:paraId="12C7B81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1431385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17D1DF3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177</w:t>
            </w:r>
          </w:p>
        </w:tc>
      </w:tr>
      <w:tr w14:paraId="0201F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63BBC70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76</w:t>
            </w:r>
          </w:p>
        </w:tc>
        <w:tc>
          <w:tcPr>
            <w:tcW w:w="1096" w:type="dxa"/>
            <w:shd w:val="clear" w:color="auto" w:fill="auto"/>
            <w:noWrap/>
            <w:vAlign w:val="bottom"/>
          </w:tcPr>
          <w:p w14:paraId="367F087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G2990</w:t>
            </w:r>
          </w:p>
        </w:tc>
        <w:tc>
          <w:tcPr>
            <w:tcW w:w="1836" w:type="dxa"/>
            <w:shd w:val="clear" w:color="auto" w:fill="auto"/>
            <w:noWrap/>
            <w:vAlign w:val="bottom"/>
          </w:tcPr>
          <w:p w14:paraId="6A0DE98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榕城区</w:t>
            </w:r>
          </w:p>
        </w:tc>
        <w:tc>
          <w:tcPr>
            <w:tcW w:w="1096" w:type="dxa"/>
            <w:shd w:val="clear" w:color="auto" w:fill="auto"/>
            <w:noWrap/>
            <w:vAlign w:val="bottom"/>
          </w:tcPr>
          <w:p w14:paraId="496E7D5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2.2009%</w:t>
            </w:r>
          </w:p>
        </w:tc>
        <w:tc>
          <w:tcPr>
            <w:tcW w:w="2237" w:type="dxa"/>
            <w:shd w:val="clear" w:color="auto" w:fill="auto"/>
            <w:noWrap/>
            <w:vAlign w:val="bottom"/>
          </w:tcPr>
          <w:p w14:paraId="553341B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151</w:t>
            </w:r>
          </w:p>
        </w:tc>
      </w:tr>
      <w:tr w14:paraId="6DE5C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7C98933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77</w:t>
            </w:r>
          </w:p>
        </w:tc>
        <w:tc>
          <w:tcPr>
            <w:tcW w:w="1096" w:type="dxa"/>
            <w:shd w:val="clear" w:color="auto" w:fill="auto"/>
            <w:noWrap/>
            <w:vAlign w:val="bottom"/>
          </w:tcPr>
          <w:p w14:paraId="672082B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G2991</w:t>
            </w:r>
          </w:p>
        </w:tc>
        <w:tc>
          <w:tcPr>
            <w:tcW w:w="1836" w:type="dxa"/>
            <w:shd w:val="clear" w:color="auto" w:fill="auto"/>
            <w:noWrap/>
            <w:vAlign w:val="bottom"/>
          </w:tcPr>
          <w:p w14:paraId="7DC0B90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榕城区</w:t>
            </w:r>
          </w:p>
        </w:tc>
        <w:tc>
          <w:tcPr>
            <w:tcW w:w="1096" w:type="dxa"/>
            <w:shd w:val="clear" w:color="auto" w:fill="auto"/>
            <w:noWrap/>
            <w:vAlign w:val="bottom"/>
          </w:tcPr>
          <w:p w14:paraId="0FF1D41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2.2009%</w:t>
            </w:r>
          </w:p>
        </w:tc>
        <w:tc>
          <w:tcPr>
            <w:tcW w:w="2237" w:type="dxa"/>
            <w:shd w:val="clear" w:color="auto" w:fill="auto"/>
            <w:noWrap/>
            <w:vAlign w:val="bottom"/>
          </w:tcPr>
          <w:p w14:paraId="7396568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158</w:t>
            </w:r>
          </w:p>
        </w:tc>
      </w:tr>
      <w:tr w14:paraId="07C2A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791508F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78</w:t>
            </w:r>
          </w:p>
        </w:tc>
        <w:tc>
          <w:tcPr>
            <w:tcW w:w="1096" w:type="dxa"/>
            <w:shd w:val="clear" w:color="auto" w:fill="auto"/>
            <w:noWrap/>
            <w:vAlign w:val="bottom"/>
          </w:tcPr>
          <w:p w14:paraId="741A416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G2992</w:t>
            </w:r>
          </w:p>
        </w:tc>
        <w:tc>
          <w:tcPr>
            <w:tcW w:w="1836" w:type="dxa"/>
            <w:shd w:val="clear" w:color="auto" w:fill="auto"/>
            <w:noWrap/>
            <w:vAlign w:val="bottom"/>
          </w:tcPr>
          <w:p w14:paraId="4BD4F8A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0D8094C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03B643E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148</w:t>
            </w:r>
          </w:p>
        </w:tc>
      </w:tr>
      <w:tr w14:paraId="66874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AC1E47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79</w:t>
            </w:r>
          </w:p>
        </w:tc>
        <w:tc>
          <w:tcPr>
            <w:tcW w:w="1096" w:type="dxa"/>
            <w:shd w:val="clear" w:color="auto" w:fill="auto"/>
            <w:noWrap/>
            <w:vAlign w:val="bottom"/>
          </w:tcPr>
          <w:p w14:paraId="19B50C6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G2994</w:t>
            </w:r>
          </w:p>
        </w:tc>
        <w:tc>
          <w:tcPr>
            <w:tcW w:w="1836" w:type="dxa"/>
            <w:shd w:val="clear" w:color="auto" w:fill="auto"/>
            <w:noWrap/>
            <w:vAlign w:val="bottom"/>
          </w:tcPr>
          <w:p w14:paraId="020A7E1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66C2D80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1D6E4A2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178</w:t>
            </w:r>
          </w:p>
        </w:tc>
      </w:tr>
      <w:tr w14:paraId="3169F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66847DB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80</w:t>
            </w:r>
          </w:p>
        </w:tc>
        <w:tc>
          <w:tcPr>
            <w:tcW w:w="1096" w:type="dxa"/>
            <w:shd w:val="clear" w:color="auto" w:fill="auto"/>
            <w:noWrap/>
            <w:vAlign w:val="bottom"/>
          </w:tcPr>
          <w:p w14:paraId="2C6F233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G2997</w:t>
            </w:r>
          </w:p>
        </w:tc>
        <w:tc>
          <w:tcPr>
            <w:tcW w:w="1836" w:type="dxa"/>
            <w:shd w:val="clear" w:color="auto" w:fill="auto"/>
            <w:noWrap/>
            <w:vAlign w:val="bottom"/>
          </w:tcPr>
          <w:p w14:paraId="7F7CEDE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1225030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72D1A83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195</w:t>
            </w:r>
          </w:p>
        </w:tc>
      </w:tr>
      <w:tr w14:paraId="529A4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5CED6AE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81</w:t>
            </w:r>
          </w:p>
        </w:tc>
        <w:tc>
          <w:tcPr>
            <w:tcW w:w="1096" w:type="dxa"/>
            <w:shd w:val="clear" w:color="auto" w:fill="auto"/>
            <w:noWrap/>
            <w:vAlign w:val="bottom"/>
          </w:tcPr>
          <w:p w14:paraId="3B84E6C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G2998</w:t>
            </w:r>
          </w:p>
        </w:tc>
        <w:tc>
          <w:tcPr>
            <w:tcW w:w="1836" w:type="dxa"/>
            <w:shd w:val="clear" w:color="auto" w:fill="auto"/>
            <w:noWrap/>
            <w:vAlign w:val="bottom"/>
          </w:tcPr>
          <w:p w14:paraId="7C7D0AF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745FDE0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480E400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173</w:t>
            </w:r>
          </w:p>
        </w:tc>
      </w:tr>
      <w:tr w14:paraId="1474B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66CE0F3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82</w:t>
            </w:r>
          </w:p>
        </w:tc>
        <w:tc>
          <w:tcPr>
            <w:tcW w:w="1096" w:type="dxa"/>
            <w:shd w:val="clear" w:color="auto" w:fill="auto"/>
            <w:noWrap/>
            <w:vAlign w:val="bottom"/>
          </w:tcPr>
          <w:p w14:paraId="491B2B9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G8900</w:t>
            </w:r>
          </w:p>
        </w:tc>
        <w:tc>
          <w:tcPr>
            <w:tcW w:w="1836" w:type="dxa"/>
            <w:shd w:val="clear" w:color="auto" w:fill="auto"/>
            <w:noWrap/>
            <w:vAlign w:val="bottom"/>
          </w:tcPr>
          <w:p w14:paraId="6E168AC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3D9FBA6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05AA098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161</w:t>
            </w:r>
          </w:p>
        </w:tc>
      </w:tr>
      <w:tr w14:paraId="320A3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6B7CB94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83</w:t>
            </w:r>
          </w:p>
        </w:tc>
        <w:tc>
          <w:tcPr>
            <w:tcW w:w="1096" w:type="dxa"/>
            <w:shd w:val="clear" w:color="auto" w:fill="auto"/>
            <w:noWrap/>
            <w:vAlign w:val="bottom"/>
          </w:tcPr>
          <w:p w14:paraId="036F0FD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G8902</w:t>
            </w:r>
          </w:p>
        </w:tc>
        <w:tc>
          <w:tcPr>
            <w:tcW w:w="1836" w:type="dxa"/>
            <w:shd w:val="clear" w:color="auto" w:fill="auto"/>
            <w:noWrap/>
            <w:vAlign w:val="bottom"/>
          </w:tcPr>
          <w:p w14:paraId="05EBFB8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60CE145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6126A34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194</w:t>
            </w:r>
          </w:p>
        </w:tc>
      </w:tr>
      <w:tr w14:paraId="1EAD2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7EDC722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84</w:t>
            </w:r>
          </w:p>
        </w:tc>
        <w:tc>
          <w:tcPr>
            <w:tcW w:w="1096" w:type="dxa"/>
            <w:shd w:val="clear" w:color="auto" w:fill="auto"/>
            <w:noWrap/>
            <w:vAlign w:val="bottom"/>
          </w:tcPr>
          <w:p w14:paraId="6FA0672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G8903</w:t>
            </w:r>
          </w:p>
        </w:tc>
        <w:tc>
          <w:tcPr>
            <w:tcW w:w="1836" w:type="dxa"/>
            <w:shd w:val="clear" w:color="auto" w:fill="auto"/>
            <w:noWrap/>
            <w:vAlign w:val="bottom"/>
          </w:tcPr>
          <w:p w14:paraId="0A78783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43CD82D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2B1193C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174</w:t>
            </w:r>
          </w:p>
        </w:tc>
      </w:tr>
      <w:tr w14:paraId="1553F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055D3A13">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85</w:t>
            </w:r>
          </w:p>
        </w:tc>
        <w:tc>
          <w:tcPr>
            <w:tcW w:w="1096" w:type="dxa"/>
            <w:shd w:val="clear" w:color="auto" w:fill="auto"/>
            <w:noWrap/>
            <w:vAlign w:val="bottom"/>
          </w:tcPr>
          <w:p w14:paraId="0DE9FA1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G8904</w:t>
            </w:r>
          </w:p>
        </w:tc>
        <w:tc>
          <w:tcPr>
            <w:tcW w:w="1836" w:type="dxa"/>
            <w:shd w:val="clear" w:color="auto" w:fill="auto"/>
            <w:noWrap/>
            <w:vAlign w:val="bottom"/>
          </w:tcPr>
          <w:p w14:paraId="35012C1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6CA050A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1D5F320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182</w:t>
            </w:r>
          </w:p>
        </w:tc>
      </w:tr>
      <w:tr w14:paraId="39C49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8B987BF">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86</w:t>
            </w:r>
          </w:p>
        </w:tc>
        <w:tc>
          <w:tcPr>
            <w:tcW w:w="1096" w:type="dxa"/>
            <w:shd w:val="clear" w:color="auto" w:fill="auto"/>
            <w:noWrap/>
            <w:vAlign w:val="bottom"/>
          </w:tcPr>
          <w:p w14:paraId="612862E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G8905</w:t>
            </w:r>
          </w:p>
        </w:tc>
        <w:tc>
          <w:tcPr>
            <w:tcW w:w="1836" w:type="dxa"/>
            <w:shd w:val="clear" w:color="auto" w:fill="auto"/>
            <w:noWrap/>
            <w:vAlign w:val="bottom"/>
          </w:tcPr>
          <w:p w14:paraId="7876B17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65586DF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76803AB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186</w:t>
            </w:r>
          </w:p>
        </w:tc>
      </w:tr>
      <w:tr w14:paraId="48A09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5C6E1C88">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87</w:t>
            </w:r>
          </w:p>
        </w:tc>
        <w:tc>
          <w:tcPr>
            <w:tcW w:w="1096" w:type="dxa"/>
            <w:shd w:val="clear" w:color="auto" w:fill="auto"/>
            <w:noWrap/>
            <w:vAlign w:val="bottom"/>
          </w:tcPr>
          <w:p w14:paraId="5108168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G8906</w:t>
            </w:r>
          </w:p>
        </w:tc>
        <w:tc>
          <w:tcPr>
            <w:tcW w:w="1836" w:type="dxa"/>
            <w:shd w:val="clear" w:color="auto" w:fill="auto"/>
            <w:noWrap/>
            <w:vAlign w:val="bottom"/>
          </w:tcPr>
          <w:p w14:paraId="74E8DE3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5EBC5C2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0CC7B12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210</w:t>
            </w:r>
          </w:p>
        </w:tc>
      </w:tr>
      <w:tr w14:paraId="7B9CB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0B147EA9">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88</w:t>
            </w:r>
          </w:p>
        </w:tc>
        <w:tc>
          <w:tcPr>
            <w:tcW w:w="1096" w:type="dxa"/>
            <w:shd w:val="clear" w:color="auto" w:fill="auto"/>
            <w:noWrap/>
            <w:vAlign w:val="bottom"/>
          </w:tcPr>
          <w:p w14:paraId="13F60D0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G8907</w:t>
            </w:r>
          </w:p>
        </w:tc>
        <w:tc>
          <w:tcPr>
            <w:tcW w:w="1836" w:type="dxa"/>
            <w:shd w:val="clear" w:color="auto" w:fill="auto"/>
            <w:noWrap/>
            <w:vAlign w:val="bottom"/>
          </w:tcPr>
          <w:p w14:paraId="23CC156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0FF46B9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7D5893B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180</w:t>
            </w:r>
          </w:p>
        </w:tc>
      </w:tr>
      <w:tr w14:paraId="13A10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1F49AD6">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89</w:t>
            </w:r>
          </w:p>
        </w:tc>
        <w:tc>
          <w:tcPr>
            <w:tcW w:w="1096" w:type="dxa"/>
            <w:shd w:val="clear" w:color="auto" w:fill="auto"/>
            <w:noWrap/>
            <w:vAlign w:val="bottom"/>
          </w:tcPr>
          <w:p w14:paraId="0527E81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G8908</w:t>
            </w:r>
          </w:p>
        </w:tc>
        <w:tc>
          <w:tcPr>
            <w:tcW w:w="1836" w:type="dxa"/>
            <w:shd w:val="clear" w:color="auto" w:fill="auto"/>
            <w:noWrap/>
            <w:vAlign w:val="bottom"/>
          </w:tcPr>
          <w:p w14:paraId="21E32C3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36F27C3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33ACA1A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177</w:t>
            </w:r>
          </w:p>
        </w:tc>
      </w:tr>
      <w:tr w14:paraId="51E1D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40C9B922">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90</w:t>
            </w:r>
          </w:p>
        </w:tc>
        <w:tc>
          <w:tcPr>
            <w:tcW w:w="1096" w:type="dxa"/>
            <w:shd w:val="clear" w:color="auto" w:fill="auto"/>
            <w:noWrap/>
            <w:vAlign w:val="bottom"/>
          </w:tcPr>
          <w:p w14:paraId="1F87826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G8909</w:t>
            </w:r>
          </w:p>
        </w:tc>
        <w:tc>
          <w:tcPr>
            <w:tcW w:w="1836" w:type="dxa"/>
            <w:shd w:val="clear" w:color="auto" w:fill="auto"/>
            <w:noWrap/>
            <w:vAlign w:val="bottom"/>
          </w:tcPr>
          <w:p w14:paraId="488B4CD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7FC8451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11F2176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189</w:t>
            </w:r>
          </w:p>
        </w:tc>
      </w:tr>
      <w:tr w14:paraId="23FC2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50F54B60">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91</w:t>
            </w:r>
          </w:p>
        </w:tc>
        <w:tc>
          <w:tcPr>
            <w:tcW w:w="1096" w:type="dxa"/>
            <w:shd w:val="clear" w:color="auto" w:fill="auto"/>
            <w:noWrap/>
            <w:vAlign w:val="bottom"/>
          </w:tcPr>
          <w:p w14:paraId="5FBDED2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G8914</w:t>
            </w:r>
          </w:p>
        </w:tc>
        <w:tc>
          <w:tcPr>
            <w:tcW w:w="1836" w:type="dxa"/>
            <w:shd w:val="clear" w:color="auto" w:fill="auto"/>
            <w:noWrap/>
            <w:vAlign w:val="bottom"/>
          </w:tcPr>
          <w:p w14:paraId="1F179FF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5BA88C3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0.9445%</w:t>
            </w:r>
          </w:p>
        </w:tc>
        <w:tc>
          <w:tcPr>
            <w:tcW w:w="2237" w:type="dxa"/>
            <w:shd w:val="clear" w:color="auto" w:fill="auto"/>
            <w:noWrap/>
            <w:vAlign w:val="bottom"/>
          </w:tcPr>
          <w:p w14:paraId="0921B97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182</w:t>
            </w:r>
          </w:p>
        </w:tc>
      </w:tr>
      <w:tr w14:paraId="35F60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0283916">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92</w:t>
            </w:r>
          </w:p>
        </w:tc>
        <w:tc>
          <w:tcPr>
            <w:tcW w:w="1096" w:type="dxa"/>
            <w:shd w:val="clear" w:color="auto" w:fill="auto"/>
            <w:noWrap/>
            <w:vAlign w:val="bottom"/>
          </w:tcPr>
          <w:p w14:paraId="4047D3C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G8921</w:t>
            </w:r>
          </w:p>
        </w:tc>
        <w:tc>
          <w:tcPr>
            <w:tcW w:w="1836" w:type="dxa"/>
            <w:shd w:val="clear" w:color="auto" w:fill="auto"/>
            <w:noWrap/>
            <w:vAlign w:val="bottom"/>
          </w:tcPr>
          <w:p w14:paraId="2C2047C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54AB3E2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4D2A54C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208</w:t>
            </w:r>
          </w:p>
        </w:tc>
      </w:tr>
      <w:tr w14:paraId="71BBB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148C147B">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93</w:t>
            </w:r>
          </w:p>
        </w:tc>
        <w:tc>
          <w:tcPr>
            <w:tcW w:w="1096" w:type="dxa"/>
            <w:shd w:val="clear" w:color="auto" w:fill="auto"/>
            <w:noWrap/>
            <w:vAlign w:val="bottom"/>
          </w:tcPr>
          <w:p w14:paraId="649A505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G8922</w:t>
            </w:r>
          </w:p>
        </w:tc>
        <w:tc>
          <w:tcPr>
            <w:tcW w:w="1836" w:type="dxa"/>
            <w:shd w:val="clear" w:color="auto" w:fill="auto"/>
            <w:noWrap/>
            <w:vAlign w:val="bottom"/>
          </w:tcPr>
          <w:p w14:paraId="7BA6197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0F2ACC7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2DA65E4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195</w:t>
            </w:r>
          </w:p>
        </w:tc>
      </w:tr>
      <w:tr w14:paraId="5FE36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7C0FA154">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94</w:t>
            </w:r>
          </w:p>
        </w:tc>
        <w:tc>
          <w:tcPr>
            <w:tcW w:w="1096" w:type="dxa"/>
            <w:shd w:val="clear" w:color="auto" w:fill="auto"/>
            <w:noWrap/>
            <w:vAlign w:val="bottom"/>
          </w:tcPr>
          <w:p w14:paraId="5B9A1E5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G8923</w:t>
            </w:r>
          </w:p>
        </w:tc>
        <w:tc>
          <w:tcPr>
            <w:tcW w:w="1836" w:type="dxa"/>
            <w:shd w:val="clear" w:color="auto" w:fill="auto"/>
            <w:noWrap/>
            <w:vAlign w:val="bottom"/>
          </w:tcPr>
          <w:p w14:paraId="35B7871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19C3E56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1F70AC1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182</w:t>
            </w:r>
          </w:p>
        </w:tc>
      </w:tr>
      <w:tr w14:paraId="6D1BA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174723C4">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95</w:t>
            </w:r>
          </w:p>
        </w:tc>
        <w:tc>
          <w:tcPr>
            <w:tcW w:w="1096" w:type="dxa"/>
            <w:shd w:val="clear" w:color="auto" w:fill="auto"/>
            <w:noWrap/>
            <w:vAlign w:val="bottom"/>
          </w:tcPr>
          <w:p w14:paraId="482F49F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G8925</w:t>
            </w:r>
          </w:p>
        </w:tc>
        <w:tc>
          <w:tcPr>
            <w:tcW w:w="1836" w:type="dxa"/>
            <w:shd w:val="clear" w:color="auto" w:fill="auto"/>
            <w:noWrap/>
            <w:vAlign w:val="bottom"/>
          </w:tcPr>
          <w:p w14:paraId="24E81F2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3C3B615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631AD01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167</w:t>
            </w:r>
          </w:p>
        </w:tc>
      </w:tr>
      <w:tr w14:paraId="51CDB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5D29B540">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96</w:t>
            </w:r>
          </w:p>
        </w:tc>
        <w:tc>
          <w:tcPr>
            <w:tcW w:w="1096" w:type="dxa"/>
            <w:shd w:val="clear" w:color="auto" w:fill="auto"/>
            <w:noWrap/>
            <w:vAlign w:val="bottom"/>
          </w:tcPr>
          <w:p w14:paraId="77557CF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G8926</w:t>
            </w:r>
          </w:p>
        </w:tc>
        <w:tc>
          <w:tcPr>
            <w:tcW w:w="1836" w:type="dxa"/>
            <w:shd w:val="clear" w:color="auto" w:fill="auto"/>
            <w:noWrap/>
            <w:vAlign w:val="bottom"/>
          </w:tcPr>
          <w:p w14:paraId="779D405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32F4590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0D8E943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170</w:t>
            </w:r>
          </w:p>
        </w:tc>
      </w:tr>
      <w:tr w14:paraId="65DB9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401884A9">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97</w:t>
            </w:r>
          </w:p>
        </w:tc>
        <w:tc>
          <w:tcPr>
            <w:tcW w:w="1096" w:type="dxa"/>
            <w:shd w:val="clear" w:color="auto" w:fill="auto"/>
            <w:noWrap/>
            <w:vAlign w:val="bottom"/>
          </w:tcPr>
          <w:p w14:paraId="79F75DA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G8927</w:t>
            </w:r>
          </w:p>
        </w:tc>
        <w:tc>
          <w:tcPr>
            <w:tcW w:w="1836" w:type="dxa"/>
            <w:shd w:val="clear" w:color="auto" w:fill="auto"/>
            <w:noWrap/>
            <w:vAlign w:val="bottom"/>
          </w:tcPr>
          <w:p w14:paraId="27D4C62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6B192EE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7D01BA5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186</w:t>
            </w:r>
          </w:p>
        </w:tc>
      </w:tr>
      <w:tr w14:paraId="6D5B6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48FE50C5">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98</w:t>
            </w:r>
          </w:p>
        </w:tc>
        <w:tc>
          <w:tcPr>
            <w:tcW w:w="1096" w:type="dxa"/>
            <w:shd w:val="clear" w:color="auto" w:fill="auto"/>
            <w:noWrap/>
            <w:vAlign w:val="bottom"/>
          </w:tcPr>
          <w:p w14:paraId="5737061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G8929</w:t>
            </w:r>
          </w:p>
        </w:tc>
        <w:tc>
          <w:tcPr>
            <w:tcW w:w="1836" w:type="dxa"/>
            <w:shd w:val="clear" w:color="auto" w:fill="auto"/>
            <w:noWrap/>
            <w:vAlign w:val="bottom"/>
          </w:tcPr>
          <w:p w14:paraId="5D2D41F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127F3C8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718A642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198</w:t>
            </w:r>
          </w:p>
        </w:tc>
      </w:tr>
      <w:tr w14:paraId="55487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39C85CE">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99</w:t>
            </w:r>
          </w:p>
        </w:tc>
        <w:tc>
          <w:tcPr>
            <w:tcW w:w="1096" w:type="dxa"/>
            <w:shd w:val="clear" w:color="auto" w:fill="auto"/>
            <w:noWrap/>
            <w:vAlign w:val="bottom"/>
          </w:tcPr>
          <w:p w14:paraId="3704499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G8931</w:t>
            </w:r>
          </w:p>
        </w:tc>
        <w:tc>
          <w:tcPr>
            <w:tcW w:w="1836" w:type="dxa"/>
            <w:shd w:val="clear" w:color="auto" w:fill="auto"/>
            <w:noWrap/>
            <w:vAlign w:val="bottom"/>
          </w:tcPr>
          <w:p w14:paraId="020580E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2215687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4C6EDF4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175</w:t>
            </w:r>
          </w:p>
        </w:tc>
      </w:tr>
      <w:tr w14:paraId="76E8B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F877EF5">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100</w:t>
            </w:r>
          </w:p>
        </w:tc>
        <w:tc>
          <w:tcPr>
            <w:tcW w:w="1096" w:type="dxa"/>
            <w:shd w:val="clear" w:color="auto" w:fill="auto"/>
            <w:noWrap/>
            <w:vAlign w:val="bottom"/>
          </w:tcPr>
          <w:p w14:paraId="062E99D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G8933</w:t>
            </w:r>
          </w:p>
        </w:tc>
        <w:tc>
          <w:tcPr>
            <w:tcW w:w="1836" w:type="dxa"/>
            <w:shd w:val="clear" w:color="auto" w:fill="auto"/>
            <w:noWrap/>
            <w:vAlign w:val="bottom"/>
          </w:tcPr>
          <w:p w14:paraId="225B9C2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揭西县</w:t>
            </w:r>
          </w:p>
        </w:tc>
        <w:tc>
          <w:tcPr>
            <w:tcW w:w="1096" w:type="dxa"/>
            <w:shd w:val="clear" w:color="auto" w:fill="auto"/>
            <w:noWrap/>
            <w:vAlign w:val="bottom"/>
          </w:tcPr>
          <w:p w14:paraId="34D9D22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0.5631%</w:t>
            </w:r>
          </w:p>
        </w:tc>
        <w:tc>
          <w:tcPr>
            <w:tcW w:w="2237" w:type="dxa"/>
            <w:shd w:val="clear" w:color="auto" w:fill="auto"/>
            <w:noWrap/>
            <w:vAlign w:val="bottom"/>
          </w:tcPr>
          <w:p w14:paraId="2434673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175</w:t>
            </w:r>
          </w:p>
        </w:tc>
      </w:tr>
      <w:tr w14:paraId="52B6E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6151EF8D">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101</w:t>
            </w:r>
          </w:p>
        </w:tc>
        <w:tc>
          <w:tcPr>
            <w:tcW w:w="1096" w:type="dxa"/>
            <w:shd w:val="clear" w:color="auto" w:fill="auto"/>
            <w:noWrap/>
            <w:vAlign w:val="bottom"/>
          </w:tcPr>
          <w:p w14:paraId="2619393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G8941</w:t>
            </w:r>
          </w:p>
        </w:tc>
        <w:tc>
          <w:tcPr>
            <w:tcW w:w="1836" w:type="dxa"/>
            <w:shd w:val="clear" w:color="auto" w:fill="auto"/>
            <w:noWrap/>
            <w:vAlign w:val="bottom"/>
          </w:tcPr>
          <w:p w14:paraId="282F644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2887583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015D11F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186</w:t>
            </w:r>
          </w:p>
        </w:tc>
      </w:tr>
      <w:tr w14:paraId="668A4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60746E6">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102</w:t>
            </w:r>
          </w:p>
        </w:tc>
        <w:tc>
          <w:tcPr>
            <w:tcW w:w="1096" w:type="dxa"/>
            <w:shd w:val="clear" w:color="auto" w:fill="auto"/>
            <w:noWrap/>
            <w:vAlign w:val="bottom"/>
          </w:tcPr>
          <w:p w14:paraId="19A1F97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G8942</w:t>
            </w:r>
          </w:p>
        </w:tc>
        <w:tc>
          <w:tcPr>
            <w:tcW w:w="1836" w:type="dxa"/>
            <w:shd w:val="clear" w:color="auto" w:fill="auto"/>
            <w:noWrap/>
            <w:vAlign w:val="bottom"/>
          </w:tcPr>
          <w:p w14:paraId="78D7867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7522F43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1A5CE4B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185</w:t>
            </w:r>
          </w:p>
        </w:tc>
      </w:tr>
      <w:tr w14:paraId="73E4C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A7C5C20">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103</w:t>
            </w:r>
          </w:p>
        </w:tc>
        <w:tc>
          <w:tcPr>
            <w:tcW w:w="1096" w:type="dxa"/>
            <w:shd w:val="clear" w:color="auto" w:fill="auto"/>
            <w:noWrap/>
            <w:vAlign w:val="bottom"/>
          </w:tcPr>
          <w:p w14:paraId="7769761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G8943</w:t>
            </w:r>
          </w:p>
        </w:tc>
        <w:tc>
          <w:tcPr>
            <w:tcW w:w="1836" w:type="dxa"/>
            <w:shd w:val="clear" w:color="auto" w:fill="auto"/>
            <w:noWrap/>
            <w:vAlign w:val="bottom"/>
          </w:tcPr>
          <w:p w14:paraId="209E138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5F51146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6293715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214</w:t>
            </w:r>
          </w:p>
        </w:tc>
      </w:tr>
      <w:tr w14:paraId="2D215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51724A66">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104</w:t>
            </w:r>
          </w:p>
        </w:tc>
        <w:tc>
          <w:tcPr>
            <w:tcW w:w="1096" w:type="dxa"/>
            <w:shd w:val="clear" w:color="auto" w:fill="auto"/>
            <w:noWrap/>
            <w:vAlign w:val="bottom"/>
          </w:tcPr>
          <w:p w14:paraId="7D84F41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G8944</w:t>
            </w:r>
          </w:p>
        </w:tc>
        <w:tc>
          <w:tcPr>
            <w:tcW w:w="1836" w:type="dxa"/>
            <w:shd w:val="clear" w:color="auto" w:fill="auto"/>
            <w:noWrap/>
            <w:vAlign w:val="bottom"/>
          </w:tcPr>
          <w:p w14:paraId="189DE7E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5743EC6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514D12C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181</w:t>
            </w:r>
          </w:p>
        </w:tc>
      </w:tr>
      <w:tr w14:paraId="2E3D6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7D917F8D">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105</w:t>
            </w:r>
          </w:p>
        </w:tc>
        <w:tc>
          <w:tcPr>
            <w:tcW w:w="1096" w:type="dxa"/>
            <w:shd w:val="clear" w:color="auto" w:fill="auto"/>
            <w:noWrap/>
            <w:vAlign w:val="bottom"/>
          </w:tcPr>
          <w:p w14:paraId="015D216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G8947</w:t>
            </w:r>
          </w:p>
        </w:tc>
        <w:tc>
          <w:tcPr>
            <w:tcW w:w="1836" w:type="dxa"/>
            <w:shd w:val="clear" w:color="auto" w:fill="auto"/>
            <w:noWrap/>
            <w:vAlign w:val="bottom"/>
          </w:tcPr>
          <w:p w14:paraId="7F17027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446AE47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51DBC9E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192</w:t>
            </w:r>
          </w:p>
        </w:tc>
      </w:tr>
      <w:tr w14:paraId="6980C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1E564CAF">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106</w:t>
            </w:r>
          </w:p>
        </w:tc>
        <w:tc>
          <w:tcPr>
            <w:tcW w:w="1096" w:type="dxa"/>
            <w:shd w:val="clear" w:color="auto" w:fill="auto"/>
            <w:noWrap/>
            <w:vAlign w:val="bottom"/>
          </w:tcPr>
          <w:p w14:paraId="2BC4D5E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G8948</w:t>
            </w:r>
          </w:p>
        </w:tc>
        <w:tc>
          <w:tcPr>
            <w:tcW w:w="1836" w:type="dxa"/>
            <w:shd w:val="clear" w:color="auto" w:fill="auto"/>
            <w:noWrap/>
            <w:vAlign w:val="bottom"/>
          </w:tcPr>
          <w:p w14:paraId="1B8C47A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46D2758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67CD389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182</w:t>
            </w:r>
          </w:p>
        </w:tc>
      </w:tr>
      <w:tr w14:paraId="7B7AB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4F38D455">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107</w:t>
            </w:r>
          </w:p>
        </w:tc>
        <w:tc>
          <w:tcPr>
            <w:tcW w:w="1096" w:type="dxa"/>
            <w:shd w:val="clear" w:color="auto" w:fill="auto"/>
            <w:noWrap/>
            <w:vAlign w:val="bottom"/>
          </w:tcPr>
          <w:p w14:paraId="33078BC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G8951</w:t>
            </w:r>
          </w:p>
        </w:tc>
        <w:tc>
          <w:tcPr>
            <w:tcW w:w="1836" w:type="dxa"/>
            <w:shd w:val="clear" w:color="auto" w:fill="auto"/>
            <w:noWrap/>
            <w:vAlign w:val="bottom"/>
          </w:tcPr>
          <w:p w14:paraId="09F4ADA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3EDADB4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46A036B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210</w:t>
            </w:r>
          </w:p>
        </w:tc>
      </w:tr>
      <w:tr w14:paraId="26177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626E6AD1">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108</w:t>
            </w:r>
          </w:p>
        </w:tc>
        <w:tc>
          <w:tcPr>
            <w:tcW w:w="1096" w:type="dxa"/>
            <w:shd w:val="clear" w:color="auto" w:fill="auto"/>
            <w:noWrap/>
            <w:vAlign w:val="bottom"/>
          </w:tcPr>
          <w:p w14:paraId="380A589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G8952</w:t>
            </w:r>
          </w:p>
        </w:tc>
        <w:tc>
          <w:tcPr>
            <w:tcW w:w="1836" w:type="dxa"/>
            <w:shd w:val="clear" w:color="auto" w:fill="auto"/>
            <w:noWrap/>
            <w:vAlign w:val="bottom"/>
          </w:tcPr>
          <w:p w14:paraId="29B04E9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04632F8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5F6293D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194</w:t>
            </w:r>
          </w:p>
        </w:tc>
      </w:tr>
      <w:tr w14:paraId="540A9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42F644F8">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109</w:t>
            </w:r>
          </w:p>
        </w:tc>
        <w:tc>
          <w:tcPr>
            <w:tcW w:w="1096" w:type="dxa"/>
            <w:shd w:val="clear" w:color="auto" w:fill="auto"/>
            <w:noWrap/>
            <w:vAlign w:val="bottom"/>
          </w:tcPr>
          <w:p w14:paraId="5096AF6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G8959</w:t>
            </w:r>
          </w:p>
        </w:tc>
        <w:tc>
          <w:tcPr>
            <w:tcW w:w="1836" w:type="dxa"/>
            <w:shd w:val="clear" w:color="auto" w:fill="auto"/>
            <w:noWrap/>
            <w:vAlign w:val="bottom"/>
          </w:tcPr>
          <w:p w14:paraId="53C2E66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07A4645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0.6817%</w:t>
            </w:r>
          </w:p>
        </w:tc>
        <w:tc>
          <w:tcPr>
            <w:tcW w:w="2237" w:type="dxa"/>
            <w:shd w:val="clear" w:color="auto" w:fill="auto"/>
            <w:noWrap/>
            <w:vAlign w:val="bottom"/>
          </w:tcPr>
          <w:p w14:paraId="66B58AD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185</w:t>
            </w:r>
          </w:p>
        </w:tc>
      </w:tr>
      <w:tr w14:paraId="41B46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02DD9F1">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110</w:t>
            </w:r>
          </w:p>
        </w:tc>
        <w:tc>
          <w:tcPr>
            <w:tcW w:w="1096" w:type="dxa"/>
            <w:shd w:val="clear" w:color="auto" w:fill="auto"/>
            <w:noWrap/>
            <w:vAlign w:val="bottom"/>
          </w:tcPr>
          <w:p w14:paraId="1564DA7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G8961</w:t>
            </w:r>
          </w:p>
        </w:tc>
        <w:tc>
          <w:tcPr>
            <w:tcW w:w="1836" w:type="dxa"/>
            <w:shd w:val="clear" w:color="auto" w:fill="auto"/>
            <w:noWrap/>
            <w:vAlign w:val="bottom"/>
          </w:tcPr>
          <w:p w14:paraId="5F15FAD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2352755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01B53F5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172</w:t>
            </w:r>
          </w:p>
        </w:tc>
      </w:tr>
      <w:tr w14:paraId="28BC9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62204B9">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111</w:t>
            </w:r>
          </w:p>
        </w:tc>
        <w:tc>
          <w:tcPr>
            <w:tcW w:w="1096" w:type="dxa"/>
            <w:shd w:val="clear" w:color="auto" w:fill="auto"/>
            <w:noWrap/>
            <w:vAlign w:val="bottom"/>
          </w:tcPr>
          <w:p w14:paraId="3DC9D7B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G8962</w:t>
            </w:r>
          </w:p>
        </w:tc>
        <w:tc>
          <w:tcPr>
            <w:tcW w:w="1836" w:type="dxa"/>
            <w:shd w:val="clear" w:color="auto" w:fill="auto"/>
            <w:noWrap/>
            <w:vAlign w:val="bottom"/>
          </w:tcPr>
          <w:p w14:paraId="7D70345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0505B76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0EA3142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173</w:t>
            </w:r>
          </w:p>
        </w:tc>
      </w:tr>
      <w:tr w14:paraId="04E71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266" w:type="dxa"/>
            <w:shd w:val="clear" w:color="auto" w:fill="auto"/>
            <w:noWrap/>
            <w:vAlign w:val="bottom"/>
          </w:tcPr>
          <w:p w14:paraId="377023A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112</w:t>
            </w:r>
          </w:p>
        </w:tc>
        <w:tc>
          <w:tcPr>
            <w:tcW w:w="1096" w:type="dxa"/>
            <w:shd w:val="clear" w:color="auto" w:fill="auto"/>
            <w:noWrap/>
            <w:vAlign w:val="bottom"/>
          </w:tcPr>
          <w:p w14:paraId="226AAE4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G8964</w:t>
            </w:r>
          </w:p>
        </w:tc>
        <w:tc>
          <w:tcPr>
            <w:tcW w:w="1836" w:type="dxa"/>
            <w:shd w:val="clear" w:color="auto" w:fill="auto"/>
            <w:noWrap/>
            <w:vAlign w:val="bottom"/>
          </w:tcPr>
          <w:p w14:paraId="4DEABE6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7975F40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66D0F49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163</w:t>
            </w:r>
          </w:p>
        </w:tc>
      </w:tr>
      <w:tr w14:paraId="2184B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02291CF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113</w:t>
            </w:r>
          </w:p>
        </w:tc>
        <w:tc>
          <w:tcPr>
            <w:tcW w:w="1096" w:type="dxa"/>
            <w:shd w:val="clear" w:color="auto" w:fill="auto"/>
            <w:noWrap/>
            <w:vAlign w:val="bottom"/>
          </w:tcPr>
          <w:p w14:paraId="79210F2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G8965</w:t>
            </w:r>
          </w:p>
        </w:tc>
        <w:tc>
          <w:tcPr>
            <w:tcW w:w="1836" w:type="dxa"/>
            <w:shd w:val="clear" w:color="auto" w:fill="auto"/>
            <w:noWrap/>
            <w:vAlign w:val="bottom"/>
          </w:tcPr>
          <w:p w14:paraId="7C49DD9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2E3EE45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0.4440%</w:t>
            </w:r>
          </w:p>
        </w:tc>
        <w:tc>
          <w:tcPr>
            <w:tcW w:w="2237" w:type="dxa"/>
            <w:shd w:val="clear" w:color="auto" w:fill="auto"/>
            <w:noWrap/>
            <w:vAlign w:val="bottom"/>
          </w:tcPr>
          <w:p w14:paraId="40157F3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188</w:t>
            </w:r>
          </w:p>
        </w:tc>
      </w:tr>
      <w:tr w14:paraId="22409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3DF5E0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114</w:t>
            </w:r>
          </w:p>
        </w:tc>
        <w:tc>
          <w:tcPr>
            <w:tcW w:w="1096" w:type="dxa"/>
            <w:shd w:val="clear" w:color="auto" w:fill="auto"/>
            <w:noWrap/>
            <w:vAlign w:val="bottom"/>
          </w:tcPr>
          <w:p w14:paraId="718690E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G8968</w:t>
            </w:r>
          </w:p>
        </w:tc>
        <w:tc>
          <w:tcPr>
            <w:tcW w:w="1836" w:type="dxa"/>
            <w:shd w:val="clear" w:color="auto" w:fill="auto"/>
            <w:noWrap/>
            <w:vAlign w:val="bottom"/>
          </w:tcPr>
          <w:p w14:paraId="6AEB4A6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榕城区</w:t>
            </w:r>
          </w:p>
        </w:tc>
        <w:tc>
          <w:tcPr>
            <w:tcW w:w="1096" w:type="dxa"/>
            <w:shd w:val="clear" w:color="auto" w:fill="auto"/>
            <w:noWrap/>
            <w:vAlign w:val="bottom"/>
          </w:tcPr>
          <w:p w14:paraId="58C4EA8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2.2009%</w:t>
            </w:r>
          </w:p>
        </w:tc>
        <w:tc>
          <w:tcPr>
            <w:tcW w:w="2237" w:type="dxa"/>
            <w:shd w:val="clear" w:color="auto" w:fill="auto"/>
            <w:noWrap/>
            <w:vAlign w:val="bottom"/>
          </w:tcPr>
          <w:p w14:paraId="40660B4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167</w:t>
            </w:r>
          </w:p>
        </w:tc>
      </w:tr>
      <w:tr w14:paraId="21945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15EF456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115</w:t>
            </w:r>
          </w:p>
        </w:tc>
        <w:tc>
          <w:tcPr>
            <w:tcW w:w="1096" w:type="dxa"/>
            <w:shd w:val="clear" w:color="auto" w:fill="auto"/>
            <w:noWrap/>
            <w:vAlign w:val="bottom"/>
          </w:tcPr>
          <w:p w14:paraId="7C45FB8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G9002</w:t>
            </w:r>
          </w:p>
        </w:tc>
        <w:tc>
          <w:tcPr>
            <w:tcW w:w="1836" w:type="dxa"/>
            <w:shd w:val="clear" w:color="auto" w:fill="auto"/>
            <w:noWrap/>
            <w:vAlign w:val="bottom"/>
          </w:tcPr>
          <w:p w14:paraId="0EDDCDD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046F83B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0.4439%</w:t>
            </w:r>
          </w:p>
        </w:tc>
        <w:tc>
          <w:tcPr>
            <w:tcW w:w="2237" w:type="dxa"/>
            <w:shd w:val="clear" w:color="auto" w:fill="auto"/>
            <w:noWrap/>
            <w:vAlign w:val="bottom"/>
          </w:tcPr>
          <w:p w14:paraId="7CD19F4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169</w:t>
            </w:r>
          </w:p>
        </w:tc>
      </w:tr>
      <w:tr w14:paraId="0ABBC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43338F8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116</w:t>
            </w:r>
          </w:p>
        </w:tc>
        <w:tc>
          <w:tcPr>
            <w:tcW w:w="1096" w:type="dxa"/>
            <w:shd w:val="clear" w:color="auto" w:fill="auto"/>
            <w:noWrap/>
            <w:vAlign w:val="bottom"/>
          </w:tcPr>
          <w:p w14:paraId="4354129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G9003</w:t>
            </w:r>
          </w:p>
        </w:tc>
        <w:tc>
          <w:tcPr>
            <w:tcW w:w="1836" w:type="dxa"/>
            <w:shd w:val="clear" w:color="auto" w:fill="auto"/>
            <w:noWrap/>
            <w:vAlign w:val="bottom"/>
          </w:tcPr>
          <w:p w14:paraId="086829E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揭东区</w:t>
            </w:r>
          </w:p>
        </w:tc>
        <w:tc>
          <w:tcPr>
            <w:tcW w:w="1096" w:type="dxa"/>
            <w:shd w:val="clear" w:color="auto" w:fill="auto"/>
            <w:noWrap/>
            <w:vAlign w:val="bottom"/>
          </w:tcPr>
          <w:p w14:paraId="689503D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0.4439%</w:t>
            </w:r>
          </w:p>
        </w:tc>
        <w:tc>
          <w:tcPr>
            <w:tcW w:w="2237" w:type="dxa"/>
            <w:shd w:val="clear" w:color="auto" w:fill="auto"/>
            <w:noWrap/>
            <w:vAlign w:val="bottom"/>
          </w:tcPr>
          <w:p w14:paraId="4871CA2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172</w:t>
            </w:r>
          </w:p>
        </w:tc>
      </w:tr>
      <w:tr w14:paraId="5AA1A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3276F53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117</w:t>
            </w:r>
          </w:p>
        </w:tc>
        <w:tc>
          <w:tcPr>
            <w:tcW w:w="1096" w:type="dxa"/>
            <w:shd w:val="clear" w:color="auto" w:fill="auto"/>
            <w:noWrap/>
            <w:vAlign w:val="bottom"/>
          </w:tcPr>
          <w:p w14:paraId="3C828E5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G9012</w:t>
            </w:r>
          </w:p>
        </w:tc>
        <w:tc>
          <w:tcPr>
            <w:tcW w:w="1836" w:type="dxa"/>
            <w:shd w:val="clear" w:color="auto" w:fill="auto"/>
            <w:noWrap/>
            <w:vAlign w:val="bottom"/>
          </w:tcPr>
          <w:p w14:paraId="5A7EE52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7184C60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0.9444%</w:t>
            </w:r>
          </w:p>
        </w:tc>
        <w:tc>
          <w:tcPr>
            <w:tcW w:w="2237" w:type="dxa"/>
            <w:shd w:val="clear" w:color="auto" w:fill="auto"/>
            <w:noWrap/>
            <w:vAlign w:val="bottom"/>
          </w:tcPr>
          <w:p w14:paraId="7414EE4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171</w:t>
            </w:r>
          </w:p>
        </w:tc>
      </w:tr>
      <w:tr w14:paraId="73B53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098E7C1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118</w:t>
            </w:r>
          </w:p>
        </w:tc>
        <w:tc>
          <w:tcPr>
            <w:tcW w:w="1096" w:type="dxa"/>
            <w:shd w:val="clear" w:color="auto" w:fill="auto"/>
            <w:noWrap/>
            <w:vAlign w:val="bottom"/>
          </w:tcPr>
          <w:p w14:paraId="461B2E1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G9013</w:t>
            </w:r>
          </w:p>
        </w:tc>
        <w:tc>
          <w:tcPr>
            <w:tcW w:w="1836" w:type="dxa"/>
            <w:shd w:val="clear" w:color="auto" w:fill="auto"/>
            <w:noWrap/>
            <w:vAlign w:val="bottom"/>
          </w:tcPr>
          <w:p w14:paraId="5470A6C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37E2EFA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0.9444%</w:t>
            </w:r>
          </w:p>
        </w:tc>
        <w:tc>
          <w:tcPr>
            <w:tcW w:w="2237" w:type="dxa"/>
            <w:shd w:val="clear" w:color="auto" w:fill="auto"/>
            <w:noWrap/>
            <w:vAlign w:val="bottom"/>
          </w:tcPr>
          <w:p w14:paraId="05D81CC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168</w:t>
            </w:r>
          </w:p>
        </w:tc>
      </w:tr>
      <w:tr w14:paraId="6D58A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2889A7F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119</w:t>
            </w:r>
          </w:p>
        </w:tc>
        <w:tc>
          <w:tcPr>
            <w:tcW w:w="1096" w:type="dxa"/>
            <w:shd w:val="clear" w:color="auto" w:fill="auto"/>
            <w:noWrap/>
            <w:vAlign w:val="bottom"/>
          </w:tcPr>
          <w:p w14:paraId="33A76DA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G9014</w:t>
            </w:r>
          </w:p>
        </w:tc>
        <w:tc>
          <w:tcPr>
            <w:tcW w:w="1836" w:type="dxa"/>
            <w:shd w:val="clear" w:color="auto" w:fill="auto"/>
            <w:noWrap/>
            <w:vAlign w:val="bottom"/>
          </w:tcPr>
          <w:p w14:paraId="0614351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4D1AF6E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0.9444%</w:t>
            </w:r>
          </w:p>
        </w:tc>
        <w:tc>
          <w:tcPr>
            <w:tcW w:w="2237" w:type="dxa"/>
            <w:shd w:val="clear" w:color="auto" w:fill="auto"/>
            <w:noWrap/>
            <w:vAlign w:val="bottom"/>
          </w:tcPr>
          <w:p w14:paraId="0136C32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168</w:t>
            </w:r>
          </w:p>
        </w:tc>
      </w:tr>
      <w:tr w14:paraId="2F085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69E9BF5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120</w:t>
            </w:r>
          </w:p>
        </w:tc>
        <w:tc>
          <w:tcPr>
            <w:tcW w:w="1096" w:type="dxa"/>
            <w:shd w:val="clear" w:color="auto" w:fill="auto"/>
            <w:noWrap/>
            <w:vAlign w:val="bottom"/>
          </w:tcPr>
          <w:p w14:paraId="595077B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G9019</w:t>
            </w:r>
          </w:p>
        </w:tc>
        <w:tc>
          <w:tcPr>
            <w:tcW w:w="1836" w:type="dxa"/>
            <w:shd w:val="clear" w:color="auto" w:fill="auto"/>
            <w:noWrap/>
            <w:vAlign w:val="bottom"/>
          </w:tcPr>
          <w:p w14:paraId="17569B8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普宁市</w:t>
            </w:r>
          </w:p>
        </w:tc>
        <w:tc>
          <w:tcPr>
            <w:tcW w:w="1096" w:type="dxa"/>
            <w:shd w:val="clear" w:color="auto" w:fill="auto"/>
            <w:noWrap/>
            <w:vAlign w:val="bottom"/>
          </w:tcPr>
          <w:p w14:paraId="7C7C407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0.9444%</w:t>
            </w:r>
          </w:p>
        </w:tc>
        <w:tc>
          <w:tcPr>
            <w:tcW w:w="2237" w:type="dxa"/>
            <w:shd w:val="clear" w:color="auto" w:fill="auto"/>
            <w:noWrap/>
            <w:vAlign w:val="bottom"/>
          </w:tcPr>
          <w:p w14:paraId="38DF4E9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179</w:t>
            </w:r>
          </w:p>
        </w:tc>
      </w:tr>
      <w:tr w14:paraId="334CF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159F96B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121</w:t>
            </w:r>
          </w:p>
        </w:tc>
        <w:tc>
          <w:tcPr>
            <w:tcW w:w="1096" w:type="dxa"/>
            <w:shd w:val="clear" w:color="auto" w:fill="auto"/>
            <w:noWrap/>
            <w:vAlign w:val="bottom"/>
          </w:tcPr>
          <w:p w14:paraId="6A0D71B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G9033</w:t>
            </w:r>
          </w:p>
        </w:tc>
        <w:tc>
          <w:tcPr>
            <w:tcW w:w="1836" w:type="dxa"/>
            <w:shd w:val="clear" w:color="auto" w:fill="auto"/>
            <w:noWrap/>
            <w:vAlign w:val="bottom"/>
          </w:tcPr>
          <w:p w14:paraId="3097033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6BD1389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0.6816%</w:t>
            </w:r>
          </w:p>
        </w:tc>
        <w:tc>
          <w:tcPr>
            <w:tcW w:w="2237" w:type="dxa"/>
            <w:shd w:val="clear" w:color="auto" w:fill="auto"/>
            <w:noWrap/>
            <w:vAlign w:val="bottom"/>
          </w:tcPr>
          <w:p w14:paraId="032D9D4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186</w:t>
            </w:r>
          </w:p>
        </w:tc>
      </w:tr>
      <w:tr w14:paraId="1D5A1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1266" w:type="dxa"/>
            <w:shd w:val="clear" w:color="auto" w:fill="auto"/>
            <w:noWrap/>
            <w:vAlign w:val="bottom"/>
          </w:tcPr>
          <w:p w14:paraId="5BFDC8A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122</w:t>
            </w:r>
          </w:p>
        </w:tc>
        <w:tc>
          <w:tcPr>
            <w:tcW w:w="1096" w:type="dxa"/>
            <w:shd w:val="clear" w:color="auto" w:fill="auto"/>
            <w:noWrap/>
            <w:vAlign w:val="bottom"/>
          </w:tcPr>
          <w:p w14:paraId="0231D6C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G9044</w:t>
            </w:r>
          </w:p>
        </w:tc>
        <w:tc>
          <w:tcPr>
            <w:tcW w:w="1836" w:type="dxa"/>
            <w:shd w:val="clear" w:color="auto" w:fill="auto"/>
            <w:noWrap/>
            <w:vAlign w:val="bottom"/>
          </w:tcPr>
          <w:p w14:paraId="6191BED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惠来县</w:t>
            </w:r>
          </w:p>
        </w:tc>
        <w:tc>
          <w:tcPr>
            <w:tcW w:w="1096" w:type="dxa"/>
            <w:shd w:val="clear" w:color="auto" w:fill="auto"/>
            <w:noWrap/>
            <w:vAlign w:val="bottom"/>
          </w:tcPr>
          <w:p w14:paraId="021DCCD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0.6816%</w:t>
            </w:r>
          </w:p>
        </w:tc>
        <w:tc>
          <w:tcPr>
            <w:tcW w:w="2237" w:type="dxa"/>
            <w:shd w:val="clear" w:color="auto" w:fill="auto"/>
            <w:noWrap/>
            <w:vAlign w:val="bottom"/>
          </w:tcPr>
          <w:p w14:paraId="54773CE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191</w:t>
            </w:r>
          </w:p>
        </w:tc>
      </w:tr>
    </w:tbl>
    <w:p w14:paraId="21DBD6EA">
      <w:pPr>
        <w:spacing w:line="240" w:lineRule="auto"/>
        <w:rPr>
          <w:rFonts w:hint="eastAsia" w:ascii="仿宋" w:hAnsi="仿宋" w:eastAsia="仿宋" w:cs="仿宋"/>
          <w:b/>
          <w:sz w:val="24"/>
          <w:szCs w:val="24"/>
        </w:rPr>
      </w:pPr>
    </w:p>
    <w:p w14:paraId="3FBB0672">
      <w:pPr>
        <w:spacing w:line="240" w:lineRule="auto"/>
        <w:rPr>
          <w:rFonts w:hint="eastAsia" w:ascii="仿宋" w:hAnsi="仿宋" w:eastAsia="仿宋" w:cs="仿宋"/>
          <w:b/>
          <w:sz w:val="24"/>
          <w:szCs w:val="24"/>
        </w:rPr>
      </w:pPr>
    </w:p>
    <w:p w14:paraId="2365730C">
      <w:pPr>
        <w:rPr>
          <w:rFonts w:hint="eastAsia" w:ascii="仿宋" w:hAnsi="仿宋" w:eastAsia="仿宋" w:cs="仿宋"/>
          <w:b/>
          <w:sz w:val="24"/>
          <w:szCs w:val="24"/>
        </w:rPr>
      </w:pPr>
      <w:r>
        <w:rPr>
          <w:rFonts w:hint="eastAsia" w:ascii="仿宋" w:hAnsi="仿宋" w:eastAsia="仿宋" w:cs="仿宋"/>
          <w:b/>
          <w:sz w:val="24"/>
          <w:szCs w:val="24"/>
        </w:rPr>
        <w:br w:type="page"/>
      </w:r>
    </w:p>
    <w:p w14:paraId="60FBD332">
      <w:pPr>
        <w:spacing w:line="240" w:lineRule="auto"/>
        <w:jc w:val="center"/>
        <w:outlineLvl w:val="0"/>
        <w:rPr>
          <w:rFonts w:hint="eastAsia" w:ascii="仿宋" w:hAnsi="仿宋" w:eastAsia="仿宋" w:cs="仿宋"/>
          <w:b/>
          <w:sz w:val="24"/>
          <w:szCs w:val="24"/>
        </w:rPr>
      </w:pPr>
      <w:r>
        <w:rPr>
          <w:rFonts w:hint="eastAsia" w:ascii="仿宋" w:hAnsi="仿宋" w:eastAsia="仿宋" w:cs="仿宋"/>
          <w:b/>
          <w:sz w:val="24"/>
          <w:szCs w:val="24"/>
        </w:rPr>
        <w:t>附表2：</w:t>
      </w:r>
      <w:r>
        <w:rPr>
          <w:rFonts w:hint="eastAsia" w:ascii="仿宋" w:hAnsi="仿宋" w:eastAsia="仿宋" w:cs="仿宋"/>
          <w:b/>
          <w:sz w:val="24"/>
          <w:szCs w:val="24"/>
          <w:lang w:eastAsia="zh-CN"/>
        </w:rPr>
        <w:t>揭阳</w:t>
      </w:r>
      <w:r>
        <w:rPr>
          <w:rFonts w:hint="eastAsia" w:ascii="仿宋" w:hAnsi="仿宋" w:eastAsia="仿宋" w:cs="仿宋"/>
          <w:b/>
          <w:sz w:val="24"/>
          <w:szCs w:val="24"/>
        </w:rPr>
        <w:t>市</w:t>
      </w:r>
      <w:r>
        <w:rPr>
          <w:rFonts w:hint="eastAsia" w:ascii="仿宋" w:hAnsi="仿宋" w:eastAsia="仿宋" w:cs="仿宋"/>
          <w:b/>
          <w:sz w:val="24"/>
          <w:szCs w:val="24"/>
          <w:lang w:eastAsia="zh-CN"/>
        </w:rPr>
        <w:t>强降水</w:t>
      </w:r>
      <w:r>
        <w:rPr>
          <w:rFonts w:hint="eastAsia" w:ascii="仿宋" w:hAnsi="仿宋" w:eastAsia="仿宋" w:cs="仿宋"/>
          <w:b/>
          <w:sz w:val="24"/>
          <w:szCs w:val="24"/>
        </w:rPr>
        <w:t>保险方案有效观测站重现期及重现水平</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9"/>
        <w:gridCol w:w="1113"/>
        <w:gridCol w:w="632"/>
        <w:gridCol w:w="632"/>
        <w:gridCol w:w="632"/>
        <w:gridCol w:w="632"/>
        <w:gridCol w:w="632"/>
        <w:gridCol w:w="632"/>
        <w:gridCol w:w="632"/>
        <w:gridCol w:w="632"/>
        <w:gridCol w:w="632"/>
        <w:gridCol w:w="712"/>
      </w:tblGrid>
      <w:tr w14:paraId="1240C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shd w:val="clear" w:color="auto" w:fill="auto"/>
            <w:noWrap/>
            <w:vAlign w:val="center"/>
          </w:tcPr>
          <w:p w14:paraId="176B88C0">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1113" w:type="dxa"/>
            <w:tcBorders>
              <w:tl2br w:val="single" w:color="auto" w:sz="4" w:space="0"/>
            </w:tcBorders>
            <w:shd w:val="clear" w:color="auto" w:fill="auto"/>
            <w:noWrap/>
            <w:vAlign w:val="center"/>
          </w:tcPr>
          <w:p w14:paraId="7AA8D09D">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 xml:space="preserve">     重现期</w:t>
            </w:r>
          </w:p>
          <w:p w14:paraId="1A7797B8">
            <w:pPr>
              <w:adjustRightInd w:val="0"/>
              <w:snapToGrid w:val="0"/>
              <w:spacing w:line="240" w:lineRule="auto"/>
              <w:rPr>
                <w:rFonts w:hint="eastAsia" w:ascii="仿宋" w:hAnsi="仿宋" w:eastAsia="仿宋" w:cs="仿宋"/>
                <w:b/>
                <w:sz w:val="24"/>
                <w:szCs w:val="24"/>
              </w:rPr>
            </w:pPr>
            <w:r>
              <w:rPr>
                <w:rFonts w:hint="eastAsia" w:ascii="仿宋" w:hAnsi="仿宋" w:eastAsia="仿宋" w:cs="仿宋"/>
                <w:b/>
                <w:sz w:val="24"/>
                <w:szCs w:val="24"/>
              </w:rPr>
              <w:t>站号</w:t>
            </w:r>
          </w:p>
        </w:tc>
        <w:tc>
          <w:tcPr>
            <w:tcW w:w="632" w:type="dxa"/>
            <w:shd w:val="clear" w:color="auto" w:fill="auto"/>
            <w:noWrap/>
            <w:vAlign w:val="center"/>
          </w:tcPr>
          <w:p w14:paraId="02E09481">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Y2</w:t>
            </w:r>
          </w:p>
        </w:tc>
        <w:tc>
          <w:tcPr>
            <w:tcW w:w="632" w:type="dxa"/>
            <w:shd w:val="clear" w:color="auto" w:fill="auto"/>
            <w:noWrap/>
            <w:vAlign w:val="center"/>
          </w:tcPr>
          <w:p w14:paraId="0366C445">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Y3</w:t>
            </w:r>
          </w:p>
        </w:tc>
        <w:tc>
          <w:tcPr>
            <w:tcW w:w="632" w:type="dxa"/>
            <w:shd w:val="clear" w:color="auto" w:fill="auto"/>
            <w:noWrap/>
            <w:vAlign w:val="center"/>
          </w:tcPr>
          <w:p w14:paraId="0442F803">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Y5</w:t>
            </w:r>
          </w:p>
        </w:tc>
        <w:tc>
          <w:tcPr>
            <w:tcW w:w="632" w:type="dxa"/>
            <w:shd w:val="clear" w:color="auto" w:fill="auto"/>
            <w:noWrap/>
            <w:vAlign w:val="center"/>
          </w:tcPr>
          <w:p w14:paraId="731D653F">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Y8</w:t>
            </w:r>
          </w:p>
        </w:tc>
        <w:tc>
          <w:tcPr>
            <w:tcW w:w="632" w:type="dxa"/>
            <w:shd w:val="clear" w:color="auto" w:fill="auto"/>
            <w:noWrap/>
            <w:vAlign w:val="center"/>
          </w:tcPr>
          <w:p w14:paraId="6C848107">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Y10</w:t>
            </w:r>
          </w:p>
        </w:tc>
        <w:tc>
          <w:tcPr>
            <w:tcW w:w="632" w:type="dxa"/>
            <w:shd w:val="clear" w:color="auto" w:fill="auto"/>
            <w:noWrap/>
            <w:vAlign w:val="center"/>
          </w:tcPr>
          <w:p w14:paraId="39168F37">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Y20</w:t>
            </w:r>
          </w:p>
        </w:tc>
        <w:tc>
          <w:tcPr>
            <w:tcW w:w="632" w:type="dxa"/>
            <w:shd w:val="clear" w:color="auto" w:fill="auto"/>
            <w:noWrap/>
            <w:vAlign w:val="center"/>
          </w:tcPr>
          <w:p w14:paraId="7B234707">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Y50</w:t>
            </w:r>
          </w:p>
        </w:tc>
        <w:tc>
          <w:tcPr>
            <w:tcW w:w="632" w:type="dxa"/>
            <w:shd w:val="clear" w:color="auto" w:fill="auto"/>
            <w:noWrap/>
            <w:vAlign w:val="center"/>
          </w:tcPr>
          <w:p w14:paraId="6FA5FA73">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Y100</w:t>
            </w:r>
          </w:p>
        </w:tc>
        <w:tc>
          <w:tcPr>
            <w:tcW w:w="632" w:type="dxa"/>
            <w:shd w:val="clear" w:color="auto" w:fill="auto"/>
            <w:noWrap/>
            <w:vAlign w:val="center"/>
          </w:tcPr>
          <w:p w14:paraId="0505368C">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Y200</w:t>
            </w:r>
          </w:p>
        </w:tc>
        <w:tc>
          <w:tcPr>
            <w:tcW w:w="712" w:type="dxa"/>
            <w:shd w:val="clear" w:color="auto" w:fill="auto"/>
            <w:noWrap/>
            <w:vAlign w:val="center"/>
          </w:tcPr>
          <w:p w14:paraId="502CA851">
            <w:pPr>
              <w:adjustRightInd w:val="0"/>
              <w:snapToGrid w:val="0"/>
              <w:spacing w:line="240" w:lineRule="auto"/>
              <w:jc w:val="center"/>
              <w:rPr>
                <w:rFonts w:hint="eastAsia" w:ascii="仿宋" w:hAnsi="仿宋" w:eastAsia="仿宋" w:cs="仿宋"/>
                <w:b/>
                <w:sz w:val="24"/>
                <w:szCs w:val="24"/>
              </w:rPr>
            </w:pPr>
            <w:r>
              <w:rPr>
                <w:rFonts w:hint="eastAsia" w:ascii="仿宋" w:hAnsi="仿宋" w:eastAsia="仿宋" w:cs="仿宋"/>
                <w:b/>
                <w:sz w:val="24"/>
                <w:szCs w:val="24"/>
              </w:rPr>
              <w:t>Y250</w:t>
            </w:r>
          </w:p>
        </w:tc>
      </w:tr>
      <w:tr w14:paraId="72ABB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A89CCAB">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w:t>
            </w:r>
          </w:p>
        </w:tc>
        <w:tc>
          <w:tcPr>
            <w:tcW w:w="1113" w:type="dxa"/>
            <w:shd w:val="clear" w:color="auto" w:fill="auto"/>
            <w:noWrap/>
            <w:vAlign w:val="bottom"/>
          </w:tcPr>
          <w:p w14:paraId="3AAB8D8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59306</w:t>
            </w:r>
          </w:p>
        </w:tc>
        <w:tc>
          <w:tcPr>
            <w:tcW w:w="632" w:type="dxa"/>
            <w:shd w:val="clear" w:color="auto" w:fill="auto"/>
            <w:noWrap/>
            <w:vAlign w:val="bottom"/>
          </w:tcPr>
          <w:p w14:paraId="05E1EB4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217</w:t>
            </w:r>
          </w:p>
        </w:tc>
        <w:tc>
          <w:tcPr>
            <w:tcW w:w="632" w:type="dxa"/>
            <w:shd w:val="clear" w:color="auto" w:fill="auto"/>
            <w:noWrap/>
            <w:vAlign w:val="bottom"/>
          </w:tcPr>
          <w:p w14:paraId="1D75E8F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255</w:t>
            </w:r>
          </w:p>
        </w:tc>
        <w:tc>
          <w:tcPr>
            <w:tcW w:w="632" w:type="dxa"/>
            <w:shd w:val="clear" w:color="auto" w:fill="auto"/>
            <w:noWrap/>
            <w:vAlign w:val="bottom"/>
          </w:tcPr>
          <w:p w14:paraId="5FEC155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300</w:t>
            </w:r>
          </w:p>
        </w:tc>
        <w:tc>
          <w:tcPr>
            <w:tcW w:w="632" w:type="dxa"/>
            <w:shd w:val="clear" w:color="auto" w:fill="auto"/>
            <w:noWrap/>
            <w:vAlign w:val="bottom"/>
          </w:tcPr>
          <w:p w14:paraId="743D79A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340</w:t>
            </w:r>
          </w:p>
        </w:tc>
        <w:tc>
          <w:tcPr>
            <w:tcW w:w="632" w:type="dxa"/>
            <w:shd w:val="clear" w:color="auto" w:fill="auto"/>
            <w:noWrap/>
            <w:vAlign w:val="bottom"/>
          </w:tcPr>
          <w:p w14:paraId="5324400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359</w:t>
            </w:r>
          </w:p>
        </w:tc>
        <w:tc>
          <w:tcPr>
            <w:tcW w:w="632" w:type="dxa"/>
            <w:shd w:val="clear" w:color="auto" w:fill="auto"/>
            <w:noWrap/>
            <w:vAlign w:val="bottom"/>
          </w:tcPr>
          <w:p w14:paraId="154BF71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418</w:t>
            </w:r>
          </w:p>
        </w:tc>
        <w:tc>
          <w:tcPr>
            <w:tcW w:w="632" w:type="dxa"/>
            <w:shd w:val="clear" w:color="auto" w:fill="auto"/>
            <w:noWrap/>
            <w:vAlign w:val="bottom"/>
          </w:tcPr>
          <w:p w14:paraId="3EE252D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499</w:t>
            </w:r>
          </w:p>
        </w:tc>
        <w:tc>
          <w:tcPr>
            <w:tcW w:w="632" w:type="dxa"/>
            <w:shd w:val="clear" w:color="auto" w:fill="auto"/>
            <w:noWrap/>
            <w:vAlign w:val="bottom"/>
          </w:tcPr>
          <w:p w14:paraId="0F4A4EF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564</w:t>
            </w:r>
          </w:p>
        </w:tc>
        <w:tc>
          <w:tcPr>
            <w:tcW w:w="632" w:type="dxa"/>
            <w:shd w:val="clear" w:color="auto" w:fill="auto"/>
            <w:noWrap/>
            <w:vAlign w:val="bottom"/>
          </w:tcPr>
          <w:p w14:paraId="3C19780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631</w:t>
            </w:r>
          </w:p>
        </w:tc>
        <w:tc>
          <w:tcPr>
            <w:tcW w:w="712" w:type="dxa"/>
            <w:shd w:val="clear" w:color="auto" w:fill="auto"/>
            <w:noWrap/>
            <w:vAlign w:val="bottom"/>
          </w:tcPr>
          <w:p w14:paraId="0097E86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654</w:t>
            </w:r>
          </w:p>
        </w:tc>
      </w:tr>
      <w:tr w14:paraId="648A0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17A0CE0">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w:t>
            </w:r>
          </w:p>
        </w:tc>
        <w:tc>
          <w:tcPr>
            <w:tcW w:w="1113" w:type="dxa"/>
            <w:shd w:val="clear" w:color="auto" w:fill="auto"/>
            <w:noWrap/>
            <w:vAlign w:val="bottom"/>
          </w:tcPr>
          <w:p w14:paraId="5796881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59314</w:t>
            </w:r>
          </w:p>
        </w:tc>
        <w:tc>
          <w:tcPr>
            <w:tcW w:w="632" w:type="dxa"/>
            <w:shd w:val="clear" w:color="auto" w:fill="auto"/>
            <w:noWrap/>
            <w:vAlign w:val="bottom"/>
          </w:tcPr>
          <w:p w14:paraId="32B6EB9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252</w:t>
            </w:r>
          </w:p>
        </w:tc>
        <w:tc>
          <w:tcPr>
            <w:tcW w:w="632" w:type="dxa"/>
            <w:shd w:val="clear" w:color="auto" w:fill="auto"/>
            <w:noWrap/>
            <w:vAlign w:val="bottom"/>
          </w:tcPr>
          <w:p w14:paraId="74853B5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298</w:t>
            </w:r>
          </w:p>
        </w:tc>
        <w:tc>
          <w:tcPr>
            <w:tcW w:w="632" w:type="dxa"/>
            <w:shd w:val="clear" w:color="auto" w:fill="auto"/>
            <w:noWrap/>
            <w:vAlign w:val="bottom"/>
          </w:tcPr>
          <w:p w14:paraId="0310652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353</w:t>
            </w:r>
          </w:p>
        </w:tc>
        <w:tc>
          <w:tcPr>
            <w:tcW w:w="632" w:type="dxa"/>
            <w:shd w:val="clear" w:color="auto" w:fill="auto"/>
            <w:noWrap/>
            <w:vAlign w:val="bottom"/>
          </w:tcPr>
          <w:p w14:paraId="562DC72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403</w:t>
            </w:r>
          </w:p>
        </w:tc>
        <w:tc>
          <w:tcPr>
            <w:tcW w:w="632" w:type="dxa"/>
            <w:shd w:val="clear" w:color="auto" w:fill="auto"/>
            <w:noWrap/>
            <w:vAlign w:val="bottom"/>
          </w:tcPr>
          <w:p w14:paraId="1178C3C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427</w:t>
            </w:r>
          </w:p>
        </w:tc>
        <w:tc>
          <w:tcPr>
            <w:tcW w:w="632" w:type="dxa"/>
            <w:shd w:val="clear" w:color="auto" w:fill="auto"/>
            <w:noWrap/>
            <w:vAlign w:val="bottom"/>
          </w:tcPr>
          <w:p w14:paraId="4E36EE6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505</w:t>
            </w:r>
          </w:p>
        </w:tc>
        <w:tc>
          <w:tcPr>
            <w:tcW w:w="632" w:type="dxa"/>
            <w:shd w:val="clear" w:color="auto" w:fill="auto"/>
            <w:noWrap/>
            <w:vAlign w:val="bottom"/>
          </w:tcPr>
          <w:p w14:paraId="3F4B8F8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615</w:t>
            </w:r>
          </w:p>
        </w:tc>
        <w:tc>
          <w:tcPr>
            <w:tcW w:w="632" w:type="dxa"/>
            <w:shd w:val="clear" w:color="auto" w:fill="auto"/>
            <w:noWrap/>
            <w:vAlign w:val="bottom"/>
          </w:tcPr>
          <w:p w14:paraId="7A29ACC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705</w:t>
            </w:r>
          </w:p>
        </w:tc>
        <w:tc>
          <w:tcPr>
            <w:tcW w:w="632" w:type="dxa"/>
            <w:shd w:val="clear" w:color="auto" w:fill="auto"/>
            <w:noWrap/>
            <w:vAlign w:val="bottom"/>
          </w:tcPr>
          <w:p w14:paraId="103A103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803</w:t>
            </w:r>
          </w:p>
        </w:tc>
        <w:tc>
          <w:tcPr>
            <w:tcW w:w="712" w:type="dxa"/>
            <w:shd w:val="clear" w:color="auto" w:fill="auto"/>
            <w:noWrap/>
            <w:vAlign w:val="bottom"/>
          </w:tcPr>
          <w:p w14:paraId="009A728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836</w:t>
            </w:r>
          </w:p>
        </w:tc>
      </w:tr>
      <w:tr w14:paraId="539C3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16405B8">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w:t>
            </w:r>
          </w:p>
        </w:tc>
        <w:tc>
          <w:tcPr>
            <w:tcW w:w="1113" w:type="dxa"/>
            <w:shd w:val="clear" w:color="auto" w:fill="auto"/>
            <w:noWrap/>
            <w:vAlign w:val="bottom"/>
          </w:tcPr>
          <w:p w14:paraId="1E3483C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59315</w:t>
            </w:r>
          </w:p>
        </w:tc>
        <w:tc>
          <w:tcPr>
            <w:tcW w:w="632" w:type="dxa"/>
            <w:shd w:val="clear" w:color="auto" w:fill="auto"/>
            <w:noWrap/>
            <w:vAlign w:val="bottom"/>
          </w:tcPr>
          <w:p w14:paraId="41370AE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187</w:t>
            </w:r>
          </w:p>
        </w:tc>
        <w:tc>
          <w:tcPr>
            <w:tcW w:w="632" w:type="dxa"/>
            <w:shd w:val="clear" w:color="auto" w:fill="auto"/>
            <w:noWrap/>
            <w:vAlign w:val="bottom"/>
          </w:tcPr>
          <w:p w14:paraId="36311EC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217</w:t>
            </w:r>
          </w:p>
        </w:tc>
        <w:tc>
          <w:tcPr>
            <w:tcW w:w="632" w:type="dxa"/>
            <w:shd w:val="clear" w:color="auto" w:fill="auto"/>
            <w:noWrap/>
            <w:vAlign w:val="bottom"/>
          </w:tcPr>
          <w:p w14:paraId="7094F0A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253</w:t>
            </w:r>
          </w:p>
        </w:tc>
        <w:tc>
          <w:tcPr>
            <w:tcW w:w="632" w:type="dxa"/>
            <w:shd w:val="clear" w:color="auto" w:fill="auto"/>
            <w:noWrap/>
            <w:vAlign w:val="bottom"/>
          </w:tcPr>
          <w:p w14:paraId="14FEC3B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286</w:t>
            </w:r>
          </w:p>
        </w:tc>
        <w:tc>
          <w:tcPr>
            <w:tcW w:w="632" w:type="dxa"/>
            <w:shd w:val="clear" w:color="auto" w:fill="auto"/>
            <w:noWrap/>
            <w:vAlign w:val="bottom"/>
          </w:tcPr>
          <w:p w14:paraId="42FF3E2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302</w:t>
            </w:r>
          </w:p>
        </w:tc>
        <w:tc>
          <w:tcPr>
            <w:tcW w:w="632" w:type="dxa"/>
            <w:shd w:val="clear" w:color="auto" w:fill="auto"/>
            <w:noWrap/>
            <w:vAlign w:val="bottom"/>
          </w:tcPr>
          <w:p w14:paraId="18C2890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356</w:t>
            </w:r>
          </w:p>
        </w:tc>
        <w:tc>
          <w:tcPr>
            <w:tcW w:w="632" w:type="dxa"/>
            <w:shd w:val="clear" w:color="auto" w:fill="auto"/>
            <w:noWrap/>
            <w:vAlign w:val="bottom"/>
          </w:tcPr>
          <w:p w14:paraId="6F66021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434</w:t>
            </w:r>
          </w:p>
        </w:tc>
        <w:tc>
          <w:tcPr>
            <w:tcW w:w="632" w:type="dxa"/>
            <w:shd w:val="clear" w:color="auto" w:fill="auto"/>
            <w:noWrap/>
            <w:vAlign w:val="bottom"/>
          </w:tcPr>
          <w:p w14:paraId="2BA4743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501</w:t>
            </w:r>
          </w:p>
        </w:tc>
        <w:tc>
          <w:tcPr>
            <w:tcW w:w="632" w:type="dxa"/>
            <w:shd w:val="clear" w:color="auto" w:fill="auto"/>
            <w:noWrap/>
            <w:vAlign w:val="bottom"/>
          </w:tcPr>
          <w:p w14:paraId="09077E0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574</w:t>
            </w:r>
          </w:p>
        </w:tc>
        <w:tc>
          <w:tcPr>
            <w:tcW w:w="712" w:type="dxa"/>
            <w:shd w:val="clear" w:color="auto" w:fill="auto"/>
            <w:noWrap/>
            <w:vAlign w:val="bottom"/>
          </w:tcPr>
          <w:p w14:paraId="74E37F1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599</w:t>
            </w:r>
          </w:p>
        </w:tc>
      </w:tr>
      <w:tr w14:paraId="0076C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0175256">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4</w:t>
            </w:r>
          </w:p>
        </w:tc>
        <w:tc>
          <w:tcPr>
            <w:tcW w:w="1113" w:type="dxa"/>
            <w:shd w:val="clear" w:color="auto" w:fill="auto"/>
            <w:noWrap/>
            <w:vAlign w:val="bottom"/>
          </w:tcPr>
          <w:p w14:paraId="18E2BB4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59317</w:t>
            </w:r>
          </w:p>
        </w:tc>
        <w:tc>
          <w:tcPr>
            <w:tcW w:w="632" w:type="dxa"/>
            <w:shd w:val="clear" w:color="auto" w:fill="auto"/>
            <w:noWrap/>
            <w:vAlign w:val="bottom"/>
          </w:tcPr>
          <w:p w14:paraId="3932561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235</w:t>
            </w:r>
          </w:p>
        </w:tc>
        <w:tc>
          <w:tcPr>
            <w:tcW w:w="632" w:type="dxa"/>
            <w:shd w:val="clear" w:color="auto" w:fill="auto"/>
            <w:noWrap/>
            <w:vAlign w:val="bottom"/>
          </w:tcPr>
          <w:p w14:paraId="309286D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268</w:t>
            </w:r>
          </w:p>
        </w:tc>
        <w:tc>
          <w:tcPr>
            <w:tcW w:w="632" w:type="dxa"/>
            <w:shd w:val="clear" w:color="auto" w:fill="auto"/>
            <w:noWrap/>
            <w:vAlign w:val="bottom"/>
          </w:tcPr>
          <w:p w14:paraId="395DFD2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306</w:t>
            </w:r>
          </w:p>
        </w:tc>
        <w:tc>
          <w:tcPr>
            <w:tcW w:w="632" w:type="dxa"/>
            <w:shd w:val="clear" w:color="auto" w:fill="auto"/>
            <w:noWrap/>
            <w:vAlign w:val="bottom"/>
          </w:tcPr>
          <w:p w14:paraId="16080A9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337</w:t>
            </w:r>
          </w:p>
        </w:tc>
        <w:tc>
          <w:tcPr>
            <w:tcW w:w="632" w:type="dxa"/>
            <w:shd w:val="clear" w:color="auto" w:fill="auto"/>
            <w:noWrap/>
            <w:vAlign w:val="bottom"/>
          </w:tcPr>
          <w:p w14:paraId="5ADB5CF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351</w:t>
            </w:r>
          </w:p>
        </w:tc>
        <w:tc>
          <w:tcPr>
            <w:tcW w:w="632" w:type="dxa"/>
            <w:shd w:val="clear" w:color="auto" w:fill="auto"/>
            <w:noWrap/>
            <w:vAlign w:val="bottom"/>
          </w:tcPr>
          <w:p w14:paraId="6C7903D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391</w:t>
            </w:r>
          </w:p>
        </w:tc>
        <w:tc>
          <w:tcPr>
            <w:tcW w:w="632" w:type="dxa"/>
            <w:shd w:val="clear" w:color="auto" w:fill="auto"/>
            <w:noWrap/>
            <w:vAlign w:val="bottom"/>
          </w:tcPr>
          <w:p w14:paraId="2BABFA4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436</w:t>
            </w:r>
          </w:p>
        </w:tc>
        <w:tc>
          <w:tcPr>
            <w:tcW w:w="632" w:type="dxa"/>
            <w:shd w:val="clear" w:color="auto" w:fill="auto"/>
            <w:noWrap/>
            <w:vAlign w:val="bottom"/>
          </w:tcPr>
          <w:p w14:paraId="25D7676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465</w:t>
            </w:r>
          </w:p>
        </w:tc>
        <w:tc>
          <w:tcPr>
            <w:tcW w:w="632" w:type="dxa"/>
            <w:shd w:val="clear" w:color="auto" w:fill="auto"/>
            <w:noWrap/>
            <w:vAlign w:val="bottom"/>
          </w:tcPr>
          <w:p w14:paraId="7569B09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490</w:t>
            </w:r>
          </w:p>
        </w:tc>
        <w:tc>
          <w:tcPr>
            <w:tcW w:w="712" w:type="dxa"/>
            <w:shd w:val="clear" w:color="auto" w:fill="auto"/>
            <w:noWrap/>
            <w:vAlign w:val="bottom"/>
          </w:tcPr>
          <w:p w14:paraId="58C6925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498</w:t>
            </w:r>
          </w:p>
        </w:tc>
      </w:tr>
      <w:tr w14:paraId="34020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7" w:hRule="atLeast"/>
          <w:jc w:val="center"/>
        </w:trPr>
        <w:tc>
          <w:tcPr>
            <w:tcW w:w="709" w:type="dxa"/>
            <w:shd w:val="clear" w:color="auto" w:fill="auto"/>
            <w:noWrap/>
            <w:vAlign w:val="bottom"/>
          </w:tcPr>
          <w:p w14:paraId="47D04F5D">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5</w:t>
            </w:r>
          </w:p>
        </w:tc>
        <w:tc>
          <w:tcPr>
            <w:tcW w:w="1113" w:type="dxa"/>
            <w:shd w:val="clear" w:color="auto" w:fill="auto"/>
            <w:noWrap/>
            <w:vAlign w:val="bottom"/>
          </w:tcPr>
          <w:p w14:paraId="1029EC7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59511</w:t>
            </w:r>
          </w:p>
        </w:tc>
        <w:tc>
          <w:tcPr>
            <w:tcW w:w="632" w:type="dxa"/>
            <w:shd w:val="clear" w:color="auto" w:fill="auto"/>
            <w:noWrap/>
            <w:vAlign w:val="bottom"/>
          </w:tcPr>
          <w:p w14:paraId="303F620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186</w:t>
            </w:r>
          </w:p>
        </w:tc>
        <w:tc>
          <w:tcPr>
            <w:tcW w:w="632" w:type="dxa"/>
            <w:shd w:val="clear" w:color="auto" w:fill="auto"/>
            <w:noWrap/>
            <w:vAlign w:val="bottom"/>
          </w:tcPr>
          <w:p w14:paraId="2A61DB2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215</w:t>
            </w:r>
          </w:p>
        </w:tc>
        <w:tc>
          <w:tcPr>
            <w:tcW w:w="632" w:type="dxa"/>
            <w:shd w:val="clear" w:color="auto" w:fill="auto"/>
            <w:noWrap/>
            <w:vAlign w:val="bottom"/>
          </w:tcPr>
          <w:p w14:paraId="02E9852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253</w:t>
            </w:r>
          </w:p>
        </w:tc>
        <w:tc>
          <w:tcPr>
            <w:tcW w:w="632" w:type="dxa"/>
            <w:shd w:val="clear" w:color="auto" w:fill="auto"/>
            <w:noWrap/>
            <w:vAlign w:val="bottom"/>
          </w:tcPr>
          <w:p w14:paraId="6B01065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287</w:t>
            </w:r>
          </w:p>
        </w:tc>
        <w:tc>
          <w:tcPr>
            <w:tcW w:w="632" w:type="dxa"/>
            <w:shd w:val="clear" w:color="auto" w:fill="auto"/>
            <w:noWrap/>
            <w:vAlign w:val="bottom"/>
          </w:tcPr>
          <w:p w14:paraId="4E3F036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304</w:t>
            </w:r>
          </w:p>
        </w:tc>
        <w:tc>
          <w:tcPr>
            <w:tcW w:w="632" w:type="dxa"/>
            <w:shd w:val="clear" w:color="auto" w:fill="auto"/>
            <w:noWrap/>
            <w:vAlign w:val="bottom"/>
          </w:tcPr>
          <w:p w14:paraId="4172178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355</w:t>
            </w:r>
          </w:p>
        </w:tc>
        <w:tc>
          <w:tcPr>
            <w:tcW w:w="632" w:type="dxa"/>
            <w:shd w:val="clear" w:color="auto" w:fill="auto"/>
            <w:noWrap/>
            <w:vAlign w:val="bottom"/>
          </w:tcPr>
          <w:p w14:paraId="3B16EA6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424</w:t>
            </w:r>
          </w:p>
        </w:tc>
        <w:tc>
          <w:tcPr>
            <w:tcW w:w="632" w:type="dxa"/>
            <w:shd w:val="clear" w:color="auto" w:fill="auto"/>
            <w:noWrap/>
            <w:vAlign w:val="bottom"/>
          </w:tcPr>
          <w:p w14:paraId="184DA7F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476</w:t>
            </w:r>
          </w:p>
        </w:tc>
        <w:tc>
          <w:tcPr>
            <w:tcW w:w="632" w:type="dxa"/>
            <w:shd w:val="clear" w:color="auto" w:fill="auto"/>
            <w:noWrap/>
            <w:vAlign w:val="bottom"/>
          </w:tcPr>
          <w:p w14:paraId="1A7A839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529</w:t>
            </w:r>
          </w:p>
        </w:tc>
        <w:tc>
          <w:tcPr>
            <w:tcW w:w="712" w:type="dxa"/>
            <w:shd w:val="clear" w:color="auto" w:fill="auto"/>
            <w:noWrap/>
            <w:vAlign w:val="bottom"/>
          </w:tcPr>
          <w:p w14:paraId="01B24B9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546</w:t>
            </w:r>
          </w:p>
        </w:tc>
      </w:tr>
      <w:tr w14:paraId="64150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92F4F17">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6</w:t>
            </w:r>
          </w:p>
        </w:tc>
        <w:tc>
          <w:tcPr>
            <w:tcW w:w="1113" w:type="dxa"/>
            <w:shd w:val="clear" w:color="auto" w:fill="auto"/>
            <w:noWrap/>
            <w:vAlign w:val="bottom"/>
          </w:tcPr>
          <w:p w14:paraId="120FAFF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G2901</w:t>
            </w:r>
          </w:p>
        </w:tc>
        <w:tc>
          <w:tcPr>
            <w:tcW w:w="632" w:type="dxa"/>
            <w:shd w:val="clear" w:color="auto" w:fill="auto"/>
            <w:noWrap/>
            <w:vAlign w:val="bottom"/>
          </w:tcPr>
          <w:p w14:paraId="024E51B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166</w:t>
            </w:r>
          </w:p>
        </w:tc>
        <w:tc>
          <w:tcPr>
            <w:tcW w:w="632" w:type="dxa"/>
            <w:shd w:val="clear" w:color="auto" w:fill="auto"/>
            <w:noWrap/>
            <w:vAlign w:val="bottom"/>
          </w:tcPr>
          <w:p w14:paraId="4CAD77B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191</w:t>
            </w:r>
          </w:p>
        </w:tc>
        <w:tc>
          <w:tcPr>
            <w:tcW w:w="632" w:type="dxa"/>
            <w:shd w:val="clear" w:color="auto" w:fill="auto"/>
            <w:noWrap/>
            <w:vAlign w:val="bottom"/>
          </w:tcPr>
          <w:p w14:paraId="7315266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221</w:t>
            </w:r>
          </w:p>
        </w:tc>
        <w:tc>
          <w:tcPr>
            <w:tcW w:w="632" w:type="dxa"/>
            <w:shd w:val="clear" w:color="auto" w:fill="auto"/>
            <w:noWrap/>
            <w:vAlign w:val="bottom"/>
          </w:tcPr>
          <w:p w14:paraId="60CC101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249</w:t>
            </w:r>
          </w:p>
        </w:tc>
        <w:tc>
          <w:tcPr>
            <w:tcW w:w="632" w:type="dxa"/>
            <w:shd w:val="clear" w:color="auto" w:fill="auto"/>
            <w:noWrap/>
            <w:vAlign w:val="bottom"/>
          </w:tcPr>
          <w:p w14:paraId="2D7ABFE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263</w:t>
            </w:r>
          </w:p>
        </w:tc>
        <w:tc>
          <w:tcPr>
            <w:tcW w:w="632" w:type="dxa"/>
            <w:shd w:val="clear" w:color="auto" w:fill="auto"/>
            <w:noWrap/>
            <w:vAlign w:val="bottom"/>
          </w:tcPr>
          <w:p w14:paraId="4096791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306</w:t>
            </w:r>
          </w:p>
        </w:tc>
        <w:tc>
          <w:tcPr>
            <w:tcW w:w="632" w:type="dxa"/>
            <w:shd w:val="clear" w:color="auto" w:fill="auto"/>
            <w:noWrap/>
            <w:vAlign w:val="bottom"/>
          </w:tcPr>
          <w:p w14:paraId="29E6DF4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369</w:t>
            </w:r>
          </w:p>
        </w:tc>
        <w:tc>
          <w:tcPr>
            <w:tcW w:w="632" w:type="dxa"/>
            <w:shd w:val="clear" w:color="auto" w:fill="auto"/>
            <w:noWrap/>
            <w:vAlign w:val="bottom"/>
          </w:tcPr>
          <w:p w14:paraId="776D4E5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422</w:t>
            </w:r>
          </w:p>
        </w:tc>
        <w:tc>
          <w:tcPr>
            <w:tcW w:w="632" w:type="dxa"/>
            <w:shd w:val="clear" w:color="auto" w:fill="auto"/>
            <w:noWrap/>
            <w:vAlign w:val="bottom"/>
          </w:tcPr>
          <w:p w14:paraId="7811C7E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479</w:t>
            </w:r>
          </w:p>
        </w:tc>
        <w:tc>
          <w:tcPr>
            <w:tcW w:w="712" w:type="dxa"/>
            <w:shd w:val="clear" w:color="auto" w:fill="auto"/>
            <w:noWrap/>
            <w:vAlign w:val="bottom"/>
          </w:tcPr>
          <w:p w14:paraId="074DCB6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499</w:t>
            </w:r>
          </w:p>
        </w:tc>
      </w:tr>
      <w:tr w14:paraId="4C8AA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2EF06DC">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7</w:t>
            </w:r>
          </w:p>
        </w:tc>
        <w:tc>
          <w:tcPr>
            <w:tcW w:w="1113" w:type="dxa"/>
            <w:shd w:val="clear" w:color="auto" w:fill="auto"/>
            <w:noWrap/>
            <w:vAlign w:val="bottom"/>
          </w:tcPr>
          <w:p w14:paraId="233F69A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G2902</w:t>
            </w:r>
          </w:p>
        </w:tc>
        <w:tc>
          <w:tcPr>
            <w:tcW w:w="632" w:type="dxa"/>
            <w:shd w:val="clear" w:color="auto" w:fill="auto"/>
            <w:noWrap/>
            <w:vAlign w:val="bottom"/>
          </w:tcPr>
          <w:p w14:paraId="6DF8D46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240</w:t>
            </w:r>
          </w:p>
        </w:tc>
        <w:tc>
          <w:tcPr>
            <w:tcW w:w="632" w:type="dxa"/>
            <w:shd w:val="clear" w:color="auto" w:fill="auto"/>
            <w:noWrap/>
            <w:vAlign w:val="bottom"/>
          </w:tcPr>
          <w:p w14:paraId="3335CAF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289</w:t>
            </w:r>
          </w:p>
        </w:tc>
        <w:tc>
          <w:tcPr>
            <w:tcW w:w="632" w:type="dxa"/>
            <w:shd w:val="clear" w:color="auto" w:fill="auto"/>
            <w:noWrap/>
            <w:vAlign w:val="bottom"/>
          </w:tcPr>
          <w:p w14:paraId="43FD87A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343</w:t>
            </w:r>
          </w:p>
        </w:tc>
        <w:tc>
          <w:tcPr>
            <w:tcW w:w="632" w:type="dxa"/>
            <w:shd w:val="clear" w:color="auto" w:fill="auto"/>
            <w:noWrap/>
            <w:vAlign w:val="bottom"/>
          </w:tcPr>
          <w:p w14:paraId="3E2CF72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388</w:t>
            </w:r>
          </w:p>
        </w:tc>
        <w:tc>
          <w:tcPr>
            <w:tcW w:w="632" w:type="dxa"/>
            <w:shd w:val="clear" w:color="auto" w:fill="auto"/>
            <w:noWrap/>
            <w:vAlign w:val="bottom"/>
          </w:tcPr>
          <w:p w14:paraId="3CF705A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409</w:t>
            </w:r>
          </w:p>
        </w:tc>
        <w:tc>
          <w:tcPr>
            <w:tcW w:w="632" w:type="dxa"/>
            <w:shd w:val="clear" w:color="auto" w:fill="auto"/>
            <w:noWrap/>
            <w:vAlign w:val="bottom"/>
          </w:tcPr>
          <w:p w14:paraId="36D26FC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471</w:t>
            </w:r>
          </w:p>
        </w:tc>
        <w:tc>
          <w:tcPr>
            <w:tcW w:w="632" w:type="dxa"/>
            <w:shd w:val="clear" w:color="auto" w:fill="auto"/>
            <w:noWrap/>
            <w:vAlign w:val="bottom"/>
          </w:tcPr>
          <w:p w14:paraId="2078C30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549</w:t>
            </w:r>
          </w:p>
        </w:tc>
        <w:tc>
          <w:tcPr>
            <w:tcW w:w="632" w:type="dxa"/>
            <w:shd w:val="clear" w:color="auto" w:fill="auto"/>
            <w:noWrap/>
            <w:vAlign w:val="bottom"/>
          </w:tcPr>
          <w:p w14:paraId="4469CB4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606</w:t>
            </w:r>
          </w:p>
        </w:tc>
        <w:tc>
          <w:tcPr>
            <w:tcW w:w="632" w:type="dxa"/>
            <w:shd w:val="clear" w:color="auto" w:fill="auto"/>
            <w:noWrap/>
            <w:vAlign w:val="bottom"/>
          </w:tcPr>
          <w:p w14:paraId="24032DD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662</w:t>
            </w:r>
          </w:p>
        </w:tc>
        <w:tc>
          <w:tcPr>
            <w:tcW w:w="712" w:type="dxa"/>
            <w:shd w:val="clear" w:color="auto" w:fill="auto"/>
            <w:noWrap/>
            <w:vAlign w:val="bottom"/>
          </w:tcPr>
          <w:p w14:paraId="1C414C7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679</w:t>
            </w:r>
          </w:p>
        </w:tc>
      </w:tr>
      <w:tr w14:paraId="135C6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2970475">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8</w:t>
            </w:r>
          </w:p>
        </w:tc>
        <w:tc>
          <w:tcPr>
            <w:tcW w:w="1113" w:type="dxa"/>
            <w:shd w:val="clear" w:color="auto" w:fill="auto"/>
            <w:noWrap/>
            <w:vAlign w:val="bottom"/>
          </w:tcPr>
          <w:p w14:paraId="47DB1F9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G2903</w:t>
            </w:r>
          </w:p>
        </w:tc>
        <w:tc>
          <w:tcPr>
            <w:tcW w:w="632" w:type="dxa"/>
            <w:shd w:val="clear" w:color="auto" w:fill="auto"/>
            <w:noWrap/>
            <w:vAlign w:val="bottom"/>
          </w:tcPr>
          <w:p w14:paraId="2B41E2E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158</w:t>
            </w:r>
          </w:p>
        </w:tc>
        <w:tc>
          <w:tcPr>
            <w:tcW w:w="632" w:type="dxa"/>
            <w:shd w:val="clear" w:color="auto" w:fill="auto"/>
            <w:noWrap/>
            <w:vAlign w:val="bottom"/>
          </w:tcPr>
          <w:p w14:paraId="13BC412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189</w:t>
            </w:r>
          </w:p>
        </w:tc>
        <w:tc>
          <w:tcPr>
            <w:tcW w:w="632" w:type="dxa"/>
            <w:shd w:val="clear" w:color="auto" w:fill="auto"/>
            <w:noWrap/>
            <w:vAlign w:val="bottom"/>
          </w:tcPr>
          <w:p w14:paraId="33E4EAA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222</w:t>
            </w:r>
          </w:p>
        </w:tc>
        <w:tc>
          <w:tcPr>
            <w:tcW w:w="632" w:type="dxa"/>
            <w:shd w:val="clear" w:color="auto" w:fill="auto"/>
            <w:noWrap/>
            <w:vAlign w:val="bottom"/>
          </w:tcPr>
          <w:p w14:paraId="4D0D0F8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250</w:t>
            </w:r>
          </w:p>
        </w:tc>
        <w:tc>
          <w:tcPr>
            <w:tcW w:w="632" w:type="dxa"/>
            <w:shd w:val="clear" w:color="auto" w:fill="auto"/>
            <w:noWrap/>
            <w:vAlign w:val="bottom"/>
          </w:tcPr>
          <w:p w14:paraId="1208329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262</w:t>
            </w:r>
          </w:p>
        </w:tc>
        <w:tc>
          <w:tcPr>
            <w:tcW w:w="632" w:type="dxa"/>
            <w:shd w:val="clear" w:color="auto" w:fill="auto"/>
            <w:noWrap/>
            <w:vAlign w:val="bottom"/>
          </w:tcPr>
          <w:p w14:paraId="082EA42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298</w:t>
            </w:r>
          </w:p>
        </w:tc>
        <w:tc>
          <w:tcPr>
            <w:tcW w:w="632" w:type="dxa"/>
            <w:shd w:val="clear" w:color="auto" w:fill="auto"/>
            <w:noWrap/>
            <w:vAlign w:val="bottom"/>
          </w:tcPr>
          <w:p w14:paraId="726724A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342</w:t>
            </w:r>
          </w:p>
        </w:tc>
        <w:tc>
          <w:tcPr>
            <w:tcW w:w="632" w:type="dxa"/>
            <w:shd w:val="clear" w:color="auto" w:fill="auto"/>
            <w:noWrap/>
            <w:vAlign w:val="bottom"/>
          </w:tcPr>
          <w:p w14:paraId="5E70CD9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374</w:t>
            </w:r>
          </w:p>
        </w:tc>
        <w:tc>
          <w:tcPr>
            <w:tcW w:w="632" w:type="dxa"/>
            <w:shd w:val="clear" w:color="auto" w:fill="auto"/>
            <w:noWrap/>
            <w:vAlign w:val="bottom"/>
          </w:tcPr>
          <w:p w14:paraId="3C1110B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403</w:t>
            </w:r>
          </w:p>
        </w:tc>
        <w:tc>
          <w:tcPr>
            <w:tcW w:w="712" w:type="dxa"/>
            <w:shd w:val="clear" w:color="auto" w:fill="auto"/>
            <w:noWrap/>
            <w:vAlign w:val="bottom"/>
          </w:tcPr>
          <w:p w14:paraId="001FEFE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413</w:t>
            </w:r>
          </w:p>
        </w:tc>
      </w:tr>
      <w:tr w14:paraId="20803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EE891B0">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w:t>
            </w:r>
          </w:p>
        </w:tc>
        <w:tc>
          <w:tcPr>
            <w:tcW w:w="1113" w:type="dxa"/>
            <w:shd w:val="clear" w:color="auto" w:fill="auto"/>
            <w:noWrap/>
            <w:vAlign w:val="bottom"/>
          </w:tcPr>
          <w:p w14:paraId="0729671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G2904</w:t>
            </w:r>
          </w:p>
        </w:tc>
        <w:tc>
          <w:tcPr>
            <w:tcW w:w="632" w:type="dxa"/>
            <w:shd w:val="clear" w:color="auto" w:fill="auto"/>
            <w:noWrap/>
            <w:vAlign w:val="bottom"/>
          </w:tcPr>
          <w:p w14:paraId="4E177CC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192</w:t>
            </w:r>
          </w:p>
        </w:tc>
        <w:tc>
          <w:tcPr>
            <w:tcW w:w="632" w:type="dxa"/>
            <w:shd w:val="clear" w:color="auto" w:fill="auto"/>
            <w:noWrap/>
            <w:vAlign w:val="bottom"/>
          </w:tcPr>
          <w:p w14:paraId="6BFBA14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229</w:t>
            </w:r>
          </w:p>
        </w:tc>
        <w:tc>
          <w:tcPr>
            <w:tcW w:w="632" w:type="dxa"/>
            <w:shd w:val="clear" w:color="auto" w:fill="auto"/>
            <w:noWrap/>
            <w:vAlign w:val="bottom"/>
          </w:tcPr>
          <w:p w14:paraId="53C325A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266</w:t>
            </w:r>
          </w:p>
        </w:tc>
        <w:tc>
          <w:tcPr>
            <w:tcW w:w="632" w:type="dxa"/>
            <w:shd w:val="clear" w:color="auto" w:fill="auto"/>
            <w:noWrap/>
            <w:vAlign w:val="bottom"/>
          </w:tcPr>
          <w:p w14:paraId="459BA9D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296</w:t>
            </w:r>
          </w:p>
        </w:tc>
        <w:tc>
          <w:tcPr>
            <w:tcW w:w="632" w:type="dxa"/>
            <w:shd w:val="clear" w:color="auto" w:fill="auto"/>
            <w:noWrap/>
            <w:vAlign w:val="bottom"/>
          </w:tcPr>
          <w:p w14:paraId="77FC4BA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309</w:t>
            </w:r>
          </w:p>
        </w:tc>
        <w:tc>
          <w:tcPr>
            <w:tcW w:w="632" w:type="dxa"/>
            <w:shd w:val="clear" w:color="auto" w:fill="auto"/>
            <w:noWrap/>
            <w:vAlign w:val="bottom"/>
          </w:tcPr>
          <w:p w14:paraId="6F59D4D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347</w:t>
            </w:r>
          </w:p>
        </w:tc>
        <w:tc>
          <w:tcPr>
            <w:tcW w:w="632" w:type="dxa"/>
            <w:shd w:val="clear" w:color="auto" w:fill="auto"/>
            <w:noWrap/>
            <w:vAlign w:val="bottom"/>
          </w:tcPr>
          <w:p w14:paraId="3A913C3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392</w:t>
            </w:r>
          </w:p>
        </w:tc>
        <w:tc>
          <w:tcPr>
            <w:tcW w:w="632" w:type="dxa"/>
            <w:shd w:val="clear" w:color="auto" w:fill="auto"/>
            <w:noWrap/>
            <w:vAlign w:val="bottom"/>
          </w:tcPr>
          <w:p w14:paraId="0B4E3C5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421</w:t>
            </w:r>
          </w:p>
        </w:tc>
        <w:tc>
          <w:tcPr>
            <w:tcW w:w="632" w:type="dxa"/>
            <w:shd w:val="clear" w:color="auto" w:fill="auto"/>
            <w:noWrap/>
            <w:vAlign w:val="bottom"/>
          </w:tcPr>
          <w:p w14:paraId="75672C0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449</w:t>
            </w:r>
          </w:p>
        </w:tc>
        <w:tc>
          <w:tcPr>
            <w:tcW w:w="712" w:type="dxa"/>
            <w:shd w:val="clear" w:color="auto" w:fill="auto"/>
            <w:noWrap/>
            <w:vAlign w:val="bottom"/>
          </w:tcPr>
          <w:p w14:paraId="7E73113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457</w:t>
            </w:r>
          </w:p>
        </w:tc>
      </w:tr>
      <w:tr w14:paraId="6DA5C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2ABA189">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w:t>
            </w:r>
          </w:p>
        </w:tc>
        <w:tc>
          <w:tcPr>
            <w:tcW w:w="1113" w:type="dxa"/>
            <w:shd w:val="clear" w:color="auto" w:fill="auto"/>
            <w:noWrap/>
            <w:vAlign w:val="bottom"/>
          </w:tcPr>
          <w:p w14:paraId="2A24AFE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G2905</w:t>
            </w:r>
          </w:p>
        </w:tc>
        <w:tc>
          <w:tcPr>
            <w:tcW w:w="632" w:type="dxa"/>
            <w:shd w:val="clear" w:color="auto" w:fill="auto"/>
            <w:noWrap/>
            <w:vAlign w:val="bottom"/>
          </w:tcPr>
          <w:p w14:paraId="6EC9BA8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147</w:t>
            </w:r>
          </w:p>
        </w:tc>
        <w:tc>
          <w:tcPr>
            <w:tcW w:w="632" w:type="dxa"/>
            <w:shd w:val="clear" w:color="auto" w:fill="auto"/>
            <w:noWrap/>
            <w:vAlign w:val="bottom"/>
          </w:tcPr>
          <w:p w14:paraId="7257FA6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165</w:t>
            </w:r>
          </w:p>
        </w:tc>
        <w:tc>
          <w:tcPr>
            <w:tcW w:w="632" w:type="dxa"/>
            <w:shd w:val="clear" w:color="auto" w:fill="auto"/>
            <w:noWrap/>
            <w:vAlign w:val="bottom"/>
          </w:tcPr>
          <w:p w14:paraId="1953E0D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190</w:t>
            </w:r>
          </w:p>
        </w:tc>
        <w:tc>
          <w:tcPr>
            <w:tcW w:w="632" w:type="dxa"/>
            <w:shd w:val="clear" w:color="auto" w:fill="auto"/>
            <w:noWrap/>
            <w:vAlign w:val="bottom"/>
          </w:tcPr>
          <w:p w14:paraId="2BEC22F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217</w:t>
            </w:r>
          </w:p>
        </w:tc>
        <w:tc>
          <w:tcPr>
            <w:tcW w:w="632" w:type="dxa"/>
            <w:shd w:val="clear" w:color="auto" w:fill="auto"/>
            <w:noWrap/>
            <w:vAlign w:val="bottom"/>
          </w:tcPr>
          <w:p w14:paraId="0E2504E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231</w:t>
            </w:r>
          </w:p>
        </w:tc>
        <w:tc>
          <w:tcPr>
            <w:tcW w:w="632" w:type="dxa"/>
            <w:shd w:val="clear" w:color="auto" w:fill="auto"/>
            <w:noWrap/>
            <w:vAlign w:val="bottom"/>
          </w:tcPr>
          <w:p w14:paraId="6EE3D46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281</w:t>
            </w:r>
          </w:p>
        </w:tc>
        <w:tc>
          <w:tcPr>
            <w:tcW w:w="632" w:type="dxa"/>
            <w:shd w:val="clear" w:color="auto" w:fill="auto"/>
            <w:noWrap/>
            <w:vAlign w:val="bottom"/>
          </w:tcPr>
          <w:p w14:paraId="7C09CFE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364</w:t>
            </w:r>
          </w:p>
        </w:tc>
        <w:tc>
          <w:tcPr>
            <w:tcW w:w="632" w:type="dxa"/>
            <w:shd w:val="clear" w:color="auto" w:fill="auto"/>
            <w:noWrap/>
            <w:vAlign w:val="bottom"/>
          </w:tcPr>
          <w:p w14:paraId="1ADCBB1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443</w:t>
            </w:r>
          </w:p>
        </w:tc>
        <w:tc>
          <w:tcPr>
            <w:tcW w:w="632" w:type="dxa"/>
            <w:shd w:val="clear" w:color="auto" w:fill="auto"/>
            <w:noWrap/>
            <w:vAlign w:val="bottom"/>
          </w:tcPr>
          <w:p w14:paraId="3205E3C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540</w:t>
            </w:r>
          </w:p>
        </w:tc>
        <w:tc>
          <w:tcPr>
            <w:tcW w:w="712" w:type="dxa"/>
            <w:shd w:val="clear" w:color="auto" w:fill="auto"/>
            <w:noWrap/>
            <w:vAlign w:val="bottom"/>
          </w:tcPr>
          <w:p w14:paraId="399A04C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575</w:t>
            </w:r>
          </w:p>
        </w:tc>
      </w:tr>
      <w:tr w14:paraId="22396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1F81FD4D">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11</w:t>
            </w:r>
          </w:p>
        </w:tc>
        <w:tc>
          <w:tcPr>
            <w:tcW w:w="1113" w:type="dxa"/>
            <w:shd w:val="clear" w:color="auto" w:fill="auto"/>
            <w:noWrap/>
            <w:vAlign w:val="bottom"/>
          </w:tcPr>
          <w:p w14:paraId="1355C5C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G2906</w:t>
            </w:r>
          </w:p>
        </w:tc>
        <w:tc>
          <w:tcPr>
            <w:tcW w:w="632" w:type="dxa"/>
            <w:shd w:val="clear" w:color="auto" w:fill="auto"/>
            <w:noWrap/>
            <w:vAlign w:val="bottom"/>
          </w:tcPr>
          <w:p w14:paraId="610ED1E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144</w:t>
            </w:r>
          </w:p>
        </w:tc>
        <w:tc>
          <w:tcPr>
            <w:tcW w:w="632" w:type="dxa"/>
            <w:shd w:val="clear" w:color="auto" w:fill="auto"/>
            <w:noWrap/>
            <w:vAlign w:val="bottom"/>
          </w:tcPr>
          <w:p w14:paraId="00ACE63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160</w:t>
            </w:r>
          </w:p>
        </w:tc>
        <w:tc>
          <w:tcPr>
            <w:tcW w:w="632" w:type="dxa"/>
            <w:shd w:val="clear" w:color="auto" w:fill="auto"/>
            <w:noWrap/>
            <w:vAlign w:val="bottom"/>
          </w:tcPr>
          <w:p w14:paraId="4F0C79D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181</w:t>
            </w:r>
          </w:p>
        </w:tc>
        <w:tc>
          <w:tcPr>
            <w:tcW w:w="632" w:type="dxa"/>
            <w:shd w:val="clear" w:color="auto" w:fill="auto"/>
            <w:noWrap/>
            <w:vAlign w:val="bottom"/>
          </w:tcPr>
          <w:p w14:paraId="0C9105A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202</w:t>
            </w:r>
          </w:p>
        </w:tc>
        <w:tc>
          <w:tcPr>
            <w:tcW w:w="632" w:type="dxa"/>
            <w:shd w:val="clear" w:color="auto" w:fill="auto"/>
            <w:noWrap/>
            <w:vAlign w:val="bottom"/>
          </w:tcPr>
          <w:p w14:paraId="298D098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213</w:t>
            </w:r>
          </w:p>
        </w:tc>
        <w:tc>
          <w:tcPr>
            <w:tcW w:w="632" w:type="dxa"/>
            <w:shd w:val="clear" w:color="auto" w:fill="auto"/>
            <w:noWrap/>
            <w:vAlign w:val="bottom"/>
          </w:tcPr>
          <w:p w14:paraId="2A6D524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250</w:t>
            </w:r>
          </w:p>
        </w:tc>
        <w:tc>
          <w:tcPr>
            <w:tcW w:w="632" w:type="dxa"/>
            <w:shd w:val="clear" w:color="auto" w:fill="auto"/>
            <w:noWrap/>
            <w:vAlign w:val="bottom"/>
          </w:tcPr>
          <w:p w14:paraId="2CB9B4B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305</w:t>
            </w:r>
          </w:p>
        </w:tc>
        <w:tc>
          <w:tcPr>
            <w:tcW w:w="632" w:type="dxa"/>
            <w:shd w:val="clear" w:color="auto" w:fill="auto"/>
            <w:noWrap/>
            <w:vAlign w:val="bottom"/>
          </w:tcPr>
          <w:p w14:paraId="1755C61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352</w:t>
            </w:r>
          </w:p>
        </w:tc>
        <w:tc>
          <w:tcPr>
            <w:tcW w:w="632" w:type="dxa"/>
            <w:shd w:val="clear" w:color="auto" w:fill="auto"/>
            <w:noWrap/>
            <w:vAlign w:val="bottom"/>
          </w:tcPr>
          <w:p w14:paraId="686F185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406</w:t>
            </w:r>
          </w:p>
        </w:tc>
        <w:tc>
          <w:tcPr>
            <w:tcW w:w="712" w:type="dxa"/>
            <w:shd w:val="clear" w:color="auto" w:fill="auto"/>
            <w:noWrap/>
            <w:vAlign w:val="bottom"/>
          </w:tcPr>
          <w:p w14:paraId="5353B98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425</w:t>
            </w:r>
          </w:p>
        </w:tc>
      </w:tr>
      <w:tr w14:paraId="59D5B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42E8CBE">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12</w:t>
            </w:r>
          </w:p>
        </w:tc>
        <w:tc>
          <w:tcPr>
            <w:tcW w:w="1113" w:type="dxa"/>
            <w:shd w:val="clear" w:color="auto" w:fill="auto"/>
            <w:noWrap/>
            <w:vAlign w:val="bottom"/>
          </w:tcPr>
          <w:p w14:paraId="33DCCD5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G2907</w:t>
            </w:r>
          </w:p>
        </w:tc>
        <w:tc>
          <w:tcPr>
            <w:tcW w:w="632" w:type="dxa"/>
            <w:shd w:val="clear" w:color="auto" w:fill="auto"/>
            <w:noWrap/>
            <w:vAlign w:val="bottom"/>
          </w:tcPr>
          <w:p w14:paraId="61479C4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177</w:t>
            </w:r>
          </w:p>
        </w:tc>
        <w:tc>
          <w:tcPr>
            <w:tcW w:w="632" w:type="dxa"/>
            <w:shd w:val="clear" w:color="auto" w:fill="auto"/>
            <w:noWrap/>
            <w:vAlign w:val="bottom"/>
          </w:tcPr>
          <w:p w14:paraId="23EC578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205</w:t>
            </w:r>
          </w:p>
        </w:tc>
        <w:tc>
          <w:tcPr>
            <w:tcW w:w="632" w:type="dxa"/>
            <w:shd w:val="clear" w:color="auto" w:fill="auto"/>
            <w:noWrap/>
            <w:vAlign w:val="bottom"/>
          </w:tcPr>
          <w:p w14:paraId="55EBDBF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238</w:t>
            </w:r>
          </w:p>
        </w:tc>
        <w:tc>
          <w:tcPr>
            <w:tcW w:w="632" w:type="dxa"/>
            <w:shd w:val="clear" w:color="auto" w:fill="auto"/>
            <w:noWrap/>
            <w:vAlign w:val="bottom"/>
          </w:tcPr>
          <w:p w14:paraId="36B47FB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267</w:t>
            </w:r>
          </w:p>
        </w:tc>
        <w:tc>
          <w:tcPr>
            <w:tcW w:w="632" w:type="dxa"/>
            <w:shd w:val="clear" w:color="auto" w:fill="auto"/>
            <w:noWrap/>
            <w:vAlign w:val="bottom"/>
          </w:tcPr>
          <w:p w14:paraId="464413A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281</w:t>
            </w:r>
          </w:p>
        </w:tc>
        <w:tc>
          <w:tcPr>
            <w:tcW w:w="632" w:type="dxa"/>
            <w:shd w:val="clear" w:color="auto" w:fill="auto"/>
            <w:noWrap/>
            <w:vAlign w:val="bottom"/>
          </w:tcPr>
          <w:p w14:paraId="056A672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324</w:t>
            </w:r>
          </w:p>
        </w:tc>
        <w:tc>
          <w:tcPr>
            <w:tcW w:w="632" w:type="dxa"/>
            <w:shd w:val="clear" w:color="auto" w:fill="auto"/>
            <w:noWrap/>
            <w:vAlign w:val="bottom"/>
          </w:tcPr>
          <w:p w14:paraId="29B71D9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384</w:t>
            </w:r>
          </w:p>
        </w:tc>
        <w:tc>
          <w:tcPr>
            <w:tcW w:w="632" w:type="dxa"/>
            <w:shd w:val="clear" w:color="auto" w:fill="auto"/>
            <w:noWrap/>
            <w:vAlign w:val="bottom"/>
          </w:tcPr>
          <w:p w14:paraId="67CB981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432</w:t>
            </w:r>
          </w:p>
        </w:tc>
        <w:tc>
          <w:tcPr>
            <w:tcW w:w="632" w:type="dxa"/>
            <w:shd w:val="clear" w:color="auto" w:fill="auto"/>
            <w:noWrap/>
            <w:vAlign w:val="bottom"/>
          </w:tcPr>
          <w:p w14:paraId="3597E4A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482</w:t>
            </w:r>
          </w:p>
        </w:tc>
        <w:tc>
          <w:tcPr>
            <w:tcW w:w="712" w:type="dxa"/>
            <w:shd w:val="clear" w:color="auto" w:fill="auto"/>
            <w:noWrap/>
            <w:vAlign w:val="bottom"/>
          </w:tcPr>
          <w:p w14:paraId="6FA8A05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499</w:t>
            </w:r>
          </w:p>
        </w:tc>
      </w:tr>
      <w:tr w14:paraId="196FA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E7A2616">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13</w:t>
            </w:r>
          </w:p>
        </w:tc>
        <w:tc>
          <w:tcPr>
            <w:tcW w:w="1113" w:type="dxa"/>
            <w:shd w:val="clear" w:color="auto" w:fill="auto"/>
            <w:noWrap/>
            <w:vAlign w:val="bottom"/>
          </w:tcPr>
          <w:p w14:paraId="4FE214C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G2908</w:t>
            </w:r>
          </w:p>
        </w:tc>
        <w:tc>
          <w:tcPr>
            <w:tcW w:w="632" w:type="dxa"/>
            <w:shd w:val="clear" w:color="auto" w:fill="auto"/>
            <w:noWrap/>
            <w:vAlign w:val="bottom"/>
          </w:tcPr>
          <w:p w14:paraId="0592EFD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154</w:t>
            </w:r>
          </w:p>
        </w:tc>
        <w:tc>
          <w:tcPr>
            <w:tcW w:w="632" w:type="dxa"/>
            <w:shd w:val="clear" w:color="auto" w:fill="auto"/>
            <w:noWrap/>
            <w:vAlign w:val="bottom"/>
          </w:tcPr>
          <w:p w14:paraId="7175F3A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182</w:t>
            </w:r>
          </w:p>
        </w:tc>
        <w:tc>
          <w:tcPr>
            <w:tcW w:w="632" w:type="dxa"/>
            <w:shd w:val="clear" w:color="auto" w:fill="auto"/>
            <w:noWrap/>
            <w:vAlign w:val="bottom"/>
          </w:tcPr>
          <w:p w14:paraId="3D5B51F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219</w:t>
            </w:r>
          </w:p>
        </w:tc>
        <w:tc>
          <w:tcPr>
            <w:tcW w:w="632" w:type="dxa"/>
            <w:shd w:val="clear" w:color="auto" w:fill="auto"/>
            <w:noWrap/>
            <w:vAlign w:val="bottom"/>
          </w:tcPr>
          <w:p w14:paraId="3465601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257</w:t>
            </w:r>
          </w:p>
        </w:tc>
        <w:tc>
          <w:tcPr>
            <w:tcW w:w="632" w:type="dxa"/>
            <w:shd w:val="clear" w:color="auto" w:fill="auto"/>
            <w:noWrap/>
            <w:vAlign w:val="bottom"/>
          </w:tcPr>
          <w:p w14:paraId="47E69C9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276</w:t>
            </w:r>
          </w:p>
        </w:tc>
        <w:tc>
          <w:tcPr>
            <w:tcW w:w="632" w:type="dxa"/>
            <w:shd w:val="clear" w:color="auto" w:fill="auto"/>
            <w:noWrap/>
            <w:vAlign w:val="bottom"/>
          </w:tcPr>
          <w:p w14:paraId="4AD4DA6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346</w:t>
            </w:r>
          </w:p>
        </w:tc>
        <w:tc>
          <w:tcPr>
            <w:tcW w:w="632" w:type="dxa"/>
            <w:shd w:val="clear" w:color="auto" w:fill="auto"/>
            <w:noWrap/>
            <w:vAlign w:val="bottom"/>
          </w:tcPr>
          <w:p w14:paraId="192C40C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463</w:t>
            </w:r>
          </w:p>
        </w:tc>
        <w:tc>
          <w:tcPr>
            <w:tcW w:w="632" w:type="dxa"/>
            <w:shd w:val="clear" w:color="auto" w:fill="auto"/>
            <w:noWrap/>
            <w:vAlign w:val="bottom"/>
          </w:tcPr>
          <w:p w14:paraId="1998949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576</w:t>
            </w:r>
          </w:p>
        </w:tc>
        <w:tc>
          <w:tcPr>
            <w:tcW w:w="632" w:type="dxa"/>
            <w:shd w:val="clear" w:color="auto" w:fill="auto"/>
            <w:noWrap/>
            <w:vAlign w:val="bottom"/>
          </w:tcPr>
          <w:p w14:paraId="2777F54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717</w:t>
            </w:r>
          </w:p>
        </w:tc>
        <w:tc>
          <w:tcPr>
            <w:tcW w:w="712" w:type="dxa"/>
            <w:shd w:val="clear" w:color="auto" w:fill="auto"/>
            <w:noWrap/>
            <w:vAlign w:val="bottom"/>
          </w:tcPr>
          <w:p w14:paraId="4941DEE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769</w:t>
            </w:r>
          </w:p>
        </w:tc>
      </w:tr>
      <w:tr w14:paraId="43377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C10CFA1">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14</w:t>
            </w:r>
          </w:p>
        </w:tc>
        <w:tc>
          <w:tcPr>
            <w:tcW w:w="1113" w:type="dxa"/>
            <w:shd w:val="clear" w:color="auto" w:fill="auto"/>
            <w:noWrap/>
            <w:vAlign w:val="bottom"/>
          </w:tcPr>
          <w:p w14:paraId="35CEA69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G2909</w:t>
            </w:r>
          </w:p>
        </w:tc>
        <w:tc>
          <w:tcPr>
            <w:tcW w:w="632" w:type="dxa"/>
            <w:shd w:val="clear" w:color="auto" w:fill="auto"/>
            <w:noWrap/>
            <w:vAlign w:val="bottom"/>
          </w:tcPr>
          <w:p w14:paraId="5E9D0D8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141</w:t>
            </w:r>
          </w:p>
        </w:tc>
        <w:tc>
          <w:tcPr>
            <w:tcW w:w="632" w:type="dxa"/>
            <w:shd w:val="clear" w:color="auto" w:fill="auto"/>
            <w:noWrap/>
            <w:vAlign w:val="bottom"/>
          </w:tcPr>
          <w:p w14:paraId="538D7DB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156</w:t>
            </w:r>
          </w:p>
        </w:tc>
        <w:tc>
          <w:tcPr>
            <w:tcW w:w="632" w:type="dxa"/>
            <w:shd w:val="clear" w:color="auto" w:fill="auto"/>
            <w:noWrap/>
            <w:vAlign w:val="bottom"/>
          </w:tcPr>
          <w:p w14:paraId="7F8293D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177</w:t>
            </w:r>
          </w:p>
        </w:tc>
        <w:tc>
          <w:tcPr>
            <w:tcW w:w="632" w:type="dxa"/>
            <w:shd w:val="clear" w:color="auto" w:fill="auto"/>
            <w:noWrap/>
            <w:vAlign w:val="bottom"/>
          </w:tcPr>
          <w:p w14:paraId="4289EE6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197</w:t>
            </w:r>
          </w:p>
        </w:tc>
        <w:tc>
          <w:tcPr>
            <w:tcW w:w="632" w:type="dxa"/>
            <w:shd w:val="clear" w:color="auto" w:fill="auto"/>
            <w:noWrap/>
            <w:vAlign w:val="bottom"/>
          </w:tcPr>
          <w:p w14:paraId="4BCF999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207</w:t>
            </w:r>
          </w:p>
        </w:tc>
        <w:tc>
          <w:tcPr>
            <w:tcW w:w="632" w:type="dxa"/>
            <w:shd w:val="clear" w:color="auto" w:fill="auto"/>
            <w:noWrap/>
            <w:vAlign w:val="bottom"/>
          </w:tcPr>
          <w:p w14:paraId="154D1DC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242</w:t>
            </w:r>
          </w:p>
        </w:tc>
        <w:tc>
          <w:tcPr>
            <w:tcW w:w="632" w:type="dxa"/>
            <w:shd w:val="clear" w:color="auto" w:fill="auto"/>
            <w:noWrap/>
            <w:vAlign w:val="bottom"/>
          </w:tcPr>
          <w:p w14:paraId="5A6798F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292</w:t>
            </w:r>
          </w:p>
        </w:tc>
        <w:tc>
          <w:tcPr>
            <w:tcW w:w="632" w:type="dxa"/>
            <w:shd w:val="clear" w:color="auto" w:fill="auto"/>
            <w:noWrap/>
            <w:vAlign w:val="bottom"/>
          </w:tcPr>
          <w:p w14:paraId="7DF4CCE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335</w:t>
            </w:r>
          </w:p>
        </w:tc>
        <w:tc>
          <w:tcPr>
            <w:tcW w:w="632" w:type="dxa"/>
            <w:shd w:val="clear" w:color="auto" w:fill="auto"/>
            <w:noWrap/>
            <w:vAlign w:val="bottom"/>
          </w:tcPr>
          <w:p w14:paraId="14E2F6C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383</w:t>
            </w:r>
          </w:p>
        </w:tc>
        <w:tc>
          <w:tcPr>
            <w:tcW w:w="712" w:type="dxa"/>
            <w:shd w:val="clear" w:color="auto" w:fill="auto"/>
            <w:noWrap/>
            <w:vAlign w:val="bottom"/>
          </w:tcPr>
          <w:p w14:paraId="331C035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400</w:t>
            </w:r>
          </w:p>
        </w:tc>
      </w:tr>
      <w:tr w14:paraId="38CF9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A0CF7AC">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15</w:t>
            </w:r>
          </w:p>
        </w:tc>
        <w:tc>
          <w:tcPr>
            <w:tcW w:w="1113" w:type="dxa"/>
            <w:shd w:val="clear" w:color="auto" w:fill="auto"/>
            <w:noWrap/>
            <w:vAlign w:val="bottom"/>
          </w:tcPr>
          <w:p w14:paraId="6BDA45F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G2910</w:t>
            </w:r>
          </w:p>
        </w:tc>
        <w:tc>
          <w:tcPr>
            <w:tcW w:w="632" w:type="dxa"/>
            <w:shd w:val="clear" w:color="auto" w:fill="auto"/>
            <w:noWrap/>
            <w:vAlign w:val="bottom"/>
          </w:tcPr>
          <w:p w14:paraId="679128D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160</w:t>
            </w:r>
          </w:p>
        </w:tc>
        <w:tc>
          <w:tcPr>
            <w:tcW w:w="632" w:type="dxa"/>
            <w:shd w:val="clear" w:color="auto" w:fill="auto"/>
            <w:noWrap/>
            <w:vAlign w:val="bottom"/>
          </w:tcPr>
          <w:p w14:paraId="2F154F8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190</w:t>
            </w:r>
          </w:p>
        </w:tc>
        <w:tc>
          <w:tcPr>
            <w:tcW w:w="632" w:type="dxa"/>
            <w:shd w:val="clear" w:color="auto" w:fill="auto"/>
            <w:noWrap/>
            <w:vAlign w:val="bottom"/>
          </w:tcPr>
          <w:p w14:paraId="2BFF39D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222</w:t>
            </w:r>
          </w:p>
        </w:tc>
        <w:tc>
          <w:tcPr>
            <w:tcW w:w="632" w:type="dxa"/>
            <w:shd w:val="clear" w:color="auto" w:fill="auto"/>
            <w:noWrap/>
            <w:vAlign w:val="bottom"/>
          </w:tcPr>
          <w:p w14:paraId="260B12B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249</w:t>
            </w:r>
          </w:p>
        </w:tc>
        <w:tc>
          <w:tcPr>
            <w:tcW w:w="632" w:type="dxa"/>
            <w:shd w:val="clear" w:color="auto" w:fill="auto"/>
            <w:noWrap/>
            <w:vAlign w:val="bottom"/>
          </w:tcPr>
          <w:p w14:paraId="20EC6C8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261</w:t>
            </w:r>
          </w:p>
        </w:tc>
        <w:tc>
          <w:tcPr>
            <w:tcW w:w="632" w:type="dxa"/>
            <w:shd w:val="clear" w:color="auto" w:fill="auto"/>
            <w:noWrap/>
            <w:vAlign w:val="bottom"/>
          </w:tcPr>
          <w:p w14:paraId="554C0F3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297</w:t>
            </w:r>
          </w:p>
        </w:tc>
        <w:tc>
          <w:tcPr>
            <w:tcW w:w="632" w:type="dxa"/>
            <w:shd w:val="clear" w:color="auto" w:fill="auto"/>
            <w:noWrap/>
            <w:vAlign w:val="bottom"/>
          </w:tcPr>
          <w:p w14:paraId="77C78C6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340</w:t>
            </w:r>
          </w:p>
        </w:tc>
        <w:tc>
          <w:tcPr>
            <w:tcW w:w="632" w:type="dxa"/>
            <w:shd w:val="clear" w:color="auto" w:fill="auto"/>
            <w:noWrap/>
            <w:vAlign w:val="bottom"/>
          </w:tcPr>
          <w:p w14:paraId="1DFFED6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371</w:t>
            </w:r>
          </w:p>
        </w:tc>
        <w:tc>
          <w:tcPr>
            <w:tcW w:w="632" w:type="dxa"/>
            <w:shd w:val="clear" w:color="auto" w:fill="auto"/>
            <w:noWrap/>
            <w:vAlign w:val="bottom"/>
          </w:tcPr>
          <w:p w14:paraId="57BA1B2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401</w:t>
            </w:r>
          </w:p>
        </w:tc>
        <w:tc>
          <w:tcPr>
            <w:tcW w:w="712" w:type="dxa"/>
            <w:shd w:val="clear" w:color="auto" w:fill="auto"/>
            <w:noWrap/>
            <w:vAlign w:val="bottom"/>
          </w:tcPr>
          <w:p w14:paraId="7BA2666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410</w:t>
            </w:r>
          </w:p>
        </w:tc>
      </w:tr>
      <w:tr w14:paraId="6053D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EE57342">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16</w:t>
            </w:r>
          </w:p>
        </w:tc>
        <w:tc>
          <w:tcPr>
            <w:tcW w:w="1113" w:type="dxa"/>
            <w:shd w:val="clear" w:color="auto" w:fill="auto"/>
            <w:noWrap/>
            <w:vAlign w:val="bottom"/>
          </w:tcPr>
          <w:p w14:paraId="6F64E36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G2911</w:t>
            </w:r>
          </w:p>
        </w:tc>
        <w:tc>
          <w:tcPr>
            <w:tcW w:w="632" w:type="dxa"/>
            <w:shd w:val="clear" w:color="auto" w:fill="auto"/>
            <w:noWrap/>
            <w:vAlign w:val="bottom"/>
          </w:tcPr>
          <w:p w14:paraId="04CB186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156</w:t>
            </w:r>
          </w:p>
        </w:tc>
        <w:tc>
          <w:tcPr>
            <w:tcW w:w="632" w:type="dxa"/>
            <w:shd w:val="clear" w:color="auto" w:fill="auto"/>
            <w:noWrap/>
            <w:vAlign w:val="bottom"/>
          </w:tcPr>
          <w:p w14:paraId="3B6DE83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178</w:t>
            </w:r>
          </w:p>
        </w:tc>
        <w:tc>
          <w:tcPr>
            <w:tcW w:w="632" w:type="dxa"/>
            <w:shd w:val="clear" w:color="auto" w:fill="auto"/>
            <w:noWrap/>
            <w:vAlign w:val="bottom"/>
          </w:tcPr>
          <w:p w14:paraId="363150A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204</w:t>
            </w:r>
          </w:p>
        </w:tc>
        <w:tc>
          <w:tcPr>
            <w:tcW w:w="632" w:type="dxa"/>
            <w:shd w:val="clear" w:color="auto" w:fill="auto"/>
            <w:noWrap/>
            <w:vAlign w:val="bottom"/>
          </w:tcPr>
          <w:p w14:paraId="1576074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226</w:t>
            </w:r>
          </w:p>
        </w:tc>
        <w:tc>
          <w:tcPr>
            <w:tcW w:w="632" w:type="dxa"/>
            <w:shd w:val="clear" w:color="auto" w:fill="auto"/>
            <w:noWrap/>
            <w:vAlign w:val="bottom"/>
          </w:tcPr>
          <w:p w14:paraId="09B4281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235</w:t>
            </w:r>
          </w:p>
        </w:tc>
        <w:tc>
          <w:tcPr>
            <w:tcW w:w="632" w:type="dxa"/>
            <w:shd w:val="clear" w:color="auto" w:fill="auto"/>
            <w:noWrap/>
            <w:vAlign w:val="bottom"/>
          </w:tcPr>
          <w:p w14:paraId="5EA28C8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263</w:t>
            </w:r>
          </w:p>
        </w:tc>
        <w:tc>
          <w:tcPr>
            <w:tcW w:w="632" w:type="dxa"/>
            <w:shd w:val="clear" w:color="auto" w:fill="auto"/>
            <w:noWrap/>
            <w:vAlign w:val="bottom"/>
          </w:tcPr>
          <w:p w14:paraId="3FED960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294</w:t>
            </w:r>
          </w:p>
        </w:tc>
        <w:tc>
          <w:tcPr>
            <w:tcW w:w="632" w:type="dxa"/>
            <w:shd w:val="clear" w:color="auto" w:fill="auto"/>
            <w:noWrap/>
            <w:vAlign w:val="bottom"/>
          </w:tcPr>
          <w:p w14:paraId="3FC1587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315</w:t>
            </w:r>
          </w:p>
        </w:tc>
        <w:tc>
          <w:tcPr>
            <w:tcW w:w="632" w:type="dxa"/>
            <w:shd w:val="clear" w:color="auto" w:fill="auto"/>
            <w:noWrap/>
            <w:vAlign w:val="bottom"/>
          </w:tcPr>
          <w:p w14:paraId="30D75E7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333</w:t>
            </w:r>
          </w:p>
        </w:tc>
        <w:tc>
          <w:tcPr>
            <w:tcW w:w="712" w:type="dxa"/>
            <w:shd w:val="clear" w:color="auto" w:fill="auto"/>
            <w:noWrap/>
            <w:vAlign w:val="bottom"/>
          </w:tcPr>
          <w:p w14:paraId="6C8BA88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338</w:t>
            </w:r>
          </w:p>
        </w:tc>
      </w:tr>
      <w:tr w14:paraId="7E023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54183A4">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17</w:t>
            </w:r>
          </w:p>
        </w:tc>
        <w:tc>
          <w:tcPr>
            <w:tcW w:w="1113" w:type="dxa"/>
            <w:shd w:val="clear" w:color="auto" w:fill="auto"/>
            <w:noWrap/>
            <w:vAlign w:val="bottom"/>
          </w:tcPr>
          <w:p w14:paraId="1C7AF27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G2912</w:t>
            </w:r>
          </w:p>
        </w:tc>
        <w:tc>
          <w:tcPr>
            <w:tcW w:w="632" w:type="dxa"/>
            <w:shd w:val="clear" w:color="auto" w:fill="auto"/>
            <w:noWrap/>
            <w:vAlign w:val="bottom"/>
          </w:tcPr>
          <w:p w14:paraId="12C4F5C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146</w:t>
            </w:r>
          </w:p>
        </w:tc>
        <w:tc>
          <w:tcPr>
            <w:tcW w:w="632" w:type="dxa"/>
            <w:shd w:val="clear" w:color="auto" w:fill="auto"/>
            <w:noWrap/>
            <w:vAlign w:val="bottom"/>
          </w:tcPr>
          <w:p w14:paraId="4DEF5CD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163</w:t>
            </w:r>
          </w:p>
        </w:tc>
        <w:tc>
          <w:tcPr>
            <w:tcW w:w="632" w:type="dxa"/>
            <w:shd w:val="clear" w:color="auto" w:fill="auto"/>
            <w:noWrap/>
            <w:vAlign w:val="bottom"/>
          </w:tcPr>
          <w:p w14:paraId="68E9630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185</w:t>
            </w:r>
          </w:p>
        </w:tc>
        <w:tc>
          <w:tcPr>
            <w:tcW w:w="632" w:type="dxa"/>
            <w:shd w:val="clear" w:color="auto" w:fill="auto"/>
            <w:noWrap/>
            <w:vAlign w:val="bottom"/>
          </w:tcPr>
          <w:p w14:paraId="7DB5D5F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205</w:t>
            </w:r>
          </w:p>
        </w:tc>
        <w:tc>
          <w:tcPr>
            <w:tcW w:w="632" w:type="dxa"/>
            <w:shd w:val="clear" w:color="auto" w:fill="auto"/>
            <w:noWrap/>
            <w:vAlign w:val="bottom"/>
          </w:tcPr>
          <w:p w14:paraId="69A8E90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216</w:t>
            </w:r>
          </w:p>
        </w:tc>
        <w:tc>
          <w:tcPr>
            <w:tcW w:w="632" w:type="dxa"/>
            <w:shd w:val="clear" w:color="auto" w:fill="auto"/>
            <w:noWrap/>
            <w:vAlign w:val="bottom"/>
          </w:tcPr>
          <w:p w14:paraId="3FBDBA4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248</w:t>
            </w:r>
          </w:p>
        </w:tc>
        <w:tc>
          <w:tcPr>
            <w:tcW w:w="632" w:type="dxa"/>
            <w:shd w:val="clear" w:color="auto" w:fill="auto"/>
            <w:noWrap/>
            <w:vAlign w:val="bottom"/>
          </w:tcPr>
          <w:p w14:paraId="3D9215C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294</w:t>
            </w:r>
          </w:p>
        </w:tc>
        <w:tc>
          <w:tcPr>
            <w:tcW w:w="632" w:type="dxa"/>
            <w:shd w:val="clear" w:color="auto" w:fill="auto"/>
            <w:noWrap/>
            <w:vAlign w:val="bottom"/>
          </w:tcPr>
          <w:p w14:paraId="769F1E0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330</w:t>
            </w:r>
          </w:p>
        </w:tc>
        <w:tc>
          <w:tcPr>
            <w:tcW w:w="632" w:type="dxa"/>
            <w:shd w:val="clear" w:color="auto" w:fill="auto"/>
            <w:noWrap/>
            <w:vAlign w:val="bottom"/>
          </w:tcPr>
          <w:p w14:paraId="2145310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368</w:t>
            </w:r>
          </w:p>
        </w:tc>
        <w:tc>
          <w:tcPr>
            <w:tcW w:w="712" w:type="dxa"/>
            <w:shd w:val="clear" w:color="auto" w:fill="auto"/>
            <w:noWrap/>
            <w:vAlign w:val="bottom"/>
          </w:tcPr>
          <w:p w14:paraId="523785C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381</w:t>
            </w:r>
          </w:p>
        </w:tc>
      </w:tr>
      <w:tr w14:paraId="65261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1B6270BF">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18</w:t>
            </w:r>
          </w:p>
        </w:tc>
        <w:tc>
          <w:tcPr>
            <w:tcW w:w="1113" w:type="dxa"/>
            <w:shd w:val="clear" w:color="auto" w:fill="auto"/>
            <w:noWrap/>
            <w:vAlign w:val="bottom"/>
          </w:tcPr>
          <w:p w14:paraId="0F58770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G2913</w:t>
            </w:r>
          </w:p>
        </w:tc>
        <w:tc>
          <w:tcPr>
            <w:tcW w:w="632" w:type="dxa"/>
            <w:shd w:val="clear" w:color="auto" w:fill="auto"/>
            <w:noWrap/>
            <w:vAlign w:val="bottom"/>
          </w:tcPr>
          <w:p w14:paraId="0285FEA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143</w:t>
            </w:r>
          </w:p>
        </w:tc>
        <w:tc>
          <w:tcPr>
            <w:tcW w:w="632" w:type="dxa"/>
            <w:shd w:val="clear" w:color="auto" w:fill="auto"/>
            <w:noWrap/>
            <w:vAlign w:val="bottom"/>
          </w:tcPr>
          <w:p w14:paraId="0B35D6A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153</w:t>
            </w:r>
          </w:p>
        </w:tc>
        <w:tc>
          <w:tcPr>
            <w:tcW w:w="632" w:type="dxa"/>
            <w:shd w:val="clear" w:color="auto" w:fill="auto"/>
            <w:noWrap/>
            <w:vAlign w:val="bottom"/>
          </w:tcPr>
          <w:p w14:paraId="14A1685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166</w:t>
            </w:r>
          </w:p>
        </w:tc>
        <w:tc>
          <w:tcPr>
            <w:tcW w:w="632" w:type="dxa"/>
            <w:shd w:val="clear" w:color="auto" w:fill="auto"/>
            <w:noWrap/>
            <w:vAlign w:val="bottom"/>
          </w:tcPr>
          <w:p w14:paraId="3CA6AA9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178</w:t>
            </w:r>
          </w:p>
        </w:tc>
        <w:tc>
          <w:tcPr>
            <w:tcW w:w="632" w:type="dxa"/>
            <w:shd w:val="clear" w:color="auto" w:fill="auto"/>
            <w:noWrap/>
            <w:vAlign w:val="bottom"/>
          </w:tcPr>
          <w:p w14:paraId="7BC1ECF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183</w:t>
            </w:r>
          </w:p>
        </w:tc>
        <w:tc>
          <w:tcPr>
            <w:tcW w:w="632" w:type="dxa"/>
            <w:shd w:val="clear" w:color="auto" w:fill="auto"/>
            <w:noWrap/>
            <w:vAlign w:val="bottom"/>
          </w:tcPr>
          <w:p w14:paraId="13D7BC5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198</w:t>
            </w:r>
          </w:p>
        </w:tc>
        <w:tc>
          <w:tcPr>
            <w:tcW w:w="632" w:type="dxa"/>
            <w:shd w:val="clear" w:color="auto" w:fill="auto"/>
            <w:noWrap/>
            <w:vAlign w:val="bottom"/>
          </w:tcPr>
          <w:p w14:paraId="71C046C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218</w:t>
            </w:r>
          </w:p>
        </w:tc>
        <w:tc>
          <w:tcPr>
            <w:tcW w:w="632" w:type="dxa"/>
            <w:shd w:val="clear" w:color="auto" w:fill="auto"/>
            <w:noWrap/>
            <w:vAlign w:val="bottom"/>
          </w:tcPr>
          <w:p w14:paraId="7CD56F4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232</w:t>
            </w:r>
          </w:p>
        </w:tc>
        <w:tc>
          <w:tcPr>
            <w:tcW w:w="632" w:type="dxa"/>
            <w:shd w:val="clear" w:color="auto" w:fill="auto"/>
            <w:noWrap/>
            <w:vAlign w:val="bottom"/>
          </w:tcPr>
          <w:p w14:paraId="51F608C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245</w:t>
            </w:r>
          </w:p>
        </w:tc>
        <w:tc>
          <w:tcPr>
            <w:tcW w:w="712" w:type="dxa"/>
            <w:shd w:val="clear" w:color="auto" w:fill="auto"/>
            <w:noWrap/>
            <w:vAlign w:val="bottom"/>
          </w:tcPr>
          <w:p w14:paraId="2D4E2EE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249</w:t>
            </w:r>
          </w:p>
        </w:tc>
      </w:tr>
      <w:tr w14:paraId="09C3D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2EAA177">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19</w:t>
            </w:r>
          </w:p>
        </w:tc>
        <w:tc>
          <w:tcPr>
            <w:tcW w:w="1113" w:type="dxa"/>
            <w:shd w:val="clear" w:color="auto" w:fill="auto"/>
            <w:noWrap/>
            <w:vAlign w:val="bottom"/>
          </w:tcPr>
          <w:p w14:paraId="570E172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G2920</w:t>
            </w:r>
          </w:p>
        </w:tc>
        <w:tc>
          <w:tcPr>
            <w:tcW w:w="632" w:type="dxa"/>
            <w:shd w:val="clear" w:color="auto" w:fill="auto"/>
            <w:noWrap/>
            <w:vAlign w:val="bottom"/>
          </w:tcPr>
          <w:p w14:paraId="4ECABB2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165</w:t>
            </w:r>
          </w:p>
        </w:tc>
        <w:tc>
          <w:tcPr>
            <w:tcW w:w="632" w:type="dxa"/>
            <w:shd w:val="clear" w:color="auto" w:fill="auto"/>
            <w:noWrap/>
            <w:vAlign w:val="bottom"/>
          </w:tcPr>
          <w:p w14:paraId="57C4773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195</w:t>
            </w:r>
          </w:p>
        </w:tc>
        <w:tc>
          <w:tcPr>
            <w:tcW w:w="632" w:type="dxa"/>
            <w:shd w:val="clear" w:color="auto" w:fill="auto"/>
            <w:noWrap/>
            <w:vAlign w:val="bottom"/>
          </w:tcPr>
          <w:p w14:paraId="4CB620E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226</w:t>
            </w:r>
          </w:p>
        </w:tc>
        <w:tc>
          <w:tcPr>
            <w:tcW w:w="632" w:type="dxa"/>
            <w:shd w:val="clear" w:color="auto" w:fill="auto"/>
            <w:noWrap/>
            <w:vAlign w:val="bottom"/>
          </w:tcPr>
          <w:p w14:paraId="1B6A5E4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250</w:t>
            </w:r>
          </w:p>
        </w:tc>
        <w:tc>
          <w:tcPr>
            <w:tcW w:w="632" w:type="dxa"/>
            <w:shd w:val="clear" w:color="auto" w:fill="auto"/>
            <w:noWrap/>
            <w:vAlign w:val="bottom"/>
          </w:tcPr>
          <w:p w14:paraId="7356401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260</w:t>
            </w:r>
          </w:p>
        </w:tc>
        <w:tc>
          <w:tcPr>
            <w:tcW w:w="632" w:type="dxa"/>
            <w:shd w:val="clear" w:color="auto" w:fill="auto"/>
            <w:noWrap/>
            <w:vAlign w:val="bottom"/>
          </w:tcPr>
          <w:p w14:paraId="1242ECC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289</w:t>
            </w:r>
          </w:p>
        </w:tc>
        <w:tc>
          <w:tcPr>
            <w:tcW w:w="632" w:type="dxa"/>
            <w:shd w:val="clear" w:color="auto" w:fill="auto"/>
            <w:noWrap/>
            <w:vAlign w:val="bottom"/>
          </w:tcPr>
          <w:p w14:paraId="72086E2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323</w:t>
            </w:r>
          </w:p>
        </w:tc>
        <w:tc>
          <w:tcPr>
            <w:tcW w:w="632" w:type="dxa"/>
            <w:shd w:val="clear" w:color="auto" w:fill="auto"/>
            <w:noWrap/>
            <w:vAlign w:val="bottom"/>
          </w:tcPr>
          <w:p w14:paraId="12134FA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345</w:t>
            </w:r>
          </w:p>
        </w:tc>
        <w:tc>
          <w:tcPr>
            <w:tcW w:w="632" w:type="dxa"/>
            <w:shd w:val="clear" w:color="auto" w:fill="auto"/>
            <w:noWrap/>
            <w:vAlign w:val="bottom"/>
          </w:tcPr>
          <w:p w14:paraId="061244B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365</w:t>
            </w:r>
          </w:p>
        </w:tc>
        <w:tc>
          <w:tcPr>
            <w:tcW w:w="712" w:type="dxa"/>
            <w:shd w:val="clear" w:color="auto" w:fill="auto"/>
            <w:noWrap/>
            <w:vAlign w:val="bottom"/>
          </w:tcPr>
          <w:p w14:paraId="7A678A2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370</w:t>
            </w:r>
          </w:p>
        </w:tc>
      </w:tr>
      <w:tr w14:paraId="32DB1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6BC8BE30">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20</w:t>
            </w:r>
          </w:p>
        </w:tc>
        <w:tc>
          <w:tcPr>
            <w:tcW w:w="1113" w:type="dxa"/>
            <w:shd w:val="clear" w:color="auto" w:fill="auto"/>
            <w:noWrap/>
            <w:vAlign w:val="bottom"/>
          </w:tcPr>
          <w:p w14:paraId="4B8B1C3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G2921</w:t>
            </w:r>
          </w:p>
        </w:tc>
        <w:tc>
          <w:tcPr>
            <w:tcW w:w="632" w:type="dxa"/>
            <w:shd w:val="clear" w:color="auto" w:fill="auto"/>
            <w:noWrap/>
            <w:vAlign w:val="bottom"/>
          </w:tcPr>
          <w:p w14:paraId="64CD1A2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173</w:t>
            </w:r>
          </w:p>
        </w:tc>
        <w:tc>
          <w:tcPr>
            <w:tcW w:w="632" w:type="dxa"/>
            <w:shd w:val="clear" w:color="auto" w:fill="auto"/>
            <w:noWrap/>
            <w:vAlign w:val="bottom"/>
          </w:tcPr>
          <w:p w14:paraId="7FFE4C7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199</w:t>
            </w:r>
          </w:p>
        </w:tc>
        <w:tc>
          <w:tcPr>
            <w:tcW w:w="632" w:type="dxa"/>
            <w:shd w:val="clear" w:color="auto" w:fill="auto"/>
            <w:noWrap/>
            <w:vAlign w:val="bottom"/>
          </w:tcPr>
          <w:p w14:paraId="20BED8E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237</w:t>
            </w:r>
          </w:p>
        </w:tc>
        <w:tc>
          <w:tcPr>
            <w:tcW w:w="632" w:type="dxa"/>
            <w:shd w:val="clear" w:color="auto" w:fill="auto"/>
            <w:noWrap/>
            <w:vAlign w:val="bottom"/>
          </w:tcPr>
          <w:p w14:paraId="28EB1B9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276</w:t>
            </w:r>
          </w:p>
        </w:tc>
        <w:tc>
          <w:tcPr>
            <w:tcW w:w="632" w:type="dxa"/>
            <w:shd w:val="clear" w:color="auto" w:fill="auto"/>
            <w:noWrap/>
            <w:vAlign w:val="bottom"/>
          </w:tcPr>
          <w:p w14:paraId="2289A3C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296</w:t>
            </w:r>
          </w:p>
        </w:tc>
        <w:tc>
          <w:tcPr>
            <w:tcW w:w="632" w:type="dxa"/>
            <w:shd w:val="clear" w:color="auto" w:fill="auto"/>
            <w:noWrap/>
            <w:vAlign w:val="bottom"/>
          </w:tcPr>
          <w:p w14:paraId="66C0DA6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368</w:t>
            </w:r>
          </w:p>
        </w:tc>
        <w:tc>
          <w:tcPr>
            <w:tcW w:w="632" w:type="dxa"/>
            <w:shd w:val="clear" w:color="auto" w:fill="auto"/>
            <w:noWrap/>
            <w:vAlign w:val="bottom"/>
          </w:tcPr>
          <w:p w14:paraId="448F1F6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486</w:t>
            </w:r>
          </w:p>
        </w:tc>
        <w:tc>
          <w:tcPr>
            <w:tcW w:w="632" w:type="dxa"/>
            <w:shd w:val="clear" w:color="auto" w:fill="auto"/>
            <w:noWrap/>
            <w:vAlign w:val="bottom"/>
          </w:tcPr>
          <w:p w14:paraId="4C64226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597</w:t>
            </w:r>
          </w:p>
        </w:tc>
        <w:tc>
          <w:tcPr>
            <w:tcW w:w="632" w:type="dxa"/>
            <w:shd w:val="clear" w:color="auto" w:fill="auto"/>
            <w:noWrap/>
            <w:vAlign w:val="bottom"/>
          </w:tcPr>
          <w:p w14:paraId="599FBDD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731</w:t>
            </w:r>
          </w:p>
        </w:tc>
        <w:tc>
          <w:tcPr>
            <w:tcW w:w="712" w:type="dxa"/>
            <w:shd w:val="clear" w:color="auto" w:fill="auto"/>
            <w:noWrap/>
            <w:vAlign w:val="bottom"/>
          </w:tcPr>
          <w:p w14:paraId="6F06B3C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780</w:t>
            </w:r>
          </w:p>
        </w:tc>
      </w:tr>
      <w:tr w14:paraId="47DC3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3200A3B">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21</w:t>
            </w:r>
          </w:p>
        </w:tc>
        <w:tc>
          <w:tcPr>
            <w:tcW w:w="1113" w:type="dxa"/>
            <w:shd w:val="clear" w:color="auto" w:fill="auto"/>
            <w:noWrap/>
            <w:vAlign w:val="bottom"/>
          </w:tcPr>
          <w:p w14:paraId="23B9475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G2922</w:t>
            </w:r>
          </w:p>
        </w:tc>
        <w:tc>
          <w:tcPr>
            <w:tcW w:w="632" w:type="dxa"/>
            <w:shd w:val="clear" w:color="auto" w:fill="auto"/>
            <w:noWrap/>
            <w:vAlign w:val="bottom"/>
          </w:tcPr>
          <w:p w14:paraId="607852B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143</w:t>
            </w:r>
          </w:p>
        </w:tc>
        <w:tc>
          <w:tcPr>
            <w:tcW w:w="632" w:type="dxa"/>
            <w:shd w:val="clear" w:color="auto" w:fill="auto"/>
            <w:noWrap/>
            <w:vAlign w:val="bottom"/>
          </w:tcPr>
          <w:p w14:paraId="07BEAEE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160</w:t>
            </w:r>
          </w:p>
        </w:tc>
        <w:tc>
          <w:tcPr>
            <w:tcW w:w="632" w:type="dxa"/>
            <w:shd w:val="clear" w:color="auto" w:fill="auto"/>
            <w:noWrap/>
            <w:vAlign w:val="bottom"/>
          </w:tcPr>
          <w:p w14:paraId="493ABD3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181</w:t>
            </w:r>
          </w:p>
        </w:tc>
        <w:tc>
          <w:tcPr>
            <w:tcW w:w="632" w:type="dxa"/>
            <w:shd w:val="clear" w:color="auto" w:fill="auto"/>
            <w:noWrap/>
            <w:vAlign w:val="bottom"/>
          </w:tcPr>
          <w:p w14:paraId="3BAB7D1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201</w:t>
            </w:r>
          </w:p>
        </w:tc>
        <w:tc>
          <w:tcPr>
            <w:tcW w:w="632" w:type="dxa"/>
            <w:shd w:val="clear" w:color="auto" w:fill="auto"/>
            <w:noWrap/>
            <w:vAlign w:val="bottom"/>
          </w:tcPr>
          <w:p w14:paraId="4A5C25E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211</w:t>
            </w:r>
          </w:p>
        </w:tc>
        <w:tc>
          <w:tcPr>
            <w:tcW w:w="632" w:type="dxa"/>
            <w:shd w:val="clear" w:color="auto" w:fill="auto"/>
            <w:noWrap/>
            <w:vAlign w:val="bottom"/>
          </w:tcPr>
          <w:p w14:paraId="32C5E38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241</w:t>
            </w:r>
          </w:p>
        </w:tc>
        <w:tc>
          <w:tcPr>
            <w:tcW w:w="632" w:type="dxa"/>
            <w:shd w:val="clear" w:color="auto" w:fill="auto"/>
            <w:noWrap/>
            <w:vAlign w:val="bottom"/>
          </w:tcPr>
          <w:p w14:paraId="3AF5C91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282</w:t>
            </w:r>
          </w:p>
        </w:tc>
        <w:tc>
          <w:tcPr>
            <w:tcW w:w="632" w:type="dxa"/>
            <w:shd w:val="clear" w:color="auto" w:fill="auto"/>
            <w:noWrap/>
            <w:vAlign w:val="bottom"/>
          </w:tcPr>
          <w:p w14:paraId="69EFD80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314</w:t>
            </w:r>
          </w:p>
        </w:tc>
        <w:tc>
          <w:tcPr>
            <w:tcW w:w="632" w:type="dxa"/>
            <w:shd w:val="clear" w:color="auto" w:fill="auto"/>
            <w:noWrap/>
            <w:vAlign w:val="bottom"/>
          </w:tcPr>
          <w:p w14:paraId="02D8AB0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346</w:t>
            </w:r>
          </w:p>
        </w:tc>
        <w:tc>
          <w:tcPr>
            <w:tcW w:w="712" w:type="dxa"/>
            <w:shd w:val="clear" w:color="auto" w:fill="auto"/>
            <w:noWrap/>
            <w:vAlign w:val="bottom"/>
          </w:tcPr>
          <w:p w14:paraId="17A0021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356</w:t>
            </w:r>
          </w:p>
        </w:tc>
      </w:tr>
      <w:tr w14:paraId="5BA49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2BF4512">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22</w:t>
            </w:r>
          </w:p>
        </w:tc>
        <w:tc>
          <w:tcPr>
            <w:tcW w:w="1113" w:type="dxa"/>
            <w:shd w:val="clear" w:color="auto" w:fill="auto"/>
            <w:noWrap/>
            <w:vAlign w:val="bottom"/>
          </w:tcPr>
          <w:p w14:paraId="04D7531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G2923</w:t>
            </w:r>
          </w:p>
        </w:tc>
        <w:tc>
          <w:tcPr>
            <w:tcW w:w="632" w:type="dxa"/>
            <w:shd w:val="clear" w:color="auto" w:fill="auto"/>
            <w:noWrap/>
            <w:vAlign w:val="bottom"/>
          </w:tcPr>
          <w:p w14:paraId="41440A3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178</w:t>
            </w:r>
          </w:p>
        </w:tc>
        <w:tc>
          <w:tcPr>
            <w:tcW w:w="632" w:type="dxa"/>
            <w:shd w:val="clear" w:color="auto" w:fill="auto"/>
            <w:noWrap/>
            <w:vAlign w:val="bottom"/>
          </w:tcPr>
          <w:p w14:paraId="6CA810A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212</w:t>
            </w:r>
          </w:p>
        </w:tc>
        <w:tc>
          <w:tcPr>
            <w:tcW w:w="632" w:type="dxa"/>
            <w:shd w:val="clear" w:color="auto" w:fill="auto"/>
            <w:noWrap/>
            <w:vAlign w:val="bottom"/>
          </w:tcPr>
          <w:p w14:paraId="405F5F5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259</w:t>
            </w:r>
          </w:p>
        </w:tc>
        <w:tc>
          <w:tcPr>
            <w:tcW w:w="632" w:type="dxa"/>
            <w:shd w:val="clear" w:color="auto" w:fill="auto"/>
            <w:noWrap/>
            <w:vAlign w:val="bottom"/>
          </w:tcPr>
          <w:p w14:paraId="17EB08A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306</w:t>
            </w:r>
          </w:p>
        </w:tc>
        <w:tc>
          <w:tcPr>
            <w:tcW w:w="632" w:type="dxa"/>
            <w:shd w:val="clear" w:color="auto" w:fill="auto"/>
            <w:noWrap/>
            <w:vAlign w:val="bottom"/>
          </w:tcPr>
          <w:p w14:paraId="3A12123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331</w:t>
            </w:r>
          </w:p>
        </w:tc>
        <w:tc>
          <w:tcPr>
            <w:tcW w:w="632" w:type="dxa"/>
            <w:shd w:val="clear" w:color="auto" w:fill="auto"/>
            <w:noWrap/>
            <w:vAlign w:val="bottom"/>
          </w:tcPr>
          <w:p w14:paraId="26829D9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419</w:t>
            </w:r>
          </w:p>
        </w:tc>
        <w:tc>
          <w:tcPr>
            <w:tcW w:w="632" w:type="dxa"/>
            <w:shd w:val="clear" w:color="auto" w:fill="auto"/>
            <w:noWrap/>
            <w:vAlign w:val="bottom"/>
          </w:tcPr>
          <w:p w14:paraId="418AE3C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568</w:t>
            </w:r>
          </w:p>
        </w:tc>
        <w:tc>
          <w:tcPr>
            <w:tcW w:w="632" w:type="dxa"/>
            <w:shd w:val="clear" w:color="auto" w:fill="auto"/>
            <w:noWrap/>
            <w:vAlign w:val="bottom"/>
          </w:tcPr>
          <w:p w14:paraId="4484CBF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713</w:t>
            </w:r>
          </w:p>
        </w:tc>
        <w:tc>
          <w:tcPr>
            <w:tcW w:w="632" w:type="dxa"/>
            <w:shd w:val="clear" w:color="auto" w:fill="auto"/>
            <w:noWrap/>
            <w:vAlign w:val="bottom"/>
          </w:tcPr>
          <w:p w14:paraId="2CBE3E5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894</w:t>
            </w:r>
          </w:p>
        </w:tc>
        <w:tc>
          <w:tcPr>
            <w:tcW w:w="712" w:type="dxa"/>
            <w:shd w:val="clear" w:color="auto" w:fill="auto"/>
            <w:noWrap/>
            <w:vAlign w:val="bottom"/>
          </w:tcPr>
          <w:p w14:paraId="6FD3394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961</w:t>
            </w:r>
          </w:p>
        </w:tc>
      </w:tr>
      <w:tr w14:paraId="76085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6FD09D18">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23</w:t>
            </w:r>
          </w:p>
        </w:tc>
        <w:tc>
          <w:tcPr>
            <w:tcW w:w="1113" w:type="dxa"/>
            <w:shd w:val="clear" w:color="auto" w:fill="auto"/>
            <w:noWrap/>
            <w:vAlign w:val="bottom"/>
          </w:tcPr>
          <w:p w14:paraId="79CA090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G2924</w:t>
            </w:r>
          </w:p>
        </w:tc>
        <w:tc>
          <w:tcPr>
            <w:tcW w:w="632" w:type="dxa"/>
            <w:shd w:val="clear" w:color="auto" w:fill="auto"/>
            <w:noWrap/>
            <w:vAlign w:val="bottom"/>
          </w:tcPr>
          <w:p w14:paraId="7AC547A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142</w:t>
            </w:r>
          </w:p>
        </w:tc>
        <w:tc>
          <w:tcPr>
            <w:tcW w:w="632" w:type="dxa"/>
            <w:shd w:val="clear" w:color="auto" w:fill="auto"/>
            <w:noWrap/>
            <w:vAlign w:val="bottom"/>
          </w:tcPr>
          <w:p w14:paraId="4FD0828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157</w:t>
            </w:r>
          </w:p>
        </w:tc>
        <w:tc>
          <w:tcPr>
            <w:tcW w:w="632" w:type="dxa"/>
            <w:shd w:val="clear" w:color="auto" w:fill="auto"/>
            <w:noWrap/>
            <w:vAlign w:val="bottom"/>
          </w:tcPr>
          <w:p w14:paraId="622FB9D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175</w:t>
            </w:r>
          </w:p>
        </w:tc>
        <w:tc>
          <w:tcPr>
            <w:tcW w:w="632" w:type="dxa"/>
            <w:shd w:val="clear" w:color="auto" w:fill="auto"/>
            <w:noWrap/>
            <w:vAlign w:val="bottom"/>
          </w:tcPr>
          <w:p w14:paraId="474E13B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193</w:t>
            </w:r>
          </w:p>
        </w:tc>
        <w:tc>
          <w:tcPr>
            <w:tcW w:w="632" w:type="dxa"/>
            <w:shd w:val="clear" w:color="auto" w:fill="auto"/>
            <w:noWrap/>
            <w:vAlign w:val="bottom"/>
          </w:tcPr>
          <w:p w14:paraId="15F5263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201</w:t>
            </w:r>
          </w:p>
        </w:tc>
        <w:tc>
          <w:tcPr>
            <w:tcW w:w="632" w:type="dxa"/>
            <w:shd w:val="clear" w:color="auto" w:fill="auto"/>
            <w:noWrap/>
            <w:vAlign w:val="bottom"/>
          </w:tcPr>
          <w:p w14:paraId="7B96838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228</w:t>
            </w:r>
          </w:p>
        </w:tc>
        <w:tc>
          <w:tcPr>
            <w:tcW w:w="632" w:type="dxa"/>
            <w:shd w:val="clear" w:color="auto" w:fill="auto"/>
            <w:noWrap/>
            <w:vAlign w:val="bottom"/>
          </w:tcPr>
          <w:p w14:paraId="75D3242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265</w:t>
            </w:r>
          </w:p>
        </w:tc>
        <w:tc>
          <w:tcPr>
            <w:tcW w:w="632" w:type="dxa"/>
            <w:shd w:val="clear" w:color="auto" w:fill="auto"/>
            <w:noWrap/>
            <w:vAlign w:val="bottom"/>
          </w:tcPr>
          <w:p w14:paraId="06FB77F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295</w:t>
            </w:r>
          </w:p>
        </w:tc>
        <w:tc>
          <w:tcPr>
            <w:tcW w:w="632" w:type="dxa"/>
            <w:shd w:val="clear" w:color="auto" w:fill="auto"/>
            <w:noWrap/>
            <w:vAlign w:val="bottom"/>
          </w:tcPr>
          <w:p w14:paraId="229CF63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325</w:t>
            </w:r>
          </w:p>
        </w:tc>
        <w:tc>
          <w:tcPr>
            <w:tcW w:w="712" w:type="dxa"/>
            <w:shd w:val="clear" w:color="auto" w:fill="auto"/>
            <w:noWrap/>
            <w:vAlign w:val="bottom"/>
          </w:tcPr>
          <w:p w14:paraId="01257B8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335</w:t>
            </w:r>
          </w:p>
        </w:tc>
      </w:tr>
      <w:tr w14:paraId="1A465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E074F52">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24</w:t>
            </w:r>
          </w:p>
        </w:tc>
        <w:tc>
          <w:tcPr>
            <w:tcW w:w="1113" w:type="dxa"/>
            <w:shd w:val="clear" w:color="auto" w:fill="auto"/>
            <w:noWrap/>
            <w:vAlign w:val="bottom"/>
          </w:tcPr>
          <w:p w14:paraId="02B0C4A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G2926</w:t>
            </w:r>
          </w:p>
        </w:tc>
        <w:tc>
          <w:tcPr>
            <w:tcW w:w="632" w:type="dxa"/>
            <w:shd w:val="clear" w:color="auto" w:fill="auto"/>
            <w:noWrap/>
            <w:vAlign w:val="bottom"/>
          </w:tcPr>
          <w:p w14:paraId="366E6EA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174</w:t>
            </w:r>
          </w:p>
        </w:tc>
        <w:tc>
          <w:tcPr>
            <w:tcW w:w="632" w:type="dxa"/>
            <w:shd w:val="clear" w:color="auto" w:fill="auto"/>
            <w:noWrap/>
            <w:vAlign w:val="bottom"/>
          </w:tcPr>
          <w:p w14:paraId="55293FF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200</w:t>
            </w:r>
          </w:p>
        </w:tc>
        <w:tc>
          <w:tcPr>
            <w:tcW w:w="632" w:type="dxa"/>
            <w:shd w:val="clear" w:color="auto" w:fill="auto"/>
            <w:noWrap/>
            <w:vAlign w:val="bottom"/>
          </w:tcPr>
          <w:p w14:paraId="30254F6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232</w:t>
            </w:r>
          </w:p>
        </w:tc>
        <w:tc>
          <w:tcPr>
            <w:tcW w:w="632" w:type="dxa"/>
            <w:shd w:val="clear" w:color="auto" w:fill="auto"/>
            <w:noWrap/>
            <w:vAlign w:val="bottom"/>
          </w:tcPr>
          <w:p w14:paraId="1646BF6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261</w:t>
            </w:r>
          </w:p>
        </w:tc>
        <w:tc>
          <w:tcPr>
            <w:tcW w:w="632" w:type="dxa"/>
            <w:shd w:val="clear" w:color="auto" w:fill="auto"/>
            <w:noWrap/>
            <w:vAlign w:val="bottom"/>
          </w:tcPr>
          <w:p w14:paraId="3732368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274</w:t>
            </w:r>
          </w:p>
        </w:tc>
        <w:tc>
          <w:tcPr>
            <w:tcW w:w="632" w:type="dxa"/>
            <w:shd w:val="clear" w:color="auto" w:fill="auto"/>
            <w:noWrap/>
            <w:vAlign w:val="bottom"/>
          </w:tcPr>
          <w:p w14:paraId="6E5AB93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316</w:t>
            </w:r>
          </w:p>
        </w:tc>
        <w:tc>
          <w:tcPr>
            <w:tcW w:w="632" w:type="dxa"/>
            <w:shd w:val="clear" w:color="auto" w:fill="auto"/>
            <w:noWrap/>
            <w:vAlign w:val="bottom"/>
          </w:tcPr>
          <w:p w14:paraId="0080F11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371</w:t>
            </w:r>
          </w:p>
        </w:tc>
        <w:tc>
          <w:tcPr>
            <w:tcW w:w="632" w:type="dxa"/>
            <w:shd w:val="clear" w:color="auto" w:fill="auto"/>
            <w:noWrap/>
            <w:vAlign w:val="bottom"/>
          </w:tcPr>
          <w:p w14:paraId="04FA012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412</w:t>
            </w:r>
          </w:p>
        </w:tc>
        <w:tc>
          <w:tcPr>
            <w:tcW w:w="632" w:type="dxa"/>
            <w:shd w:val="clear" w:color="auto" w:fill="auto"/>
            <w:noWrap/>
            <w:vAlign w:val="bottom"/>
          </w:tcPr>
          <w:p w14:paraId="6B51539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452</w:t>
            </w:r>
          </w:p>
        </w:tc>
        <w:tc>
          <w:tcPr>
            <w:tcW w:w="712" w:type="dxa"/>
            <w:shd w:val="clear" w:color="auto" w:fill="auto"/>
            <w:noWrap/>
            <w:vAlign w:val="bottom"/>
          </w:tcPr>
          <w:p w14:paraId="01ADF6D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464</w:t>
            </w:r>
          </w:p>
        </w:tc>
      </w:tr>
      <w:tr w14:paraId="5A24E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D0FA270">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25</w:t>
            </w:r>
          </w:p>
        </w:tc>
        <w:tc>
          <w:tcPr>
            <w:tcW w:w="1113" w:type="dxa"/>
            <w:shd w:val="clear" w:color="auto" w:fill="auto"/>
            <w:noWrap/>
            <w:vAlign w:val="bottom"/>
          </w:tcPr>
          <w:p w14:paraId="62F70D7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G2927</w:t>
            </w:r>
          </w:p>
        </w:tc>
        <w:tc>
          <w:tcPr>
            <w:tcW w:w="632" w:type="dxa"/>
            <w:shd w:val="clear" w:color="auto" w:fill="auto"/>
            <w:noWrap/>
            <w:vAlign w:val="bottom"/>
          </w:tcPr>
          <w:p w14:paraId="0FEF429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144</w:t>
            </w:r>
          </w:p>
        </w:tc>
        <w:tc>
          <w:tcPr>
            <w:tcW w:w="632" w:type="dxa"/>
            <w:shd w:val="clear" w:color="auto" w:fill="auto"/>
            <w:noWrap/>
            <w:vAlign w:val="bottom"/>
          </w:tcPr>
          <w:p w14:paraId="24A9CDB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159</w:t>
            </w:r>
          </w:p>
        </w:tc>
        <w:tc>
          <w:tcPr>
            <w:tcW w:w="632" w:type="dxa"/>
            <w:shd w:val="clear" w:color="auto" w:fill="auto"/>
            <w:noWrap/>
            <w:vAlign w:val="bottom"/>
          </w:tcPr>
          <w:p w14:paraId="602FE1E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179</w:t>
            </w:r>
          </w:p>
        </w:tc>
        <w:tc>
          <w:tcPr>
            <w:tcW w:w="632" w:type="dxa"/>
            <w:shd w:val="clear" w:color="auto" w:fill="auto"/>
            <w:noWrap/>
            <w:vAlign w:val="bottom"/>
          </w:tcPr>
          <w:p w14:paraId="2DD718C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199</w:t>
            </w:r>
          </w:p>
        </w:tc>
        <w:tc>
          <w:tcPr>
            <w:tcW w:w="632" w:type="dxa"/>
            <w:shd w:val="clear" w:color="auto" w:fill="auto"/>
            <w:noWrap/>
            <w:vAlign w:val="bottom"/>
          </w:tcPr>
          <w:p w14:paraId="27A5E79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210</w:t>
            </w:r>
          </w:p>
        </w:tc>
        <w:tc>
          <w:tcPr>
            <w:tcW w:w="632" w:type="dxa"/>
            <w:shd w:val="clear" w:color="auto" w:fill="auto"/>
            <w:noWrap/>
            <w:vAlign w:val="bottom"/>
          </w:tcPr>
          <w:p w14:paraId="18F2116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244</w:t>
            </w:r>
          </w:p>
        </w:tc>
        <w:tc>
          <w:tcPr>
            <w:tcW w:w="632" w:type="dxa"/>
            <w:shd w:val="clear" w:color="auto" w:fill="auto"/>
            <w:noWrap/>
            <w:vAlign w:val="bottom"/>
          </w:tcPr>
          <w:p w14:paraId="2C9814A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298</w:t>
            </w:r>
          </w:p>
        </w:tc>
        <w:tc>
          <w:tcPr>
            <w:tcW w:w="632" w:type="dxa"/>
            <w:shd w:val="clear" w:color="auto" w:fill="auto"/>
            <w:noWrap/>
            <w:vAlign w:val="bottom"/>
          </w:tcPr>
          <w:p w14:paraId="44E0406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344</w:t>
            </w:r>
          </w:p>
        </w:tc>
        <w:tc>
          <w:tcPr>
            <w:tcW w:w="632" w:type="dxa"/>
            <w:shd w:val="clear" w:color="auto" w:fill="auto"/>
            <w:noWrap/>
            <w:vAlign w:val="bottom"/>
          </w:tcPr>
          <w:p w14:paraId="2F05B61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397</w:t>
            </w:r>
          </w:p>
        </w:tc>
        <w:tc>
          <w:tcPr>
            <w:tcW w:w="712" w:type="dxa"/>
            <w:shd w:val="clear" w:color="auto" w:fill="auto"/>
            <w:noWrap/>
            <w:vAlign w:val="bottom"/>
          </w:tcPr>
          <w:p w14:paraId="619845A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415</w:t>
            </w:r>
          </w:p>
        </w:tc>
      </w:tr>
      <w:tr w14:paraId="2996A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18514ED9">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26</w:t>
            </w:r>
          </w:p>
        </w:tc>
        <w:tc>
          <w:tcPr>
            <w:tcW w:w="1113" w:type="dxa"/>
            <w:shd w:val="clear" w:color="auto" w:fill="auto"/>
            <w:noWrap/>
            <w:vAlign w:val="bottom"/>
          </w:tcPr>
          <w:p w14:paraId="0B9444D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G2928</w:t>
            </w:r>
          </w:p>
        </w:tc>
        <w:tc>
          <w:tcPr>
            <w:tcW w:w="632" w:type="dxa"/>
            <w:shd w:val="clear" w:color="auto" w:fill="auto"/>
            <w:noWrap/>
            <w:vAlign w:val="bottom"/>
          </w:tcPr>
          <w:p w14:paraId="11C4EBA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154</w:t>
            </w:r>
          </w:p>
        </w:tc>
        <w:tc>
          <w:tcPr>
            <w:tcW w:w="632" w:type="dxa"/>
            <w:shd w:val="clear" w:color="auto" w:fill="auto"/>
            <w:noWrap/>
            <w:vAlign w:val="bottom"/>
          </w:tcPr>
          <w:p w14:paraId="5AD4835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172</w:t>
            </w:r>
          </w:p>
        </w:tc>
        <w:tc>
          <w:tcPr>
            <w:tcW w:w="632" w:type="dxa"/>
            <w:shd w:val="clear" w:color="auto" w:fill="auto"/>
            <w:noWrap/>
            <w:vAlign w:val="bottom"/>
          </w:tcPr>
          <w:p w14:paraId="73DE10A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197</w:t>
            </w:r>
          </w:p>
        </w:tc>
        <w:tc>
          <w:tcPr>
            <w:tcW w:w="632" w:type="dxa"/>
            <w:shd w:val="clear" w:color="auto" w:fill="auto"/>
            <w:noWrap/>
            <w:vAlign w:val="bottom"/>
          </w:tcPr>
          <w:p w14:paraId="0DBB472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221</w:t>
            </w:r>
          </w:p>
        </w:tc>
        <w:tc>
          <w:tcPr>
            <w:tcW w:w="632" w:type="dxa"/>
            <w:shd w:val="clear" w:color="auto" w:fill="auto"/>
            <w:noWrap/>
            <w:vAlign w:val="bottom"/>
          </w:tcPr>
          <w:p w14:paraId="7A61D22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233</w:t>
            </w:r>
          </w:p>
        </w:tc>
        <w:tc>
          <w:tcPr>
            <w:tcW w:w="632" w:type="dxa"/>
            <w:shd w:val="clear" w:color="auto" w:fill="auto"/>
            <w:noWrap/>
            <w:vAlign w:val="bottom"/>
          </w:tcPr>
          <w:p w14:paraId="4E407DB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274</w:t>
            </w:r>
          </w:p>
        </w:tc>
        <w:tc>
          <w:tcPr>
            <w:tcW w:w="632" w:type="dxa"/>
            <w:shd w:val="clear" w:color="auto" w:fill="auto"/>
            <w:noWrap/>
            <w:vAlign w:val="bottom"/>
          </w:tcPr>
          <w:p w14:paraId="6156853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336</w:t>
            </w:r>
          </w:p>
        </w:tc>
        <w:tc>
          <w:tcPr>
            <w:tcW w:w="632" w:type="dxa"/>
            <w:shd w:val="clear" w:color="auto" w:fill="auto"/>
            <w:noWrap/>
            <w:vAlign w:val="bottom"/>
          </w:tcPr>
          <w:p w14:paraId="359B2EC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389</w:t>
            </w:r>
          </w:p>
        </w:tc>
        <w:tc>
          <w:tcPr>
            <w:tcW w:w="632" w:type="dxa"/>
            <w:shd w:val="clear" w:color="auto" w:fill="auto"/>
            <w:noWrap/>
            <w:vAlign w:val="bottom"/>
          </w:tcPr>
          <w:p w14:paraId="0B41ABE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448</w:t>
            </w:r>
          </w:p>
        </w:tc>
        <w:tc>
          <w:tcPr>
            <w:tcW w:w="712" w:type="dxa"/>
            <w:shd w:val="clear" w:color="auto" w:fill="auto"/>
            <w:noWrap/>
            <w:vAlign w:val="bottom"/>
          </w:tcPr>
          <w:p w14:paraId="3337C4F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468</w:t>
            </w:r>
          </w:p>
        </w:tc>
      </w:tr>
      <w:tr w14:paraId="553EC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475256D">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27</w:t>
            </w:r>
          </w:p>
        </w:tc>
        <w:tc>
          <w:tcPr>
            <w:tcW w:w="1113" w:type="dxa"/>
            <w:shd w:val="clear" w:color="auto" w:fill="auto"/>
            <w:noWrap/>
            <w:vAlign w:val="bottom"/>
          </w:tcPr>
          <w:p w14:paraId="4C5B67D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G2929</w:t>
            </w:r>
          </w:p>
        </w:tc>
        <w:tc>
          <w:tcPr>
            <w:tcW w:w="632" w:type="dxa"/>
            <w:shd w:val="clear" w:color="auto" w:fill="auto"/>
            <w:noWrap/>
            <w:vAlign w:val="bottom"/>
          </w:tcPr>
          <w:p w14:paraId="6022523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156</w:t>
            </w:r>
          </w:p>
        </w:tc>
        <w:tc>
          <w:tcPr>
            <w:tcW w:w="632" w:type="dxa"/>
            <w:shd w:val="clear" w:color="auto" w:fill="auto"/>
            <w:noWrap/>
            <w:vAlign w:val="bottom"/>
          </w:tcPr>
          <w:p w14:paraId="4A550EF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178</w:t>
            </w:r>
          </w:p>
        </w:tc>
        <w:tc>
          <w:tcPr>
            <w:tcW w:w="632" w:type="dxa"/>
            <w:shd w:val="clear" w:color="auto" w:fill="auto"/>
            <w:noWrap/>
            <w:vAlign w:val="bottom"/>
          </w:tcPr>
          <w:p w14:paraId="61E980D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208</w:t>
            </w:r>
          </w:p>
        </w:tc>
        <w:tc>
          <w:tcPr>
            <w:tcW w:w="632" w:type="dxa"/>
            <w:shd w:val="clear" w:color="auto" w:fill="auto"/>
            <w:noWrap/>
            <w:vAlign w:val="bottom"/>
          </w:tcPr>
          <w:p w14:paraId="66BA31F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238</w:t>
            </w:r>
          </w:p>
        </w:tc>
        <w:tc>
          <w:tcPr>
            <w:tcW w:w="632" w:type="dxa"/>
            <w:shd w:val="clear" w:color="auto" w:fill="auto"/>
            <w:noWrap/>
            <w:vAlign w:val="bottom"/>
          </w:tcPr>
          <w:p w14:paraId="1730D27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253</w:t>
            </w:r>
          </w:p>
        </w:tc>
        <w:tc>
          <w:tcPr>
            <w:tcW w:w="632" w:type="dxa"/>
            <w:shd w:val="clear" w:color="auto" w:fill="auto"/>
            <w:noWrap/>
            <w:vAlign w:val="bottom"/>
          </w:tcPr>
          <w:p w14:paraId="7129A53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302</w:t>
            </w:r>
          </w:p>
        </w:tc>
        <w:tc>
          <w:tcPr>
            <w:tcW w:w="632" w:type="dxa"/>
            <w:shd w:val="clear" w:color="auto" w:fill="auto"/>
            <w:noWrap/>
            <w:vAlign w:val="bottom"/>
          </w:tcPr>
          <w:p w14:paraId="3A1C2CE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378</w:t>
            </w:r>
          </w:p>
        </w:tc>
        <w:tc>
          <w:tcPr>
            <w:tcW w:w="632" w:type="dxa"/>
            <w:shd w:val="clear" w:color="auto" w:fill="auto"/>
            <w:noWrap/>
            <w:vAlign w:val="bottom"/>
          </w:tcPr>
          <w:p w14:paraId="1FA269B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443</w:t>
            </w:r>
          </w:p>
        </w:tc>
        <w:tc>
          <w:tcPr>
            <w:tcW w:w="632" w:type="dxa"/>
            <w:shd w:val="clear" w:color="auto" w:fill="auto"/>
            <w:noWrap/>
            <w:vAlign w:val="bottom"/>
          </w:tcPr>
          <w:p w14:paraId="726CA6D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515</w:t>
            </w:r>
          </w:p>
        </w:tc>
        <w:tc>
          <w:tcPr>
            <w:tcW w:w="712" w:type="dxa"/>
            <w:shd w:val="clear" w:color="auto" w:fill="auto"/>
            <w:noWrap/>
            <w:vAlign w:val="bottom"/>
          </w:tcPr>
          <w:p w14:paraId="0D09008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541</w:t>
            </w:r>
          </w:p>
        </w:tc>
      </w:tr>
      <w:tr w14:paraId="7042D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C6332B4">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28</w:t>
            </w:r>
          </w:p>
        </w:tc>
        <w:tc>
          <w:tcPr>
            <w:tcW w:w="1113" w:type="dxa"/>
            <w:shd w:val="clear" w:color="auto" w:fill="auto"/>
            <w:noWrap/>
            <w:vAlign w:val="bottom"/>
          </w:tcPr>
          <w:p w14:paraId="462A164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G2930</w:t>
            </w:r>
          </w:p>
        </w:tc>
        <w:tc>
          <w:tcPr>
            <w:tcW w:w="632" w:type="dxa"/>
            <w:shd w:val="clear" w:color="auto" w:fill="auto"/>
            <w:noWrap/>
            <w:vAlign w:val="bottom"/>
          </w:tcPr>
          <w:p w14:paraId="64FDAC1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176</w:t>
            </w:r>
          </w:p>
        </w:tc>
        <w:tc>
          <w:tcPr>
            <w:tcW w:w="632" w:type="dxa"/>
            <w:shd w:val="clear" w:color="auto" w:fill="auto"/>
            <w:noWrap/>
            <w:vAlign w:val="bottom"/>
          </w:tcPr>
          <w:p w14:paraId="7E3444E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203</w:t>
            </w:r>
          </w:p>
        </w:tc>
        <w:tc>
          <w:tcPr>
            <w:tcW w:w="632" w:type="dxa"/>
            <w:shd w:val="clear" w:color="auto" w:fill="auto"/>
            <w:noWrap/>
            <w:vAlign w:val="bottom"/>
          </w:tcPr>
          <w:p w14:paraId="2508113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236</w:t>
            </w:r>
          </w:p>
        </w:tc>
        <w:tc>
          <w:tcPr>
            <w:tcW w:w="632" w:type="dxa"/>
            <w:shd w:val="clear" w:color="auto" w:fill="auto"/>
            <w:noWrap/>
            <w:vAlign w:val="bottom"/>
          </w:tcPr>
          <w:p w14:paraId="0C6A458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265</w:t>
            </w:r>
          </w:p>
        </w:tc>
        <w:tc>
          <w:tcPr>
            <w:tcW w:w="632" w:type="dxa"/>
            <w:shd w:val="clear" w:color="auto" w:fill="auto"/>
            <w:noWrap/>
            <w:vAlign w:val="bottom"/>
          </w:tcPr>
          <w:p w14:paraId="45FC344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280</w:t>
            </w:r>
          </w:p>
        </w:tc>
        <w:tc>
          <w:tcPr>
            <w:tcW w:w="632" w:type="dxa"/>
            <w:shd w:val="clear" w:color="auto" w:fill="auto"/>
            <w:noWrap/>
            <w:vAlign w:val="bottom"/>
          </w:tcPr>
          <w:p w14:paraId="0B7214C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325</w:t>
            </w:r>
          </w:p>
        </w:tc>
        <w:tc>
          <w:tcPr>
            <w:tcW w:w="632" w:type="dxa"/>
            <w:shd w:val="clear" w:color="auto" w:fill="auto"/>
            <w:noWrap/>
            <w:vAlign w:val="bottom"/>
          </w:tcPr>
          <w:p w14:paraId="4638E6F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389</w:t>
            </w:r>
          </w:p>
        </w:tc>
        <w:tc>
          <w:tcPr>
            <w:tcW w:w="632" w:type="dxa"/>
            <w:shd w:val="clear" w:color="auto" w:fill="auto"/>
            <w:noWrap/>
            <w:vAlign w:val="bottom"/>
          </w:tcPr>
          <w:p w14:paraId="1EFA323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442</w:t>
            </w:r>
          </w:p>
        </w:tc>
        <w:tc>
          <w:tcPr>
            <w:tcW w:w="632" w:type="dxa"/>
            <w:shd w:val="clear" w:color="auto" w:fill="auto"/>
            <w:noWrap/>
            <w:vAlign w:val="bottom"/>
          </w:tcPr>
          <w:p w14:paraId="796FA48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498</w:t>
            </w:r>
          </w:p>
        </w:tc>
        <w:tc>
          <w:tcPr>
            <w:tcW w:w="712" w:type="dxa"/>
            <w:shd w:val="clear" w:color="auto" w:fill="auto"/>
            <w:noWrap/>
            <w:vAlign w:val="bottom"/>
          </w:tcPr>
          <w:p w14:paraId="7913C5D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517</w:t>
            </w:r>
          </w:p>
        </w:tc>
      </w:tr>
      <w:tr w14:paraId="33599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C39B061">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29</w:t>
            </w:r>
          </w:p>
        </w:tc>
        <w:tc>
          <w:tcPr>
            <w:tcW w:w="1113" w:type="dxa"/>
            <w:shd w:val="clear" w:color="auto" w:fill="auto"/>
            <w:noWrap/>
            <w:vAlign w:val="bottom"/>
          </w:tcPr>
          <w:p w14:paraId="55DAEF1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G2931</w:t>
            </w:r>
          </w:p>
        </w:tc>
        <w:tc>
          <w:tcPr>
            <w:tcW w:w="632" w:type="dxa"/>
            <w:shd w:val="clear" w:color="auto" w:fill="auto"/>
            <w:noWrap/>
            <w:vAlign w:val="bottom"/>
          </w:tcPr>
          <w:p w14:paraId="0262349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210</w:t>
            </w:r>
          </w:p>
        </w:tc>
        <w:tc>
          <w:tcPr>
            <w:tcW w:w="632" w:type="dxa"/>
            <w:shd w:val="clear" w:color="auto" w:fill="auto"/>
            <w:noWrap/>
            <w:vAlign w:val="bottom"/>
          </w:tcPr>
          <w:p w14:paraId="43A83D0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249</w:t>
            </w:r>
          </w:p>
        </w:tc>
        <w:tc>
          <w:tcPr>
            <w:tcW w:w="632" w:type="dxa"/>
            <w:shd w:val="clear" w:color="auto" w:fill="auto"/>
            <w:noWrap/>
            <w:vAlign w:val="bottom"/>
          </w:tcPr>
          <w:p w14:paraId="5C34B98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294</w:t>
            </w:r>
          </w:p>
        </w:tc>
        <w:tc>
          <w:tcPr>
            <w:tcW w:w="632" w:type="dxa"/>
            <w:shd w:val="clear" w:color="auto" w:fill="auto"/>
            <w:noWrap/>
            <w:vAlign w:val="bottom"/>
          </w:tcPr>
          <w:p w14:paraId="5EBC601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333</w:t>
            </w:r>
          </w:p>
        </w:tc>
        <w:tc>
          <w:tcPr>
            <w:tcW w:w="632" w:type="dxa"/>
            <w:shd w:val="clear" w:color="auto" w:fill="auto"/>
            <w:noWrap/>
            <w:vAlign w:val="bottom"/>
          </w:tcPr>
          <w:p w14:paraId="7CF7894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351</w:t>
            </w:r>
          </w:p>
        </w:tc>
        <w:tc>
          <w:tcPr>
            <w:tcW w:w="632" w:type="dxa"/>
            <w:shd w:val="clear" w:color="auto" w:fill="auto"/>
            <w:noWrap/>
            <w:vAlign w:val="bottom"/>
          </w:tcPr>
          <w:p w14:paraId="2687D9F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407</w:t>
            </w:r>
          </w:p>
        </w:tc>
        <w:tc>
          <w:tcPr>
            <w:tcW w:w="632" w:type="dxa"/>
            <w:shd w:val="clear" w:color="auto" w:fill="auto"/>
            <w:noWrap/>
            <w:vAlign w:val="bottom"/>
          </w:tcPr>
          <w:p w14:paraId="401FDF4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483</w:t>
            </w:r>
          </w:p>
        </w:tc>
        <w:tc>
          <w:tcPr>
            <w:tcW w:w="632" w:type="dxa"/>
            <w:shd w:val="clear" w:color="auto" w:fill="auto"/>
            <w:noWrap/>
            <w:vAlign w:val="bottom"/>
          </w:tcPr>
          <w:p w14:paraId="7D1C723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542</w:t>
            </w:r>
          </w:p>
        </w:tc>
        <w:tc>
          <w:tcPr>
            <w:tcW w:w="632" w:type="dxa"/>
            <w:shd w:val="clear" w:color="auto" w:fill="auto"/>
            <w:noWrap/>
            <w:vAlign w:val="bottom"/>
          </w:tcPr>
          <w:p w14:paraId="581F237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603</w:t>
            </w:r>
          </w:p>
        </w:tc>
        <w:tc>
          <w:tcPr>
            <w:tcW w:w="712" w:type="dxa"/>
            <w:shd w:val="clear" w:color="auto" w:fill="auto"/>
            <w:noWrap/>
            <w:vAlign w:val="bottom"/>
          </w:tcPr>
          <w:p w14:paraId="0BC1B5C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623</w:t>
            </w:r>
          </w:p>
        </w:tc>
      </w:tr>
      <w:tr w14:paraId="2C60C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A9AECB1">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30</w:t>
            </w:r>
          </w:p>
        </w:tc>
        <w:tc>
          <w:tcPr>
            <w:tcW w:w="1113" w:type="dxa"/>
            <w:shd w:val="clear" w:color="auto" w:fill="auto"/>
            <w:noWrap/>
            <w:vAlign w:val="bottom"/>
          </w:tcPr>
          <w:p w14:paraId="1A36DAB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G2932</w:t>
            </w:r>
          </w:p>
        </w:tc>
        <w:tc>
          <w:tcPr>
            <w:tcW w:w="632" w:type="dxa"/>
            <w:shd w:val="clear" w:color="auto" w:fill="auto"/>
            <w:noWrap/>
            <w:vAlign w:val="bottom"/>
          </w:tcPr>
          <w:p w14:paraId="0BAC618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190</w:t>
            </w:r>
          </w:p>
        </w:tc>
        <w:tc>
          <w:tcPr>
            <w:tcW w:w="632" w:type="dxa"/>
            <w:shd w:val="clear" w:color="auto" w:fill="auto"/>
            <w:noWrap/>
            <w:vAlign w:val="bottom"/>
          </w:tcPr>
          <w:p w14:paraId="0281F0E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228</w:t>
            </w:r>
          </w:p>
        </w:tc>
        <w:tc>
          <w:tcPr>
            <w:tcW w:w="632" w:type="dxa"/>
            <w:shd w:val="clear" w:color="auto" w:fill="auto"/>
            <w:noWrap/>
            <w:vAlign w:val="bottom"/>
          </w:tcPr>
          <w:p w14:paraId="74DE3D5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274</w:t>
            </w:r>
          </w:p>
        </w:tc>
        <w:tc>
          <w:tcPr>
            <w:tcW w:w="632" w:type="dxa"/>
            <w:shd w:val="clear" w:color="auto" w:fill="auto"/>
            <w:noWrap/>
            <w:vAlign w:val="bottom"/>
          </w:tcPr>
          <w:p w14:paraId="72F2050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315</w:t>
            </w:r>
          </w:p>
        </w:tc>
        <w:tc>
          <w:tcPr>
            <w:tcW w:w="632" w:type="dxa"/>
            <w:shd w:val="clear" w:color="auto" w:fill="auto"/>
            <w:noWrap/>
            <w:vAlign w:val="bottom"/>
          </w:tcPr>
          <w:p w14:paraId="22CE0C7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335</w:t>
            </w:r>
          </w:p>
        </w:tc>
        <w:tc>
          <w:tcPr>
            <w:tcW w:w="632" w:type="dxa"/>
            <w:shd w:val="clear" w:color="auto" w:fill="auto"/>
            <w:noWrap/>
            <w:vAlign w:val="bottom"/>
          </w:tcPr>
          <w:p w14:paraId="715E840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398</w:t>
            </w:r>
          </w:p>
        </w:tc>
        <w:tc>
          <w:tcPr>
            <w:tcW w:w="632" w:type="dxa"/>
            <w:shd w:val="clear" w:color="auto" w:fill="auto"/>
            <w:noWrap/>
            <w:vAlign w:val="bottom"/>
          </w:tcPr>
          <w:p w14:paraId="633D078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487</w:t>
            </w:r>
          </w:p>
        </w:tc>
        <w:tc>
          <w:tcPr>
            <w:tcW w:w="632" w:type="dxa"/>
            <w:shd w:val="clear" w:color="auto" w:fill="auto"/>
            <w:noWrap/>
            <w:vAlign w:val="bottom"/>
          </w:tcPr>
          <w:p w14:paraId="14C60D8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560</w:t>
            </w:r>
          </w:p>
        </w:tc>
        <w:tc>
          <w:tcPr>
            <w:tcW w:w="632" w:type="dxa"/>
            <w:shd w:val="clear" w:color="auto" w:fill="auto"/>
            <w:noWrap/>
            <w:vAlign w:val="bottom"/>
          </w:tcPr>
          <w:p w14:paraId="43A00BC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637</w:t>
            </w:r>
          </w:p>
        </w:tc>
        <w:tc>
          <w:tcPr>
            <w:tcW w:w="712" w:type="dxa"/>
            <w:shd w:val="clear" w:color="auto" w:fill="auto"/>
            <w:noWrap/>
            <w:vAlign w:val="bottom"/>
          </w:tcPr>
          <w:p w14:paraId="7735575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663</w:t>
            </w:r>
          </w:p>
        </w:tc>
      </w:tr>
      <w:tr w14:paraId="67237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D1A7A61">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31</w:t>
            </w:r>
          </w:p>
        </w:tc>
        <w:tc>
          <w:tcPr>
            <w:tcW w:w="1113" w:type="dxa"/>
            <w:shd w:val="clear" w:color="auto" w:fill="auto"/>
            <w:noWrap/>
            <w:vAlign w:val="bottom"/>
          </w:tcPr>
          <w:p w14:paraId="1DA061C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G2933</w:t>
            </w:r>
          </w:p>
        </w:tc>
        <w:tc>
          <w:tcPr>
            <w:tcW w:w="632" w:type="dxa"/>
            <w:shd w:val="clear" w:color="auto" w:fill="auto"/>
            <w:noWrap/>
            <w:vAlign w:val="bottom"/>
          </w:tcPr>
          <w:p w14:paraId="5AA6135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192</w:t>
            </w:r>
          </w:p>
        </w:tc>
        <w:tc>
          <w:tcPr>
            <w:tcW w:w="632" w:type="dxa"/>
            <w:shd w:val="clear" w:color="auto" w:fill="auto"/>
            <w:noWrap/>
            <w:vAlign w:val="bottom"/>
          </w:tcPr>
          <w:p w14:paraId="23AA6A3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225</w:t>
            </w:r>
          </w:p>
        </w:tc>
        <w:tc>
          <w:tcPr>
            <w:tcW w:w="632" w:type="dxa"/>
            <w:shd w:val="clear" w:color="auto" w:fill="auto"/>
            <w:noWrap/>
            <w:vAlign w:val="bottom"/>
          </w:tcPr>
          <w:p w14:paraId="04FE291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262</w:t>
            </w:r>
          </w:p>
        </w:tc>
        <w:tc>
          <w:tcPr>
            <w:tcW w:w="632" w:type="dxa"/>
            <w:shd w:val="clear" w:color="auto" w:fill="auto"/>
            <w:noWrap/>
            <w:vAlign w:val="bottom"/>
          </w:tcPr>
          <w:p w14:paraId="2AAD3C7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293</w:t>
            </w:r>
          </w:p>
        </w:tc>
        <w:tc>
          <w:tcPr>
            <w:tcW w:w="632" w:type="dxa"/>
            <w:shd w:val="clear" w:color="auto" w:fill="auto"/>
            <w:noWrap/>
            <w:vAlign w:val="bottom"/>
          </w:tcPr>
          <w:p w14:paraId="4507836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307</w:t>
            </w:r>
          </w:p>
        </w:tc>
        <w:tc>
          <w:tcPr>
            <w:tcW w:w="632" w:type="dxa"/>
            <w:shd w:val="clear" w:color="auto" w:fill="auto"/>
            <w:noWrap/>
            <w:vAlign w:val="bottom"/>
          </w:tcPr>
          <w:p w14:paraId="05EEDEA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350</w:t>
            </w:r>
          </w:p>
        </w:tc>
        <w:tc>
          <w:tcPr>
            <w:tcW w:w="632" w:type="dxa"/>
            <w:shd w:val="clear" w:color="auto" w:fill="auto"/>
            <w:noWrap/>
            <w:vAlign w:val="bottom"/>
          </w:tcPr>
          <w:p w14:paraId="0F6F88B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404</w:t>
            </w:r>
          </w:p>
        </w:tc>
        <w:tc>
          <w:tcPr>
            <w:tcW w:w="632" w:type="dxa"/>
            <w:shd w:val="clear" w:color="auto" w:fill="auto"/>
            <w:noWrap/>
            <w:vAlign w:val="bottom"/>
          </w:tcPr>
          <w:p w14:paraId="146D117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444</w:t>
            </w:r>
          </w:p>
        </w:tc>
        <w:tc>
          <w:tcPr>
            <w:tcW w:w="632" w:type="dxa"/>
            <w:shd w:val="clear" w:color="auto" w:fill="auto"/>
            <w:noWrap/>
            <w:vAlign w:val="bottom"/>
          </w:tcPr>
          <w:p w14:paraId="7ADE79E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483</w:t>
            </w:r>
          </w:p>
        </w:tc>
        <w:tc>
          <w:tcPr>
            <w:tcW w:w="712" w:type="dxa"/>
            <w:shd w:val="clear" w:color="auto" w:fill="auto"/>
            <w:noWrap/>
            <w:vAlign w:val="bottom"/>
          </w:tcPr>
          <w:p w14:paraId="12AED00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495</w:t>
            </w:r>
          </w:p>
        </w:tc>
      </w:tr>
      <w:tr w14:paraId="40545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0821461C">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32</w:t>
            </w:r>
          </w:p>
        </w:tc>
        <w:tc>
          <w:tcPr>
            <w:tcW w:w="1113" w:type="dxa"/>
            <w:shd w:val="clear" w:color="auto" w:fill="auto"/>
            <w:noWrap/>
            <w:vAlign w:val="bottom"/>
          </w:tcPr>
          <w:p w14:paraId="611D695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G2934</w:t>
            </w:r>
          </w:p>
        </w:tc>
        <w:tc>
          <w:tcPr>
            <w:tcW w:w="632" w:type="dxa"/>
            <w:shd w:val="clear" w:color="auto" w:fill="auto"/>
            <w:noWrap/>
            <w:vAlign w:val="bottom"/>
          </w:tcPr>
          <w:p w14:paraId="35E703C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175</w:t>
            </w:r>
          </w:p>
        </w:tc>
        <w:tc>
          <w:tcPr>
            <w:tcW w:w="632" w:type="dxa"/>
            <w:shd w:val="clear" w:color="auto" w:fill="auto"/>
            <w:noWrap/>
            <w:vAlign w:val="bottom"/>
          </w:tcPr>
          <w:p w14:paraId="79D02EC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201</w:t>
            </w:r>
          </w:p>
        </w:tc>
        <w:tc>
          <w:tcPr>
            <w:tcW w:w="632" w:type="dxa"/>
            <w:shd w:val="clear" w:color="auto" w:fill="auto"/>
            <w:noWrap/>
            <w:vAlign w:val="bottom"/>
          </w:tcPr>
          <w:p w14:paraId="5F2A9ED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233</w:t>
            </w:r>
          </w:p>
        </w:tc>
        <w:tc>
          <w:tcPr>
            <w:tcW w:w="632" w:type="dxa"/>
            <w:shd w:val="clear" w:color="auto" w:fill="auto"/>
            <w:noWrap/>
            <w:vAlign w:val="bottom"/>
          </w:tcPr>
          <w:p w14:paraId="3EFF404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264</w:t>
            </w:r>
          </w:p>
        </w:tc>
        <w:tc>
          <w:tcPr>
            <w:tcW w:w="632" w:type="dxa"/>
            <w:shd w:val="clear" w:color="auto" w:fill="auto"/>
            <w:noWrap/>
            <w:vAlign w:val="bottom"/>
          </w:tcPr>
          <w:p w14:paraId="6D855CC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279</w:t>
            </w:r>
          </w:p>
        </w:tc>
        <w:tc>
          <w:tcPr>
            <w:tcW w:w="632" w:type="dxa"/>
            <w:shd w:val="clear" w:color="auto" w:fill="auto"/>
            <w:noWrap/>
            <w:vAlign w:val="bottom"/>
          </w:tcPr>
          <w:p w14:paraId="74AB093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326</w:t>
            </w:r>
          </w:p>
        </w:tc>
        <w:tc>
          <w:tcPr>
            <w:tcW w:w="632" w:type="dxa"/>
            <w:shd w:val="clear" w:color="auto" w:fill="auto"/>
            <w:noWrap/>
            <w:vAlign w:val="bottom"/>
          </w:tcPr>
          <w:p w14:paraId="3CBB1A6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392</w:t>
            </w:r>
          </w:p>
        </w:tc>
        <w:tc>
          <w:tcPr>
            <w:tcW w:w="632" w:type="dxa"/>
            <w:shd w:val="clear" w:color="auto" w:fill="auto"/>
            <w:noWrap/>
            <w:vAlign w:val="bottom"/>
          </w:tcPr>
          <w:p w14:paraId="27A9929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444</w:t>
            </w:r>
          </w:p>
        </w:tc>
        <w:tc>
          <w:tcPr>
            <w:tcW w:w="632" w:type="dxa"/>
            <w:shd w:val="clear" w:color="auto" w:fill="auto"/>
            <w:noWrap/>
            <w:vAlign w:val="bottom"/>
          </w:tcPr>
          <w:p w14:paraId="11ECB5F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498</w:t>
            </w:r>
          </w:p>
        </w:tc>
        <w:tc>
          <w:tcPr>
            <w:tcW w:w="712" w:type="dxa"/>
            <w:shd w:val="clear" w:color="auto" w:fill="auto"/>
            <w:noWrap/>
            <w:vAlign w:val="bottom"/>
          </w:tcPr>
          <w:p w14:paraId="63BB475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515</w:t>
            </w:r>
          </w:p>
        </w:tc>
      </w:tr>
      <w:tr w14:paraId="6D555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EF5D1EE">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33</w:t>
            </w:r>
          </w:p>
        </w:tc>
        <w:tc>
          <w:tcPr>
            <w:tcW w:w="1113" w:type="dxa"/>
            <w:shd w:val="clear" w:color="auto" w:fill="auto"/>
            <w:noWrap/>
            <w:vAlign w:val="bottom"/>
          </w:tcPr>
          <w:p w14:paraId="6A23C7E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G2935</w:t>
            </w:r>
          </w:p>
        </w:tc>
        <w:tc>
          <w:tcPr>
            <w:tcW w:w="632" w:type="dxa"/>
            <w:shd w:val="clear" w:color="auto" w:fill="auto"/>
            <w:noWrap/>
            <w:vAlign w:val="bottom"/>
          </w:tcPr>
          <w:p w14:paraId="4B4CFEB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167</w:t>
            </w:r>
          </w:p>
        </w:tc>
        <w:tc>
          <w:tcPr>
            <w:tcW w:w="632" w:type="dxa"/>
            <w:shd w:val="clear" w:color="auto" w:fill="auto"/>
            <w:noWrap/>
            <w:vAlign w:val="bottom"/>
          </w:tcPr>
          <w:p w14:paraId="071A483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190</w:t>
            </w:r>
          </w:p>
        </w:tc>
        <w:tc>
          <w:tcPr>
            <w:tcW w:w="632" w:type="dxa"/>
            <w:shd w:val="clear" w:color="auto" w:fill="auto"/>
            <w:noWrap/>
            <w:vAlign w:val="bottom"/>
          </w:tcPr>
          <w:p w14:paraId="267832D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223</w:t>
            </w:r>
          </w:p>
        </w:tc>
        <w:tc>
          <w:tcPr>
            <w:tcW w:w="632" w:type="dxa"/>
            <w:shd w:val="clear" w:color="auto" w:fill="auto"/>
            <w:noWrap/>
            <w:vAlign w:val="bottom"/>
          </w:tcPr>
          <w:p w14:paraId="69B024A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258</w:t>
            </w:r>
          </w:p>
        </w:tc>
        <w:tc>
          <w:tcPr>
            <w:tcW w:w="632" w:type="dxa"/>
            <w:shd w:val="clear" w:color="auto" w:fill="auto"/>
            <w:noWrap/>
            <w:vAlign w:val="bottom"/>
          </w:tcPr>
          <w:p w14:paraId="24A55F8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276</w:t>
            </w:r>
          </w:p>
        </w:tc>
        <w:tc>
          <w:tcPr>
            <w:tcW w:w="632" w:type="dxa"/>
            <w:shd w:val="clear" w:color="auto" w:fill="auto"/>
            <w:noWrap/>
            <w:vAlign w:val="bottom"/>
          </w:tcPr>
          <w:p w14:paraId="216ADA4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340</w:t>
            </w:r>
          </w:p>
        </w:tc>
        <w:tc>
          <w:tcPr>
            <w:tcW w:w="632" w:type="dxa"/>
            <w:shd w:val="clear" w:color="auto" w:fill="auto"/>
            <w:noWrap/>
            <w:vAlign w:val="bottom"/>
          </w:tcPr>
          <w:p w14:paraId="5C17D4E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447</w:t>
            </w:r>
          </w:p>
        </w:tc>
        <w:tc>
          <w:tcPr>
            <w:tcW w:w="632" w:type="dxa"/>
            <w:shd w:val="clear" w:color="auto" w:fill="auto"/>
            <w:noWrap/>
            <w:vAlign w:val="bottom"/>
          </w:tcPr>
          <w:p w14:paraId="2805B89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548</w:t>
            </w:r>
          </w:p>
        </w:tc>
        <w:tc>
          <w:tcPr>
            <w:tcW w:w="632" w:type="dxa"/>
            <w:shd w:val="clear" w:color="auto" w:fill="auto"/>
            <w:noWrap/>
            <w:vAlign w:val="bottom"/>
          </w:tcPr>
          <w:p w14:paraId="3302BF0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671</w:t>
            </w:r>
          </w:p>
        </w:tc>
        <w:tc>
          <w:tcPr>
            <w:tcW w:w="712" w:type="dxa"/>
            <w:shd w:val="clear" w:color="auto" w:fill="auto"/>
            <w:noWrap/>
            <w:vAlign w:val="bottom"/>
          </w:tcPr>
          <w:p w14:paraId="1FBAC02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716</w:t>
            </w:r>
          </w:p>
        </w:tc>
      </w:tr>
      <w:tr w14:paraId="045D4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00FD338">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34</w:t>
            </w:r>
          </w:p>
        </w:tc>
        <w:tc>
          <w:tcPr>
            <w:tcW w:w="1113" w:type="dxa"/>
            <w:shd w:val="clear" w:color="auto" w:fill="auto"/>
            <w:noWrap/>
            <w:vAlign w:val="bottom"/>
          </w:tcPr>
          <w:p w14:paraId="0CC47B4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G2936</w:t>
            </w:r>
          </w:p>
        </w:tc>
        <w:tc>
          <w:tcPr>
            <w:tcW w:w="632" w:type="dxa"/>
            <w:shd w:val="clear" w:color="auto" w:fill="auto"/>
            <w:noWrap/>
            <w:vAlign w:val="bottom"/>
          </w:tcPr>
          <w:p w14:paraId="4A5ADEC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171</w:t>
            </w:r>
          </w:p>
        </w:tc>
        <w:tc>
          <w:tcPr>
            <w:tcW w:w="632" w:type="dxa"/>
            <w:shd w:val="clear" w:color="auto" w:fill="auto"/>
            <w:noWrap/>
            <w:vAlign w:val="bottom"/>
          </w:tcPr>
          <w:p w14:paraId="4998E15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193</w:t>
            </w:r>
          </w:p>
        </w:tc>
        <w:tc>
          <w:tcPr>
            <w:tcW w:w="632" w:type="dxa"/>
            <w:shd w:val="clear" w:color="auto" w:fill="auto"/>
            <w:noWrap/>
            <w:vAlign w:val="bottom"/>
          </w:tcPr>
          <w:p w14:paraId="7404A3D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225</w:t>
            </w:r>
          </w:p>
        </w:tc>
        <w:tc>
          <w:tcPr>
            <w:tcW w:w="632" w:type="dxa"/>
            <w:shd w:val="clear" w:color="auto" w:fill="auto"/>
            <w:noWrap/>
            <w:vAlign w:val="bottom"/>
          </w:tcPr>
          <w:p w14:paraId="71BFF0D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258</w:t>
            </w:r>
          </w:p>
        </w:tc>
        <w:tc>
          <w:tcPr>
            <w:tcW w:w="632" w:type="dxa"/>
            <w:shd w:val="clear" w:color="auto" w:fill="auto"/>
            <w:noWrap/>
            <w:vAlign w:val="bottom"/>
          </w:tcPr>
          <w:p w14:paraId="0031345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275</w:t>
            </w:r>
          </w:p>
        </w:tc>
        <w:tc>
          <w:tcPr>
            <w:tcW w:w="632" w:type="dxa"/>
            <w:shd w:val="clear" w:color="auto" w:fill="auto"/>
            <w:noWrap/>
            <w:vAlign w:val="bottom"/>
          </w:tcPr>
          <w:p w14:paraId="67D2F9C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334</w:t>
            </w:r>
          </w:p>
        </w:tc>
        <w:tc>
          <w:tcPr>
            <w:tcW w:w="632" w:type="dxa"/>
            <w:shd w:val="clear" w:color="auto" w:fill="auto"/>
            <w:noWrap/>
            <w:vAlign w:val="bottom"/>
          </w:tcPr>
          <w:p w14:paraId="3EBD529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431</w:t>
            </w:r>
          </w:p>
        </w:tc>
        <w:tc>
          <w:tcPr>
            <w:tcW w:w="632" w:type="dxa"/>
            <w:shd w:val="clear" w:color="auto" w:fill="auto"/>
            <w:noWrap/>
            <w:vAlign w:val="bottom"/>
          </w:tcPr>
          <w:p w14:paraId="7BA6D89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521</w:t>
            </w:r>
          </w:p>
        </w:tc>
        <w:tc>
          <w:tcPr>
            <w:tcW w:w="632" w:type="dxa"/>
            <w:shd w:val="clear" w:color="auto" w:fill="auto"/>
            <w:noWrap/>
            <w:vAlign w:val="bottom"/>
          </w:tcPr>
          <w:p w14:paraId="010D4B7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628</w:t>
            </w:r>
          </w:p>
        </w:tc>
        <w:tc>
          <w:tcPr>
            <w:tcW w:w="712" w:type="dxa"/>
            <w:shd w:val="clear" w:color="auto" w:fill="auto"/>
            <w:noWrap/>
            <w:vAlign w:val="bottom"/>
          </w:tcPr>
          <w:p w14:paraId="55EC86C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667</w:t>
            </w:r>
          </w:p>
        </w:tc>
      </w:tr>
      <w:tr w14:paraId="22A54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C4DD11B">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35</w:t>
            </w:r>
          </w:p>
        </w:tc>
        <w:tc>
          <w:tcPr>
            <w:tcW w:w="1113" w:type="dxa"/>
            <w:shd w:val="clear" w:color="auto" w:fill="auto"/>
            <w:noWrap/>
            <w:vAlign w:val="bottom"/>
          </w:tcPr>
          <w:p w14:paraId="776121B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G2937</w:t>
            </w:r>
          </w:p>
        </w:tc>
        <w:tc>
          <w:tcPr>
            <w:tcW w:w="632" w:type="dxa"/>
            <w:shd w:val="clear" w:color="auto" w:fill="auto"/>
            <w:noWrap/>
            <w:vAlign w:val="bottom"/>
          </w:tcPr>
          <w:p w14:paraId="01AD3C5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171</w:t>
            </w:r>
          </w:p>
        </w:tc>
        <w:tc>
          <w:tcPr>
            <w:tcW w:w="632" w:type="dxa"/>
            <w:shd w:val="clear" w:color="auto" w:fill="auto"/>
            <w:noWrap/>
            <w:vAlign w:val="bottom"/>
          </w:tcPr>
          <w:p w14:paraId="215781B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195</w:t>
            </w:r>
          </w:p>
        </w:tc>
        <w:tc>
          <w:tcPr>
            <w:tcW w:w="632" w:type="dxa"/>
            <w:shd w:val="clear" w:color="auto" w:fill="auto"/>
            <w:noWrap/>
            <w:vAlign w:val="bottom"/>
          </w:tcPr>
          <w:p w14:paraId="2EE0375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225</w:t>
            </w:r>
          </w:p>
        </w:tc>
        <w:tc>
          <w:tcPr>
            <w:tcW w:w="632" w:type="dxa"/>
            <w:shd w:val="clear" w:color="auto" w:fill="auto"/>
            <w:noWrap/>
            <w:vAlign w:val="bottom"/>
          </w:tcPr>
          <w:p w14:paraId="0E018F7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255</w:t>
            </w:r>
          </w:p>
        </w:tc>
        <w:tc>
          <w:tcPr>
            <w:tcW w:w="632" w:type="dxa"/>
            <w:shd w:val="clear" w:color="auto" w:fill="auto"/>
            <w:noWrap/>
            <w:vAlign w:val="bottom"/>
          </w:tcPr>
          <w:p w14:paraId="3B4CF85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270</w:t>
            </w:r>
          </w:p>
        </w:tc>
        <w:tc>
          <w:tcPr>
            <w:tcW w:w="632" w:type="dxa"/>
            <w:shd w:val="clear" w:color="auto" w:fill="auto"/>
            <w:noWrap/>
            <w:vAlign w:val="bottom"/>
          </w:tcPr>
          <w:p w14:paraId="5DD8767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317</w:t>
            </w:r>
          </w:p>
        </w:tc>
        <w:tc>
          <w:tcPr>
            <w:tcW w:w="632" w:type="dxa"/>
            <w:shd w:val="clear" w:color="auto" w:fill="auto"/>
            <w:noWrap/>
            <w:vAlign w:val="bottom"/>
          </w:tcPr>
          <w:p w14:paraId="541FB13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385</w:t>
            </w:r>
          </w:p>
        </w:tc>
        <w:tc>
          <w:tcPr>
            <w:tcW w:w="632" w:type="dxa"/>
            <w:shd w:val="clear" w:color="auto" w:fill="auto"/>
            <w:noWrap/>
            <w:vAlign w:val="bottom"/>
          </w:tcPr>
          <w:p w14:paraId="7AFC48F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441</w:t>
            </w:r>
          </w:p>
        </w:tc>
        <w:tc>
          <w:tcPr>
            <w:tcW w:w="632" w:type="dxa"/>
            <w:shd w:val="clear" w:color="auto" w:fill="auto"/>
            <w:noWrap/>
            <w:vAlign w:val="bottom"/>
          </w:tcPr>
          <w:p w14:paraId="371BC5C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500</w:t>
            </w:r>
          </w:p>
        </w:tc>
        <w:tc>
          <w:tcPr>
            <w:tcW w:w="712" w:type="dxa"/>
            <w:shd w:val="clear" w:color="auto" w:fill="auto"/>
            <w:noWrap/>
            <w:vAlign w:val="bottom"/>
          </w:tcPr>
          <w:p w14:paraId="4D64466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521</w:t>
            </w:r>
          </w:p>
        </w:tc>
      </w:tr>
      <w:tr w14:paraId="2B678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13855D28">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36</w:t>
            </w:r>
          </w:p>
        </w:tc>
        <w:tc>
          <w:tcPr>
            <w:tcW w:w="1113" w:type="dxa"/>
            <w:shd w:val="clear" w:color="auto" w:fill="auto"/>
            <w:noWrap/>
            <w:vAlign w:val="bottom"/>
          </w:tcPr>
          <w:p w14:paraId="59A2E00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G2938</w:t>
            </w:r>
          </w:p>
        </w:tc>
        <w:tc>
          <w:tcPr>
            <w:tcW w:w="632" w:type="dxa"/>
            <w:shd w:val="clear" w:color="auto" w:fill="auto"/>
            <w:noWrap/>
            <w:vAlign w:val="bottom"/>
          </w:tcPr>
          <w:p w14:paraId="66028F2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156</w:t>
            </w:r>
          </w:p>
        </w:tc>
        <w:tc>
          <w:tcPr>
            <w:tcW w:w="632" w:type="dxa"/>
            <w:shd w:val="clear" w:color="auto" w:fill="auto"/>
            <w:noWrap/>
            <w:vAlign w:val="bottom"/>
          </w:tcPr>
          <w:p w14:paraId="48AD85E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174</w:t>
            </w:r>
          </w:p>
        </w:tc>
        <w:tc>
          <w:tcPr>
            <w:tcW w:w="632" w:type="dxa"/>
            <w:shd w:val="clear" w:color="auto" w:fill="auto"/>
            <w:noWrap/>
            <w:vAlign w:val="bottom"/>
          </w:tcPr>
          <w:p w14:paraId="2F81E09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198</w:t>
            </w:r>
          </w:p>
        </w:tc>
        <w:tc>
          <w:tcPr>
            <w:tcW w:w="632" w:type="dxa"/>
            <w:shd w:val="clear" w:color="auto" w:fill="auto"/>
            <w:noWrap/>
            <w:vAlign w:val="bottom"/>
          </w:tcPr>
          <w:p w14:paraId="3368053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221</w:t>
            </w:r>
          </w:p>
        </w:tc>
        <w:tc>
          <w:tcPr>
            <w:tcW w:w="632" w:type="dxa"/>
            <w:shd w:val="clear" w:color="auto" w:fill="auto"/>
            <w:noWrap/>
            <w:vAlign w:val="bottom"/>
          </w:tcPr>
          <w:p w14:paraId="17247BB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232</w:t>
            </w:r>
          </w:p>
        </w:tc>
        <w:tc>
          <w:tcPr>
            <w:tcW w:w="632" w:type="dxa"/>
            <w:shd w:val="clear" w:color="auto" w:fill="auto"/>
            <w:noWrap/>
            <w:vAlign w:val="bottom"/>
          </w:tcPr>
          <w:p w14:paraId="06A7A9B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268</w:t>
            </w:r>
          </w:p>
        </w:tc>
        <w:tc>
          <w:tcPr>
            <w:tcW w:w="632" w:type="dxa"/>
            <w:shd w:val="clear" w:color="auto" w:fill="auto"/>
            <w:noWrap/>
            <w:vAlign w:val="bottom"/>
          </w:tcPr>
          <w:p w14:paraId="20B510A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319</w:t>
            </w:r>
          </w:p>
        </w:tc>
        <w:tc>
          <w:tcPr>
            <w:tcW w:w="632" w:type="dxa"/>
            <w:shd w:val="clear" w:color="auto" w:fill="auto"/>
            <w:noWrap/>
            <w:vAlign w:val="bottom"/>
          </w:tcPr>
          <w:p w14:paraId="5644F47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360</w:t>
            </w:r>
          </w:p>
        </w:tc>
        <w:tc>
          <w:tcPr>
            <w:tcW w:w="632" w:type="dxa"/>
            <w:shd w:val="clear" w:color="auto" w:fill="auto"/>
            <w:noWrap/>
            <w:vAlign w:val="bottom"/>
          </w:tcPr>
          <w:p w14:paraId="34BEB19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403</w:t>
            </w:r>
          </w:p>
        </w:tc>
        <w:tc>
          <w:tcPr>
            <w:tcW w:w="712" w:type="dxa"/>
            <w:shd w:val="clear" w:color="auto" w:fill="auto"/>
            <w:noWrap/>
            <w:vAlign w:val="bottom"/>
          </w:tcPr>
          <w:p w14:paraId="3EE6F52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417</w:t>
            </w:r>
          </w:p>
        </w:tc>
      </w:tr>
      <w:tr w14:paraId="62D4A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CEFF186">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37</w:t>
            </w:r>
          </w:p>
        </w:tc>
        <w:tc>
          <w:tcPr>
            <w:tcW w:w="1113" w:type="dxa"/>
            <w:shd w:val="clear" w:color="auto" w:fill="auto"/>
            <w:noWrap/>
            <w:vAlign w:val="bottom"/>
          </w:tcPr>
          <w:p w14:paraId="54DEF68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G2939</w:t>
            </w:r>
          </w:p>
        </w:tc>
        <w:tc>
          <w:tcPr>
            <w:tcW w:w="632" w:type="dxa"/>
            <w:shd w:val="clear" w:color="auto" w:fill="auto"/>
            <w:noWrap/>
            <w:vAlign w:val="bottom"/>
          </w:tcPr>
          <w:p w14:paraId="3B7FF3B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191</w:t>
            </w:r>
          </w:p>
        </w:tc>
        <w:tc>
          <w:tcPr>
            <w:tcW w:w="632" w:type="dxa"/>
            <w:shd w:val="clear" w:color="auto" w:fill="auto"/>
            <w:noWrap/>
            <w:vAlign w:val="bottom"/>
          </w:tcPr>
          <w:p w14:paraId="000859A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229</w:t>
            </w:r>
          </w:p>
        </w:tc>
        <w:tc>
          <w:tcPr>
            <w:tcW w:w="632" w:type="dxa"/>
            <w:shd w:val="clear" w:color="auto" w:fill="auto"/>
            <w:noWrap/>
            <w:vAlign w:val="bottom"/>
          </w:tcPr>
          <w:p w14:paraId="43DA557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272</w:t>
            </w:r>
          </w:p>
        </w:tc>
        <w:tc>
          <w:tcPr>
            <w:tcW w:w="632" w:type="dxa"/>
            <w:shd w:val="clear" w:color="auto" w:fill="auto"/>
            <w:noWrap/>
            <w:vAlign w:val="bottom"/>
          </w:tcPr>
          <w:p w14:paraId="3B96D81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309</w:t>
            </w:r>
          </w:p>
        </w:tc>
        <w:tc>
          <w:tcPr>
            <w:tcW w:w="632" w:type="dxa"/>
            <w:shd w:val="clear" w:color="auto" w:fill="auto"/>
            <w:noWrap/>
            <w:vAlign w:val="bottom"/>
          </w:tcPr>
          <w:p w14:paraId="46D0CC9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327</w:t>
            </w:r>
          </w:p>
        </w:tc>
        <w:tc>
          <w:tcPr>
            <w:tcW w:w="632" w:type="dxa"/>
            <w:shd w:val="clear" w:color="auto" w:fill="auto"/>
            <w:noWrap/>
            <w:vAlign w:val="bottom"/>
          </w:tcPr>
          <w:p w14:paraId="2AA0CF8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380</w:t>
            </w:r>
          </w:p>
        </w:tc>
        <w:tc>
          <w:tcPr>
            <w:tcW w:w="632" w:type="dxa"/>
            <w:shd w:val="clear" w:color="auto" w:fill="auto"/>
            <w:noWrap/>
            <w:vAlign w:val="bottom"/>
          </w:tcPr>
          <w:p w14:paraId="2BECBDF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450</w:t>
            </w:r>
          </w:p>
        </w:tc>
        <w:tc>
          <w:tcPr>
            <w:tcW w:w="632" w:type="dxa"/>
            <w:shd w:val="clear" w:color="auto" w:fill="auto"/>
            <w:noWrap/>
            <w:vAlign w:val="bottom"/>
          </w:tcPr>
          <w:p w14:paraId="682FDCB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503</w:t>
            </w:r>
          </w:p>
        </w:tc>
        <w:tc>
          <w:tcPr>
            <w:tcW w:w="632" w:type="dxa"/>
            <w:shd w:val="clear" w:color="auto" w:fill="auto"/>
            <w:noWrap/>
            <w:vAlign w:val="bottom"/>
          </w:tcPr>
          <w:p w14:paraId="3C29515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557</w:t>
            </w:r>
          </w:p>
        </w:tc>
        <w:tc>
          <w:tcPr>
            <w:tcW w:w="712" w:type="dxa"/>
            <w:shd w:val="clear" w:color="auto" w:fill="auto"/>
            <w:noWrap/>
            <w:vAlign w:val="bottom"/>
          </w:tcPr>
          <w:p w14:paraId="50D4A80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575</w:t>
            </w:r>
          </w:p>
        </w:tc>
      </w:tr>
      <w:tr w14:paraId="3E081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68408C20">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38</w:t>
            </w:r>
          </w:p>
        </w:tc>
        <w:tc>
          <w:tcPr>
            <w:tcW w:w="1113" w:type="dxa"/>
            <w:shd w:val="clear" w:color="auto" w:fill="auto"/>
            <w:noWrap/>
            <w:vAlign w:val="bottom"/>
          </w:tcPr>
          <w:p w14:paraId="2F7CDD6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G2940</w:t>
            </w:r>
          </w:p>
        </w:tc>
        <w:tc>
          <w:tcPr>
            <w:tcW w:w="632" w:type="dxa"/>
            <w:shd w:val="clear" w:color="auto" w:fill="auto"/>
            <w:noWrap/>
            <w:vAlign w:val="bottom"/>
          </w:tcPr>
          <w:p w14:paraId="56DB2BF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183</w:t>
            </w:r>
          </w:p>
        </w:tc>
        <w:tc>
          <w:tcPr>
            <w:tcW w:w="632" w:type="dxa"/>
            <w:shd w:val="clear" w:color="auto" w:fill="auto"/>
            <w:noWrap/>
            <w:vAlign w:val="bottom"/>
          </w:tcPr>
          <w:p w14:paraId="2B4475C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219</w:t>
            </w:r>
          </w:p>
        </w:tc>
        <w:tc>
          <w:tcPr>
            <w:tcW w:w="632" w:type="dxa"/>
            <w:shd w:val="clear" w:color="auto" w:fill="auto"/>
            <w:noWrap/>
            <w:vAlign w:val="bottom"/>
          </w:tcPr>
          <w:p w14:paraId="00D50E2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264</w:t>
            </w:r>
          </w:p>
        </w:tc>
        <w:tc>
          <w:tcPr>
            <w:tcW w:w="632" w:type="dxa"/>
            <w:shd w:val="clear" w:color="auto" w:fill="auto"/>
            <w:noWrap/>
            <w:vAlign w:val="bottom"/>
          </w:tcPr>
          <w:p w14:paraId="6C9A866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308</w:t>
            </w:r>
          </w:p>
        </w:tc>
        <w:tc>
          <w:tcPr>
            <w:tcW w:w="632" w:type="dxa"/>
            <w:shd w:val="clear" w:color="auto" w:fill="auto"/>
            <w:noWrap/>
            <w:vAlign w:val="bottom"/>
          </w:tcPr>
          <w:p w14:paraId="708D144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329</w:t>
            </w:r>
          </w:p>
        </w:tc>
        <w:tc>
          <w:tcPr>
            <w:tcW w:w="632" w:type="dxa"/>
            <w:shd w:val="clear" w:color="auto" w:fill="auto"/>
            <w:noWrap/>
            <w:vAlign w:val="bottom"/>
          </w:tcPr>
          <w:p w14:paraId="1B34D5E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401</w:t>
            </w:r>
          </w:p>
        </w:tc>
        <w:tc>
          <w:tcPr>
            <w:tcW w:w="632" w:type="dxa"/>
            <w:shd w:val="clear" w:color="auto" w:fill="auto"/>
            <w:noWrap/>
            <w:vAlign w:val="bottom"/>
          </w:tcPr>
          <w:p w14:paraId="19031BE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509</w:t>
            </w:r>
          </w:p>
        </w:tc>
        <w:tc>
          <w:tcPr>
            <w:tcW w:w="632" w:type="dxa"/>
            <w:shd w:val="clear" w:color="auto" w:fill="auto"/>
            <w:noWrap/>
            <w:vAlign w:val="bottom"/>
          </w:tcPr>
          <w:p w14:paraId="6F95610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604</w:t>
            </w:r>
          </w:p>
        </w:tc>
        <w:tc>
          <w:tcPr>
            <w:tcW w:w="632" w:type="dxa"/>
            <w:shd w:val="clear" w:color="auto" w:fill="auto"/>
            <w:noWrap/>
            <w:vAlign w:val="bottom"/>
          </w:tcPr>
          <w:p w14:paraId="6CC0F3D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711</w:t>
            </w:r>
          </w:p>
        </w:tc>
        <w:tc>
          <w:tcPr>
            <w:tcW w:w="712" w:type="dxa"/>
            <w:shd w:val="clear" w:color="auto" w:fill="auto"/>
            <w:noWrap/>
            <w:vAlign w:val="bottom"/>
          </w:tcPr>
          <w:p w14:paraId="50E54C5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749</w:t>
            </w:r>
          </w:p>
        </w:tc>
      </w:tr>
      <w:tr w14:paraId="521E2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09" w:type="dxa"/>
            <w:shd w:val="clear" w:color="auto" w:fill="auto"/>
            <w:noWrap/>
            <w:vAlign w:val="bottom"/>
          </w:tcPr>
          <w:p w14:paraId="0BC1CA8D">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39</w:t>
            </w:r>
          </w:p>
        </w:tc>
        <w:tc>
          <w:tcPr>
            <w:tcW w:w="1113" w:type="dxa"/>
            <w:shd w:val="clear" w:color="auto" w:fill="auto"/>
            <w:noWrap/>
            <w:vAlign w:val="bottom"/>
          </w:tcPr>
          <w:p w14:paraId="1C88EB7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G2942</w:t>
            </w:r>
          </w:p>
        </w:tc>
        <w:tc>
          <w:tcPr>
            <w:tcW w:w="632" w:type="dxa"/>
            <w:shd w:val="clear" w:color="auto" w:fill="auto"/>
            <w:noWrap/>
            <w:vAlign w:val="bottom"/>
          </w:tcPr>
          <w:p w14:paraId="0E5F2FF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172</w:t>
            </w:r>
          </w:p>
        </w:tc>
        <w:tc>
          <w:tcPr>
            <w:tcW w:w="632" w:type="dxa"/>
            <w:shd w:val="clear" w:color="auto" w:fill="auto"/>
            <w:noWrap/>
            <w:vAlign w:val="bottom"/>
          </w:tcPr>
          <w:p w14:paraId="4FDF636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198</w:t>
            </w:r>
          </w:p>
        </w:tc>
        <w:tc>
          <w:tcPr>
            <w:tcW w:w="632" w:type="dxa"/>
            <w:shd w:val="clear" w:color="auto" w:fill="auto"/>
            <w:noWrap/>
            <w:vAlign w:val="bottom"/>
          </w:tcPr>
          <w:p w14:paraId="290DBF8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236</w:t>
            </w:r>
          </w:p>
        </w:tc>
        <w:tc>
          <w:tcPr>
            <w:tcW w:w="632" w:type="dxa"/>
            <w:shd w:val="clear" w:color="auto" w:fill="auto"/>
            <w:noWrap/>
            <w:vAlign w:val="bottom"/>
          </w:tcPr>
          <w:p w14:paraId="299F927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279</w:t>
            </w:r>
          </w:p>
        </w:tc>
        <w:tc>
          <w:tcPr>
            <w:tcW w:w="632" w:type="dxa"/>
            <w:shd w:val="clear" w:color="auto" w:fill="auto"/>
            <w:noWrap/>
            <w:vAlign w:val="bottom"/>
          </w:tcPr>
          <w:p w14:paraId="7FA6B9B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303</w:t>
            </w:r>
          </w:p>
        </w:tc>
        <w:tc>
          <w:tcPr>
            <w:tcW w:w="632" w:type="dxa"/>
            <w:shd w:val="clear" w:color="auto" w:fill="auto"/>
            <w:noWrap/>
            <w:vAlign w:val="bottom"/>
          </w:tcPr>
          <w:p w14:paraId="3710FE2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392</w:t>
            </w:r>
          </w:p>
        </w:tc>
        <w:tc>
          <w:tcPr>
            <w:tcW w:w="632" w:type="dxa"/>
            <w:shd w:val="clear" w:color="auto" w:fill="auto"/>
            <w:noWrap/>
            <w:vAlign w:val="bottom"/>
          </w:tcPr>
          <w:p w14:paraId="58654E7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556</w:t>
            </w:r>
          </w:p>
        </w:tc>
        <w:tc>
          <w:tcPr>
            <w:tcW w:w="632" w:type="dxa"/>
            <w:shd w:val="clear" w:color="auto" w:fill="auto"/>
            <w:noWrap/>
            <w:vAlign w:val="bottom"/>
          </w:tcPr>
          <w:p w14:paraId="3B091F6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728</w:t>
            </w:r>
          </w:p>
        </w:tc>
        <w:tc>
          <w:tcPr>
            <w:tcW w:w="632" w:type="dxa"/>
            <w:shd w:val="clear" w:color="auto" w:fill="auto"/>
            <w:noWrap/>
            <w:vAlign w:val="bottom"/>
          </w:tcPr>
          <w:p w14:paraId="774A2D4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958</w:t>
            </w:r>
          </w:p>
        </w:tc>
        <w:tc>
          <w:tcPr>
            <w:tcW w:w="712" w:type="dxa"/>
            <w:shd w:val="clear" w:color="auto" w:fill="auto"/>
            <w:noWrap/>
            <w:vAlign w:val="bottom"/>
          </w:tcPr>
          <w:p w14:paraId="2FF6C54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1047</w:t>
            </w:r>
          </w:p>
        </w:tc>
      </w:tr>
      <w:tr w14:paraId="26995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6CE70B1">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40</w:t>
            </w:r>
          </w:p>
        </w:tc>
        <w:tc>
          <w:tcPr>
            <w:tcW w:w="1113" w:type="dxa"/>
            <w:shd w:val="clear" w:color="auto" w:fill="auto"/>
            <w:noWrap/>
            <w:vAlign w:val="bottom"/>
          </w:tcPr>
          <w:p w14:paraId="0A0D86C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G2943</w:t>
            </w:r>
          </w:p>
        </w:tc>
        <w:tc>
          <w:tcPr>
            <w:tcW w:w="632" w:type="dxa"/>
            <w:shd w:val="clear" w:color="auto" w:fill="auto"/>
            <w:noWrap/>
            <w:vAlign w:val="bottom"/>
          </w:tcPr>
          <w:p w14:paraId="56F565D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163</w:t>
            </w:r>
          </w:p>
        </w:tc>
        <w:tc>
          <w:tcPr>
            <w:tcW w:w="632" w:type="dxa"/>
            <w:shd w:val="clear" w:color="auto" w:fill="auto"/>
            <w:noWrap/>
            <w:vAlign w:val="bottom"/>
          </w:tcPr>
          <w:p w14:paraId="7E62485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184</w:t>
            </w:r>
          </w:p>
        </w:tc>
        <w:tc>
          <w:tcPr>
            <w:tcW w:w="632" w:type="dxa"/>
            <w:shd w:val="clear" w:color="auto" w:fill="auto"/>
            <w:noWrap/>
            <w:vAlign w:val="bottom"/>
          </w:tcPr>
          <w:p w14:paraId="42D0DC8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212</w:t>
            </w:r>
          </w:p>
        </w:tc>
        <w:tc>
          <w:tcPr>
            <w:tcW w:w="632" w:type="dxa"/>
            <w:shd w:val="clear" w:color="auto" w:fill="auto"/>
            <w:noWrap/>
            <w:vAlign w:val="bottom"/>
          </w:tcPr>
          <w:p w14:paraId="282EB60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240</w:t>
            </w:r>
          </w:p>
        </w:tc>
        <w:tc>
          <w:tcPr>
            <w:tcW w:w="632" w:type="dxa"/>
            <w:shd w:val="clear" w:color="auto" w:fill="auto"/>
            <w:noWrap/>
            <w:vAlign w:val="bottom"/>
          </w:tcPr>
          <w:p w14:paraId="0B24BA9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254</w:t>
            </w:r>
          </w:p>
        </w:tc>
        <w:tc>
          <w:tcPr>
            <w:tcW w:w="632" w:type="dxa"/>
            <w:shd w:val="clear" w:color="auto" w:fill="auto"/>
            <w:noWrap/>
            <w:vAlign w:val="bottom"/>
          </w:tcPr>
          <w:p w14:paraId="60AF7BD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301</w:t>
            </w:r>
          </w:p>
        </w:tc>
        <w:tc>
          <w:tcPr>
            <w:tcW w:w="632" w:type="dxa"/>
            <w:shd w:val="clear" w:color="auto" w:fill="auto"/>
            <w:noWrap/>
            <w:vAlign w:val="bottom"/>
          </w:tcPr>
          <w:p w14:paraId="11BE624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372</w:t>
            </w:r>
          </w:p>
        </w:tc>
        <w:tc>
          <w:tcPr>
            <w:tcW w:w="632" w:type="dxa"/>
            <w:shd w:val="clear" w:color="auto" w:fill="auto"/>
            <w:noWrap/>
            <w:vAlign w:val="bottom"/>
          </w:tcPr>
          <w:p w14:paraId="28DFF80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433</w:t>
            </w:r>
          </w:p>
        </w:tc>
        <w:tc>
          <w:tcPr>
            <w:tcW w:w="632" w:type="dxa"/>
            <w:shd w:val="clear" w:color="auto" w:fill="auto"/>
            <w:noWrap/>
            <w:vAlign w:val="bottom"/>
          </w:tcPr>
          <w:p w14:paraId="10FA98F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502</w:t>
            </w:r>
          </w:p>
        </w:tc>
        <w:tc>
          <w:tcPr>
            <w:tcW w:w="712" w:type="dxa"/>
            <w:shd w:val="clear" w:color="auto" w:fill="auto"/>
            <w:noWrap/>
            <w:vAlign w:val="bottom"/>
          </w:tcPr>
          <w:p w14:paraId="0DDEA05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525</w:t>
            </w:r>
          </w:p>
        </w:tc>
      </w:tr>
      <w:tr w14:paraId="30C14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6E47A82">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41</w:t>
            </w:r>
          </w:p>
        </w:tc>
        <w:tc>
          <w:tcPr>
            <w:tcW w:w="1113" w:type="dxa"/>
            <w:shd w:val="clear" w:color="auto" w:fill="auto"/>
            <w:noWrap/>
            <w:vAlign w:val="bottom"/>
          </w:tcPr>
          <w:p w14:paraId="0637F36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G2944</w:t>
            </w:r>
          </w:p>
        </w:tc>
        <w:tc>
          <w:tcPr>
            <w:tcW w:w="632" w:type="dxa"/>
            <w:shd w:val="clear" w:color="auto" w:fill="auto"/>
            <w:noWrap/>
            <w:vAlign w:val="bottom"/>
          </w:tcPr>
          <w:p w14:paraId="6A81E8E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224</w:t>
            </w:r>
          </w:p>
        </w:tc>
        <w:tc>
          <w:tcPr>
            <w:tcW w:w="632" w:type="dxa"/>
            <w:shd w:val="clear" w:color="auto" w:fill="auto"/>
            <w:noWrap/>
            <w:vAlign w:val="bottom"/>
          </w:tcPr>
          <w:p w14:paraId="007759B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275</w:t>
            </w:r>
          </w:p>
        </w:tc>
        <w:tc>
          <w:tcPr>
            <w:tcW w:w="632" w:type="dxa"/>
            <w:shd w:val="clear" w:color="auto" w:fill="auto"/>
            <w:noWrap/>
            <w:vAlign w:val="bottom"/>
          </w:tcPr>
          <w:p w14:paraId="080AB71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331</w:t>
            </w:r>
          </w:p>
        </w:tc>
        <w:tc>
          <w:tcPr>
            <w:tcW w:w="632" w:type="dxa"/>
            <w:shd w:val="clear" w:color="auto" w:fill="auto"/>
            <w:noWrap/>
            <w:vAlign w:val="bottom"/>
          </w:tcPr>
          <w:p w14:paraId="22F375C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379</w:t>
            </w:r>
          </w:p>
        </w:tc>
        <w:tc>
          <w:tcPr>
            <w:tcW w:w="632" w:type="dxa"/>
            <w:shd w:val="clear" w:color="auto" w:fill="auto"/>
            <w:noWrap/>
            <w:vAlign w:val="bottom"/>
          </w:tcPr>
          <w:p w14:paraId="6926DA6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400</w:t>
            </w:r>
          </w:p>
        </w:tc>
        <w:tc>
          <w:tcPr>
            <w:tcW w:w="632" w:type="dxa"/>
            <w:shd w:val="clear" w:color="auto" w:fill="auto"/>
            <w:noWrap/>
            <w:vAlign w:val="bottom"/>
          </w:tcPr>
          <w:p w14:paraId="69D1805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466</w:t>
            </w:r>
          </w:p>
        </w:tc>
        <w:tc>
          <w:tcPr>
            <w:tcW w:w="632" w:type="dxa"/>
            <w:shd w:val="clear" w:color="auto" w:fill="auto"/>
            <w:noWrap/>
            <w:vAlign w:val="bottom"/>
          </w:tcPr>
          <w:p w14:paraId="2CAD2A3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550</w:t>
            </w:r>
          </w:p>
        </w:tc>
        <w:tc>
          <w:tcPr>
            <w:tcW w:w="632" w:type="dxa"/>
            <w:shd w:val="clear" w:color="auto" w:fill="auto"/>
            <w:noWrap/>
            <w:vAlign w:val="bottom"/>
          </w:tcPr>
          <w:p w14:paraId="58A1111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611</w:t>
            </w:r>
          </w:p>
        </w:tc>
        <w:tc>
          <w:tcPr>
            <w:tcW w:w="632" w:type="dxa"/>
            <w:shd w:val="clear" w:color="auto" w:fill="auto"/>
            <w:noWrap/>
            <w:vAlign w:val="bottom"/>
          </w:tcPr>
          <w:p w14:paraId="05C92CB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671</w:t>
            </w:r>
          </w:p>
        </w:tc>
        <w:tc>
          <w:tcPr>
            <w:tcW w:w="712" w:type="dxa"/>
            <w:shd w:val="clear" w:color="auto" w:fill="auto"/>
            <w:noWrap/>
            <w:vAlign w:val="bottom"/>
          </w:tcPr>
          <w:p w14:paraId="3F8225E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691</w:t>
            </w:r>
          </w:p>
        </w:tc>
      </w:tr>
      <w:tr w14:paraId="178B8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ABE5DFA">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42</w:t>
            </w:r>
          </w:p>
        </w:tc>
        <w:tc>
          <w:tcPr>
            <w:tcW w:w="1113" w:type="dxa"/>
            <w:shd w:val="clear" w:color="auto" w:fill="auto"/>
            <w:noWrap/>
            <w:vAlign w:val="bottom"/>
          </w:tcPr>
          <w:p w14:paraId="401331E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G2945</w:t>
            </w:r>
          </w:p>
        </w:tc>
        <w:tc>
          <w:tcPr>
            <w:tcW w:w="632" w:type="dxa"/>
            <w:shd w:val="clear" w:color="auto" w:fill="auto"/>
            <w:noWrap/>
            <w:vAlign w:val="bottom"/>
          </w:tcPr>
          <w:p w14:paraId="780FAC6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210</w:t>
            </w:r>
          </w:p>
        </w:tc>
        <w:tc>
          <w:tcPr>
            <w:tcW w:w="632" w:type="dxa"/>
            <w:shd w:val="clear" w:color="auto" w:fill="auto"/>
            <w:noWrap/>
            <w:vAlign w:val="bottom"/>
          </w:tcPr>
          <w:p w14:paraId="30A782C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244</w:t>
            </w:r>
          </w:p>
        </w:tc>
        <w:tc>
          <w:tcPr>
            <w:tcW w:w="632" w:type="dxa"/>
            <w:shd w:val="clear" w:color="auto" w:fill="auto"/>
            <w:noWrap/>
            <w:vAlign w:val="bottom"/>
          </w:tcPr>
          <w:p w14:paraId="28DB0B9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285</w:t>
            </w:r>
          </w:p>
        </w:tc>
        <w:tc>
          <w:tcPr>
            <w:tcW w:w="632" w:type="dxa"/>
            <w:shd w:val="clear" w:color="auto" w:fill="auto"/>
            <w:noWrap/>
            <w:vAlign w:val="bottom"/>
          </w:tcPr>
          <w:p w14:paraId="3C0F15A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322</w:t>
            </w:r>
          </w:p>
        </w:tc>
        <w:tc>
          <w:tcPr>
            <w:tcW w:w="632" w:type="dxa"/>
            <w:shd w:val="clear" w:color="auto" w:fill="auto"/>
            <w:noWrap/>
            <w:vAlign w:val="bottom"/>
          </w:tcPr>
          <w:p w14:paraId="27026B6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340</w:t>
            </w:r>
          </w:p>
        </w:tc>
        <w:tc>
          <w:tcPr>
            <w:tcW w:w="632" w:type="dxa"/>
            <w:shd w:val="clear" w:color="auto" w:fill="auto"/>
            <w:noWrap/>
            <w:vAlign w:val="bottom"/>
          </w:tcPr>
          <w:p w14:paraId="3968022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393</w:t>
            </w:r>
          </w:p>
        </w:tc>
        <w:tc>
          <w:tcPr>
            <w:tcW w:w="632" w:type="dxa"/>
            <w:shd w:val="clear" w:color="auto" w:fill="auto"/>
            <w:noWrap/>
            <w:vAlign w:val="bottom"/>
          </w:tcPr>
          <w:p w14:paraId="2859489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461</w:t>
            </w:r>
          </w:p>
        </w:tc>
        <w:tc>
          <w:tcPr>
            <w:tcW w:w="632" w:type="dxa"/>
            <w:shd w:val="clear" w:color="auto" w:fill="auto"/>
            <w:noWrap/>
            <w:vAlign w:val="bottom"/>
          </w:tcPr>
          <w:p w14:paraId="0D2F5E8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511</w:t>
            </w:r>
          </w:p>
        </w:tc>
        <w:tc>
          <w:tcPr>
            <w:tcW w:w="632" w:type="dxa"/>
            <w:shd w:val="clear" w:color="auto" w:fill="auto"/>
            <w:noWrap/>
            <w:vAlign w:val="bottom"/>
          </w:tcPr>
          <w:p w14:paraId="6B7AE97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560</w:t>
            </w:r>
          </w:p>
        </w:tc>
        <w:tc>
          <w:tcPr>
            <w:tcW w:w="712" w:type="dxa"/>
            <w:shd w:val="clear" w:color="auto" w:fill="auto"/>
            <w:noWrap/>
            <w:vAlign w:val="bottom"/>
          </w:tcPr>
          <w:p w14:paraId="05628E7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576</w:t>
            </w:r>
          </w:p>
        </w:tc>
      </w:tr>
      <w:tr w14:paraId="444DF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10C8CB6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w:t>
            </w:r>
          </w:p>
        </w:tc>
        <w:tc>
          <w:tcPr>
            <w:tcW w:w="1113" w:type="dxa"/>
            <w:shd w:val="clear" w:color="auto" w:fill="auto"/>
            <w:noWrap/>
            <w:vAlign w:val="bottom"/>
          </w:tcPr>
          <w:p w14:paraId="2944C3C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G2946</w:t>
            </w:r>
          </w:p>
        </w:tc>
        <w:tc>
          <w:tcPr>
            <w:tcW w:w="632" w:type="dxa"/>
            <w:shd w:val="clear" w:color="auto" w:fill="auto"/>
            <w:noWrap/>
            <w:vAlign w:val="bottom"/>
          </w:tcPr>
          <w:p w14:paraId="2894549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173</w:t>
            </w:r>
          </w:p>
        </w:tc>
        <w:tc>
          <w:tcPr>
            <w:tcW w:w="632" w:type="dxa"/>
            <w:shd w:val="clear" w:color="auto" w:fill="auto"/>
            <w:noWrap/>
            <w:vAlign w:val="bottom"/>
          </w:tcPr>
          <w:p w14:paraId="78A2469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199</w:t>
            </w:r>
          </w:p>
        </w:tc>
        <w:tc>
          <w:tcPr>
            <w:tcW w:w="632" w:type="dxa"/>
            <w:shd w:val="clear" w:color="auto" w:fill="auto"/>
            <w:noWrap/>
            <w:vAlign w:val="bottom"/>
          </w:tcPr>
          <w:p w14:paraId="699DE7D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230</w:t>
            </w:r>
          </w:p>
        </w:tc>
        <w:tc>
          <w:tcPr>
            <w:tcW w:w="632" w:type="dxa"/>
            <w:shd w:val="clear" w:color="auto" w:fill="auto"/>
            <w:noWrap/>
            <w:vAlign w:val="bottom"/>
          </w:tcPr>
          <w:p w14:paraId="22855CE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258</w:t>
            </w:r>
          </w:p>
        </w:tc>
        <w:tc>
          <w:tcPr>
            <w:tcW w:w="632" w:type="dxa"/>
            <w:shd w:val="clear" w:color="auto" w:fill="auto"/>
            <w:noWrap/>
            <w:vAlign w:val="bottom"/>
          </w:tcPr>
          <w:p w14:paraId="0D47C6F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271</w:t>
            </w:r>
          </w:p>
        </w:tc>
        <w:tc>
          <w:tcPr>
            <w:tcW w:w="632" w:type="dxa"/>
            <w:shd w:val="clear" w:color="auto" w:fill="auto"/>
            <w:noWrap/>
            <w:vAlign w:val="bottom"/>
          </w:tcPr>
          <w:p w14:paraId="73F77D6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308</w:t>
            </w:r>
          </w:p>
        </w:tc>
        <w:tc>
          <w:tcPr>
            <w:tcW w:w="632" w:type="dxa"/>
            <w:shd w:val="clear" w:color="auto" w:fill="auto"/>
            <w:noWrap/>
            <w:vAlign w:val="bottom"/>
          </w:tcPr>
          <w:p w14:paraId="6BFF66A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355</w:t>
            </w:r>
          </w:p>
        </w:tc>
        <w:tc>
          <w:tcPr>
            <w:tcW w:w="632" w:type="dxa"/>
            <w:shd w:val="clear" w:color="auto" w:fill="auto"/>
            <w:noWrap/>
            <w:vAlign w:val="bottom"/>
          </w:tcPr>
          <w:p w14:paraId="2A770EB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387</w:t>
            </w:r>
          </w:p>
        </w:tc>
        <w:tc>
          <w:tcPr>
            <w:tcW w:w="632" w:type="dxa"/>
            <w:shd w:val="clear" w:color="auto" w:fill="auto"/>
            <w:noWrap/>
            <w:vAlign w:val="bottom"/>
          </w:tcPr>
          <w:p w14:paraId="0F211AD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418</w:t>
            </w:r>
          </w:p>
        </w:tc>
        <w:tc>
          <w:tcPr>
            <w:tcW w:w="712" w:type="dxa"/>
            <w:shd w:val="clear" w:color="auto" w:fill="auto"/>
            <w:noWrap/>
            <w:vAlign w:val="bottom"/>
          </w:tcPr>
          <w:p w14:paraId="3A70A00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427</w:t>
            </w:r>
          </w:p>
        </w:tc>
      </w:tr>
      <w:tr w14:paraId="2FAB3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17A4329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w:t>
            </w:r>
          </w:p>
        </w:tc>
        <w:tc>
          <w:tcPr>
            <w:tcW w:w="1113" w:type="dxa"/>
            <w:shd w:val="clear" w:color="auto" w:fill="auto"/>
            <w:noWrap/>
            <w:vAlign w:val="bottom"/>
          </w:tcPr>
          <w:p w14:paraId="2D3195C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G2947</w:t>
            </w:r>
          </w:p>
        </w:tc>
        <w:tc>
          <w:tcPr>
            <w:tcW w:w="632" w:type="dxa"/>
            <w:shd w:val="clear" w:color="auto" w:fill="auto"/>
            <w:noWrap/>
            <w:vAlign w:val="bottom"/>
          </w:tcPr>
          <w:p w14:paraId="1B99C2C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178</w:t>
            </w:r>
          </w:p>
        </w:tc>
        <w:tc>
          <w:tcPr>
            <w:tcW w:w="632" w:type="dxa"/>
            <w:shd w:val="clear" w:color="auto" w:fill="auto"/>
            <w:noWrap/>
            <w:vAlign w:val="bottom"/>
          </w:tcPr>
          <w:p w14:paraId="10CDFF9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203</w:t>
            </w:r>
          </w:p>
        </w:tc>
        <w:tc>
          <w:tcPr>
            <w:tcW w:w="632" w:type="dxa"/>
            <w:shd w:val="clear" w:color="auto" w:fill="auto"/>
            <w:noWrap/>
            <w:vAlign w:val="bottom"/>
          </w:tcPr>
          <w:p w14:paraId="6D43EA9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233</w:t>
            </w:r>
          </w:p>
        </w:tc>
        <w:tc>
          <w:tcPr>
            <w:tcW w:w="632" w:type="dxa"/>
            <w:shd w:val="clear" w:color="auto" w:fill="auto"/>
            <w:noWrap/>
            <w:vAlign w:val="bottom"/>
          </w:tcPr>
          <w:p w14:paraId="4A7DD35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258</w:t>
            </w:r>
          </w:p>
        </w:tc>
        <w:tc>
          <w:tcPr>
            <w:tcW w:w="632" w:type="dxa"/>
            <w:shd w:val="clear" w:color="auto" w:fill="auto"/>
            <w:noWrap/>
            <w:vAlign w:val="bottom"/>
          </w:tcPr>
          <w:p w14:paraId="52A6F52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269</w:t>
            </w:r>
          </w:p>
        </w:tc>
        <w:tc>
          <w:tcPr>
            <w:tcW w:w="632" w:type="dxa"/>
            <w:shd w:val="clear" w:color="auto" w:fill="auto"/>
            <w:noWrap/>
            <w:vAlign w:val="bottom"/>
          </w:tcPr>
          <w:p w14:paraId="375D6F9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302</w:t>
            </w:r>
          </w:p>
        </w:tc>
        <w:tc>
          <w:tcPr>
            <w:tcW w:w="632" w:type="dxa"/>
            <w:shd w:val="clear" w:color="auto" w:fill="auto"/>
            <w:noWrap/>
            <w:vAlign w:val="bottom"/>
          </w:tcPr>
          <w:p w14:paraId="4D9A360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340</w:t>
            </w:r>
          </w:p>
        </w:tc>
        <w:tc>
          <w:tcPr>
            <w:tcW w:w="632" w:type="dxa"/>
            <w:shd w:val="clear" w:color="auto" w:fill="auto"/>
            <w:noWrap/>
            <w:vAlign w:val="bottom"/>
          </w:tcPr>
          <w:p w14:paraId="4573682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366</w:t>
            </w:r>
          </w:p>
        </w:tc>
        <w:tc>
          <w:tcPr>
            <w:tcW w:w="632" w:type="dxa"/>
            <w:shd w:val="clear" w:color="auto" w:fill="auto"/>
            <w:noWrap/>
            <w:vAlign w:val="bottom"/>
          </w:tcPr>
          <w:p w14:paraId="6524863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389</w:t>
            </w:r>
          </w:p>
        </w:tc>
        <w:tc>
          <w:tcPr>
            <w:tcW w:w="712" w:type="dxa"/>
            <w:shd w:val="clear" w:color="auto" w:fill="auto"/>
            <w:noWrap/>
            <w:vAlign w:val="bottom"/>
          </w:tcPr>
          <w:p w14:paraId="0A23FFA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396</w:t>
            </w:r>
          </w:p>
        </w:tc>
      </w:tr>
      <w:tr w14:paraId="79CB6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42E06A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w:t>
            </w:r>
          </w:p>
        </w:tc>
        <w:tc>
          <w:tcPr>
            <w:tcW w:w="1113" w:type="dxa"/>
            <w:shd w:val="clear" w:color="auto" w:fill="auto"/>
            <w:noWrap/>
            <w:vAlign w:val="bottom"/>
          </w:tcPr>
          <w:p w14:paraId="1015339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G2948</w:t>
            </w:r>
          </w:p>
        </w:tc>
        <w:tc>
          <w:tcPr>
            <w:tcW w:w="632" w:type="dxa"/>
            <w:shd w:val="clear" w:color="auto" w:fill="auto"/>
            <w:noWrap/>
            <w:vAlign w:val="bottom"/>
          </w:tcPr>
          <w:p w14:paraId="5B63383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201</w:t>
            </w:r>
          </w:p>
        </w:tc>
        <w:tc>
          <w:tcPr>
            <w:tcW w:w="632" w:type="dxa"/>
            <w:shd w:val="clear" w:color="auto" w:fill="auto"/>
            <w:noWrap/>
            <w:vAlign w:val="bottom"/>
          </w:tcPr>
          <w:p w14:paraId="7120690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230</w:t>
            </w:r>
          </w:p>
        </w:tc>
        <w:tc>
          <w:tcPr>
            <w:tcW w:w="632" w:type="dxa"/>
            <w:shd w:val="clear" w:color="auto" w:fill="auto"/>
            <w:noWrap/>
            <w:vAlign w:val="bottom"/>
          </w:tcPr>
          <w:p w14:paraId="0C75E5B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263</w:t>
            </w:r>
          </w:p>
        </w:tc>
        <w:tc>
          <w:tcPr>
            <w:tcW w:w="632" w:type="dxa"/>
            <w:shd w:val="clear" w:color="auto" w:fill="auto"/>
            <w:noWrap/>
            <w:vAlign w:val="bottom"/>
          </w:tcPr>
          <w:p w14:paraId="50E55D3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291</w:t>
            </w:r>
          </w:p>
        </w:tc>
        <w:tc>
          <w:tcPr>
            <w:tcW w:w="632" w:type="dxa"/>
            <w:shd w:val="clear" w:color="auto" w:fill="auto"/>
            <w:noWrap/>
            <w:vAlign w:val="bottom"/>
          </w:tcPr>
          <w:p w14:paraId="7685CF9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304</w:t>
            </w:r>
          </w:p>
        </w:tc>
        <w:tc>
          <w:tcPr>
            <w:tcW w:w="632" w:type="dxa"/>
            <w:shd w:val="clear" w:color="auto" w:fill="auto"/>
            <w:noWrap/>
            <w:vAlign w:val="bottom"/>
          </w:tcPr>
          <w:p w14:paraId="79E5DB8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340</w:t>
            </w:r>
          </w:p>
        </w:tc>
        <w:tc>
          <w:tcPr>
            <w:tcW w:w="632" w:type="dxa"/>
            <w:shd w:val="clear" w:color="auto" w:fill="auto"/>
            <w:noWrap/>
            <w:vAlign w:val="bottom"/>
          </w:tcPr>
          <w:p w14:paraId="375E7C2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383</w:t>
            </w:r>
          </w:p>
        </w:tc>
        <w:tc>
          <w:tcPr>
            <w:tcW w:w="632" w:type="dxa"/>
            <w:shd w:val="clear" w:color="auto" w:fill="auto"/>
            <w:noWrap/>
            <w:vAlign w:val="bottom"/>
          </w:tcPr>
          <w:p w14:paraId="2DCDF5C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412</w:t>
            </w:r>
          </w:p>
        </w:tc>
        <w:tc>
          <w:tcPr>
            <w:tcW w:w="632" w:type="dxa"/>
            <w:shd w:val="clear" w:color="auto" w:fill="auto"/>
            <w:noWrap/>
            <w:vAlign w:val="bottom"/>
          </w:tcPr>
          <w:p w14:paraId="2045CDE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437</w:t>
            </w:r>
          </w:p>
        </w:tc>
        <w:tc>
          <w:tcPr>
            <w:tcW w:w="712" w:type="dxa"/>
            <w:shd w:val="clear" w:color="auto" w:fill="auto"/>
            <w:noWrap/>
            <w:vAlign w:val="bottom"/>
          </w:tcPr>
          <w:p w14:paraId="0F39FC3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445</w:t>
            </w:r>
          </w:p>
        </w:tc>
      </w:tr>
      <w:tr w14:paraId="703F0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A0AC7B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w:t>
            </w:r>
          </w:p>
        </w:tc>
        <w:tc>
          <w:tcPr>
            <w:tcW w:w="1113" w:type="dxa"/>
            <w:shd w:val="clear" w:color="auto" w:fill="auto"/>
            <w:noWrap/>
            <w:vAlign w:val="bottom"/>
          </w:tcPr>
          <w:p w14:paraId="1001DB6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G2949</w:t>
            </w:r>
          </w:p>
        </w:tc>
        <w:tc>
          <w:tcPr>
            <w:tcW w:w="632" w:type="dxa"/>
            <w:shd w:val="clear" w:color="auto" w:fill="auto"/>
            <w:noWrap/>
            <w:vAlign w:val="bottom"/>
          </w:tcPr>
          <w:p w14:paraId="32E410A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191</w:t>
            </w:r>
          </w:p>
        </w:tc>
        <w:tc>
          <w:tcPr>
            <w:tcW w:w="632" w:type="dxa"/>
            <w:shd w:val="clear" w:color="auto" w:fill="auto"/>
            <w:noWrap/>
            <w:vAlign w:val="bottom"/>
          </w:tcPr>
          <w:p w14:paraId="4FC8A79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233</w:t>
            </w:r>
          </w:p>
        </w:tc>
        <w:tc>
          <w:tcPr>
            <w:tcW w:w="632" w:type="dxa"/>
            <w:shd w:val="clear" w:color="auto" w:fill="auto"/>
            <w:noWrap/>
            <w:vAlign w:val="bottom"/>
          </w:tcPr>
          <w:p w14:paraId="51A764B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284</w:t>
            </w:r>
          </w:p>
        </w:tc>
        <w:tc>
          <w:tcPr>
            <w:tcW w:w="632" w:type="dxa"/>
            <w:shd w:val="clear" w:color="auto" w:fill="auto"/>
            <w:noWrap/>
            <w:vAlign w:val="bottom"/>
          </w:tcPr>
          <w:p w14:paraId="4CCF35F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332</w:t>
            </w:r>
          </w:p>
        </w:tc>
        <w:tc>
          <w:tcPr>
            <w:tcW w:w="632" w:type="dxa"/>
            <w:shd w:val="clear" w:color="auto" w:fill="auto"/>
            <w:noWrap/>
            <w:vAlign w:val="bottom"/>
          </w:tcPr>
          <w:p w14:paraId="73CF294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355</w:t>
            </w:r>
          </w:p>
        </w:tc>
        <w:tc>
          <w:tcPr>
            <w:tcW w:w="632" w:type="dxa"/>
            <w:shd w:val="clear" w:color="auto" w:fill="auto"/>
            <w:noWrap/>
            <w:vAlign w:val="bottom"/>
          </w:tcPr>
          <w:p w14:paraId="403DCFA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431</w:t>
            </w:r>
          </w:p>
        </w:tc>
        <w:tc>
          <w:tcPr>
            <w:tcW w:w="632" w:type="dxa"/>
            <w:shd w:val="clear" w:color="auto" w:fill="auto"/>
            <w:noWrap/>
            <w:vAlign w:val="bottom"/>
          </w:tcPr>
          <w:p w14:paraId="39DEC7E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542</w:t>
            </w:r>
          </w:p>
        </w:tc>
        <w:tc>
          <w:tcPr>
            <w:tcW w:w="632" w:type="dxa"/>
            <w:shd w:val="clear" w:color="auto" w:fill="auto"/>
            <w:noWrap/>
            <w:vAlign w:val="bottom"/>
          </w:tcPr>
          <w:p w14:paraId="2E83CBC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637</w:t>
            </w:r>
          </w:p>
        </w:tc>
        <w:tc>
          <w:tcPr>
            <w:tcW w:w="632" w:type="dxa"/>
            <w:shd w:val="clear" w:color="auto" w:fill="auto"/>
            <w:noWrap/>
            <w:vAlign w:val="bottom"/>
          </w:tcPr>
          <w:p w14:paraId="2B550ED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741</w:t>
            </w:r>
          </w:p>
        </w:tc>
        <w:tc>
          <w:tcPr>
            <w:tcW w:w="712" w:type="dxa"/>
            <w:shd w:val="clear" w:color="auto" w:fill="auto"/>
            <w:noWrap/>
            <w:vAlign w:val="bottom"/>
          </w:tcPr>
          <w:p w14:paraId="0648BF1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777</w:t>
            </w:r>
          </w:p>
        </w:tc>
      </w:tr>
      <w:tr w14:paraId="6FD28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6EEA8F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47</w:t>
            </w:r>
          </w:p>
        </w:tc>
        <w:tc>
          <w:tcPr>
            <w:tcW w:w="1113" w:type="dxa"/>
            <w:shd w:val="clear" w:color="auto" w:fill="auto"/>
            <w:noWrap/>
            <w:vAlign w:val="bottom"/>
          </w:tcPr>
          <w:p w14:paraId="791E766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G2950</w:t>
            </w:r>
          </w:p>
        </w:tc>
        <w:tc>
          <w:tcPr>
            <w:tcW w:w="632" w:type="dxa"/>
            <w:shd w:val="clear" w:color="auto" w:fill="auto"/>
            <w:noWrap/>
            <w:vAlign w:val="bottom"/>
          </w:tcPr>
          <w:p w14:paraId="2DDA197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221</w:t>
            </w:r>
          </w:p>
        </w:tc>
        <w:tc>
          <w:tcPr>
            <w:tcW w:w="632" w:type="dxa"/>
            <w:shd w:val="clear" w:color="auto" w:fill="auto"/>
            <w:noWrap/>
            <w:vAlign w:val="bottom"/>
          </w:tcPr>
          <w:p w14:paraId="37E046F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262</w:t>
            </w:r>
          </w:p>
        </w:tc>
        <w:tc>
          <w:tcPr>
            <w:tcW w:w="632" w:type="dxa"/>
            <w:shd w:val="clear" w:color="auto" w:fill="auto"/>
            <w:noWrap/>
            <w:vAlign w:val="bottom"/>
          </w:tcPr>
          <w:p w14:paraId="396EA3B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305</w:t>
            </w:r>
          </w:p>
        </w:tc>
        <w:tc>
          <w:tcPr>
            <w:tcW w:w="632" w:type="dxa"/>
            <w:shd w:val="clear" w:color="auto" w:fill="auto"/>
            <w:noWrap/>
            <w:vAlign w:val="bottom"/>
          </w:tcPr>
          <w:p w14:paraId="3CF6AAB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341</w:t>
            </w:r>
          </w:p>
        </w:tc>
        <w:tc>
          <w:tcPr>
            <w:tcW w:w="632" w:type="dxa"/>
            <w:shd w:val="clear" w:color="auto" w:fill="auto"/>
            <w:noWrap/>
            <w:vAlign w:val="bottom"/>
          </w:tcPr>
          <w:p w14:paraId="2F40662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357</w:t>
            </w:r>
          </w:p>
        </w:tc>
        <w:tc>
          <w:tcPr>
            <w:tcW w:w="632" w:type="dxa"/>
            <w:shd w:val="clear" w:color="auto" w:fill="auto"/>
            <w:noWrap/>
            <w:vAlign w:val="bottom"/>
          </w:tcPr>
          <w:p w14:paraId="328F367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404</w:t>
            </w:r>
          </w:p>
        </w:tc>
        <w:tc>
          <w:tcPr>
            <w:tcW w:w="632" w:type="dxa"/>
            <w:shd w:val="clear" w:color="auto" w:fill="auto"/>
            <w:noWrap/>
            <w:vAlign w:val="bottom"/>
          </w:tcPr>
          <w:p w14:paraId="26B222B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461</w:t>
            </w:r>
          </w:p>
        </w:tc>
        <w:tc>
          <w:tcPr>
            <w:tcW w:w="632" w:type="dxa"/>
            <w:shd w:val="clear" w:color="auto" w:fill="auto"/>
            <w:noWrap/>
            <w:vAlign w:val="bottom"/>
          </w:tcPr>
          <w:p w14:paraId="0CFCABB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501</w:t>
            </w:r>
          </w:p>
        </w:tc>
        <w:tc>
          <w:tcPr>
            <w:tcW w:w="632" w:type="dxa"/>
            <w:shd w:val="clear" w:color="auto" w:fill="auto"/>
            <w:noWrap/>
            <w:vAlign w:val="bottom"/>
          </w:tcPr>
          <w:p w14:paraId="0413F55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539</w:t>
            </w:r>
          </w:p>
        </w:tc>
        <w:tc>
          <w:tcPr>
            <w:tcW w:w="712" w:type="dxa"/>
            <w:shd w:val="clear" w:color="auto" w:fill="auto"/>
            <w:noWrap/>
            <w:vAlign w:val="bottom"/>
          </w:tcPr>
          <w:p w14:paraId="3223D3D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551</w:t>
            </w:r>
          </w:p>
        </w:tc>
      </w:tr>
      <w:tr w14:paraId="68EEC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00B749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w:t>
            </w:r>
          </w:p>
        </w:tc>
        <w:tc>
          <w:tcPr>
            <w:tcW w:w="1113" w:type="dxa"/>
            <w:shd w:val="clear" w:color="auto" w:fill="auto"/>
            <w:noWrap/>
            <w:vAlign w:val="bottom"/>
          </w:tcPr>
          <w:p w14:paraId="1461FE4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G2951</w:t>
            </w:r>
          </w:p>
        </w:tc>
        <w:tc>
          <w:tcPr>
            <w:tcW w:w="632" w:type="dxa"/>
            <w:shd w:val="clear" w:color="auto" w:fill="auto"/>
            <w:noWrap/>
            <w:vAlign w:val="bottom"/>
          </w:tcPr>
          <w:p w14:paraId="081AAC6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203</w:t>
            </w:r>
          </w:p>
        </w:tc>
        <w:tc>
          <w:tcPr>
            <w:tcW w:w="632" w:type="dxa"/>
            <w:shd w:val="clear" w:color="auto" w:fill="auto"/>
            <w:noWrap/>
            <w:vAlign w:val="bottom"/>
          </w:tcPr>
          <w:p w14:paraId="046E7B9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240</w:t>
            </w:r>
          </w:p>
        </w:tc>
        <w:tc>
          <w:tcPr>
            <w:tcW w:w="632" w:type="dxa"/>
            <w:shd w:val="clear" w:color="auto" w:fill="auto"/>
            <w:noWrap/>
            <w:vAlign w:val="bottom"/>
          </w:tcPr>
          <w:p w14:paraId="07CD9C9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279</w:t>
            </w:r>
          </w:p>
        </w:tc>
        <w:tc>
          <w:tcPr>
            <w:tcW w:w="632" w:type="dxa"/>
            <w:shd w:val="clear" w:color="auto" w:fill="auto"/>
            <w:noWrap/>
            <w:vAlign w:val="bottom"/>
          </w:tcPr>
          <w:p w14:paraId="018FE4D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310</w:t>
            </w:r>
          </w:p>
        </w:tc>
        <w:tc>
          <w:tcPr>
            <w:tcW w:w="632" w:type="dxa"/>
            <w:shd w:val="clear" w:color="auto" w:fill="auto"/>
            <w:noWrap/>
            <w:vAlign w:val="bottom"/>
          </w:tcPr>
          <w:p w14:paraId="2F99C9A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324</w:t>
            </w:r>
          </w:p>
        </w:tc>
        <w:tc>
          <w:tcPr>
            <w:tcW w:w="632" w:type="dxa"/>
            <w:shd w:val="clear" w:color="auto" w:fill="auto"/>
            <w:noWrap/>
            <w:vAlign w:val="bottom"/>
          </w:tcPr>
          <w:p w14:paraId="57FF381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363</w:t>
            </w:r>
          </w:p>
        </w:tc>
        <w:tc>
          <w:tcPr>
            <w:tcW w:w="632" w:type="dxa"/>
            <w:shd w:val="clear" w:color="auto" w:fill="auto"/>
            <w:noWrap/>
            <w:vAlign w:val="bottom"/>
          </w:tcPr>
          <w:p w14:paraId="4BA03CC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409</w:t>
            </w:r>
          </w:p>
        </w:tc>
        <w:tc>
          <w:tcPr>
            <w:tcW w:w="632" w:type="dxa"/>
            <w:shd w:val="clear" w:color="auto" w:fill="auto"/>
            <w:noWrap/>
            <w:vAlign w:val="bottom"/>
          </w:tcPr>
          <w:p w14:paraId="54442FD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440</w:t>
            </w:r>
          </w:p>
        </w:tc>
        <w:tc>
          <w:tcPr>
            <w:tcW w:w="632" w:type="dxa"/>
            <w:shd w:val="clear" w:color="auto" w:fill="auto"/>
            <w:noWrap/>
            <w:vAlign w:val="bottom"/>
          </w:tcPr>
          <w:p w14:paraId="480622E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468</w:t>
            </w:r>
          </w:p>
        </w:tc>
        <w:tc>
          <w:tcPr>
            <w:tcW w:w="712" w:type="dxa"/>
            <w:shd w:val="clear" w:color="auto" w:fill="auto"/>
            <w:noWrap/>
            <w:vAlign w:val="bottom"/>
          </w:tcPr>
          <w:p w14:paraId="423EE32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477</w:t>
            </w:r>
          </w:p>
        </w:tc>
      </w:tr>
      <w:tr w14:paraId="25C35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0BE4ED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w:t>
            </w:r>
          </w:p>
        </w:tc>
        <w:tc>
          <w:tcPr>
            <w:tcW w:w="1113" w:type="dxa"/>
            <w:shd w:val="clear" w:color="auto" w:fill="auto"/>
            <w:noWrap/>
            <w:vAlign w:val="bottom"/>
          </w:tcPr>
          <w:p w14:paraId="381AF35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G2953</w:t>
            </w:r>
          </w:p>
        </w:tc>
        <w:tc>
          <w:tcPr>
            <w:tcW w:w="632" w:type="dxa"/>
            <w:shd w:val="clear" w:color="auto" w:fill="auto"/>
            <w:noWrap/>
            <w:vAlign w:val="bottom"/>
          </w:tcPr>
          <w:p w14:paraId="7E0D488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270</w:t>
            </w:r>
          </w:p>
        </w:tc>
        <w:tc>
          <w:tcPr>
            <w:tcW w:w="632" w:type="dxa"/>
            <w:shd w:val="clear" w:color="auto" w:fill="auto"/>
            <w:noWrap/>
            <w:vAlign w:val="bottom"/>
          </w:tcPr>
          <w:p w14:paraId="421A81A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321</w:t>
            </w:r>
          </w:p>
        </w:tc>
        <w:tc>
          <w:tcPr>
            <w:tcW w:w="632" w:type="dxa"/>
            <w:shd w:val="clear" w:color="auto" w:fill="auto"/>
            <w:noWrap/>
            <w:vAlign w:val="bottom"/>
          </w:tcPr>
          <w:p w14:paraId="481C05B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373</w:t>
            </w:r>
          </w:p>
        </w:tc>
        <w:tc>
          <w:tcPr>
            <w:tcW w:w="632" w:type="dxa"/>
            <w:shd w:val="clear" w:color="auto" w:fill="auto"/>
            <w:noWrap/>
            <w:vAlign w:val="bottom"/>
          </w:tcPr>
          <w:p w14:paraId="2922C81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413</w:t>
            </w:r>
          </w:p>
        </w:tc>
        <w:tc>
          <w:tcPr>
            <w:tcW w:w="632" w:type="dxa"/>
            <w:shd w:val="clear" w:color="auto" w:fill="auto"/>
            <w:noWrap/>
            <w:vAlign w:val="bottom"/>
          </w:tcPr>
          <w:p w14:paraId="0876D6E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431</w:t>
            </w:r>
          </w:p>
        </w:tc>
        <w:tc>
          <w:tcPr>
            <w:tcW w:w="632" w:type="dxa"/>
            <w:shd w:val="clear" w:color="auto" w:fill="auto"/>
            <w:noWrap/>
            <w:vAlign w:val="bottom"/>
          </w:tcPr>
          <w:p w14:paraId="29CF640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481</w:t>
            </w:r>
          </w:p>
        </w:tc>
        <w:tc>
          <w:tcPr>
            <w:tcW w:w="632" w:type="dxa"/>
            <w:shd w:val="clear" w:color="auto" w:fill="auto"/>
            <w:noWrap/>
            <w:vAlign w:val="bottom"/>
          </w:tcPr>
          <w:p w14:paraId="318CB7B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538</w:t>
            </w:r>
          </w:p>
        </w:tc>
        <w:tc>
          <w:tcPr>
            <w:tcW w:w="632" w:type="dxa"/>
            <w:shd w:val="clear" w:color="auto" w:fill="auto"/>
            <w:noWrap/>
            <w:vAlign w:val="bottom"/>
          </w:tcPr>
          <w:p w14:paraId="3A02374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575</w:t>
            </w:r>
          </w:p>
        </w:tc>
        <w:tc>
          <w:tcPr>
            <w:tcW w:w="632" w:type="dxa"/>
            <w:shd w:val="clear" w:color="auto" w:fill="auto"/>
            <w:noWrap/>
            <w:vAlign w:val="bottom"/>
          </w:tcPr>
          <w:p w14:paraId="1DCE4F0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608</w:t>
            </w:r>
          </w:p>
        </w:tc>
        <w:tc>
          <w:tcPr>
            <w:tcW w:w="712" w:type="dxa"/>
            <w:shd w:val="clear" w:color="auto" w:fill="auto"/>
            <w:noWrap/>
            <w:vAlign w:val="bottom"/>
          </w:tcPr>
          <w:p w14:paraId="23320FC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618</w:t>
            </w:r>
          </w:p>
        </w:tc>
      </w:tr>
      <w:tr w14:paraId="7C4A2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CE1F42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50</w:t>
            </w:r>
          </w:p>
        </w:tc>
        <w:tc>
          <w:tcPr>
            <w:tcW w:w="1113" w:type="dxa"/>
            <w:shd w:val="clear" w:color="auto" w:fill="auto"/>
            <w:noWrap/>
            <w:vAlign w:val="bottom"/>
          </w:tcPr>
          <w:p w14:paraId="5653475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G2954</w:t>
            </w:r>
          </w:p>
        </w:tc>
        <w:tc>
          <w:tcPr>
            <w:tcW w:w="632" w:type="dxa"/>
            <w:shd w:val="clear" w:color="auto" w:fill="auto"/>
            <w:noWrap/>
            <w:vAlign w:val="bottom"/>
          </w:tcPr>
          <w:p w14:paraId="45C1CC4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205</w:t>
            </w:r>
          </w:p>
        </w:tc>
        <w:tc>
          <w:tcPr>
            <w:tcW w:w="632" w:type="dxa"/>
            <w:shd w:val="clear" w:color="auto" w:fill="auto"/>
            <w:noWrap/>
            <w:vAlign w:val="bottom"/>
          </w:tcPr>
          <w:p w14:paraId="1A6A5E5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241</w:t>
            </w:r>
          </w:p>
        </w:tc>
        <w:tc>
          <w:tcPr>
            <w:tcW w:w="632" w:type="dxa"/>
            <w:shd w:val="clear" w:color="auto" w:fill="auto"/>
            <w:noWrap/>
            <w:vAlign w:val="bottom"/>
          </w:tcPr>
          <w:p w14:paraId="0828F8F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282</w:t>
            </w:r>
          </w:p>
        </w:tc>
        <w:tc>
          <w:tcPr>
            <w:tcW w:w="632" w:type="dxa"/>
            <w:shd w:val="clear" w:color="auto" w:fill="auto"/>
            <w:noWrap/>
            <w:vAlign w:val="bottom"/>
          </w:tcPr>
          <w:p w14:paraId="3D4C9BC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316</w:t>
            </w:r>
          </w:p>
        </w:tc>
        <w:tc>
          <w:tcPr>
            <w:tcW w:w="632" w:type="dxa"/>
            <w:shd w:val="clear" w:color="auto" w:fill="auto"/>
            <w:noWrap/>
            <w:vAlign w:val="bottom"/>
          </w:tcPr>
          <w:p w14:paraId="0B77920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332</w:t>
            </w:r>
          </w:p>
        </w:tc>
        <w:tc>
          <w:tcPr>
            <w:tcW w:w="632" w:type="dxa"/>
            <w:shd w:val="clear" w:color="auto" w:fill="auto"/>
            <w:noWrap/>
            <w:vAlign w:val="bottom"/>
          </w:tcPr>
          <w:p w14:paraId="6585F1A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376</w:t>
            </w:r>
          </w:p>
        </w:tc>
        <w:tc>
          <w:tcPr>
            <w:tcW w:w="632" w:type="dxa"/>
            <w:shd w:val="clear" w:color="auto" w:fill="auto"/>
            <w:noWrap/>
            <w:vAlign w:val="bottom"/>
          </w:tcPr>
          <w:p w14:paraId="605E94C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426</w:t>
            </w:r>
          </w:p>
        </w:tc>
        <w:tc>
          <w:tcPr>
            <w:tcW w:w="632" w:type="dxa"/>
            <w:shd w:val="clear" w:color="auto" w:fill="auto"/>
            <w:noWrap/>
            <w:vAlign w:val="bottom"/>
          </w:tcPr>
          <w:p w14:paraId="69132C3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459</w:t>
            </w:r>
          </w:p>
        </w:tc>
        <w:tc>
          <w:tcPr>
            <w:tcW w:w="632" w:type="dxa"/>
            <w:shd w:val="clear" w:color="auto" w:fill="auto"/>
            <w:noWrap/>
            <w:vAlign w:val="bottom"/>
          </w:tcPr>
          <w:p w14:paraId="2D1A132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487</w:t>
            </w:r>
          </w:p>
        </w:tc>
        <w:tc>
          <w:tcPr>
            <w:tcW w:w="712" w:type="dxa"/>
            <w:shd w:val="clear" w:color="auto" w:fill="auto"/>
            <w:noWrap/>
            <w:vAlign w:val="bottom"/>
          </w:tcPr>
          <w:p w14:paraId="43EFB3B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496</w:t>
            </w:r>
          </w:p>
        </w:tc>
      </w:tr>
      <w:tr w14:paraId="278D2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19D72E1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51</w:t>
            </w:r>
          </w:p>
        </w:tc>
        <w:tc>
          <w:tcPr>
            <w:tcW w:w="1113" w:type="dxa"/>
            <w:shd w:val="clear" w:color="auto" w:fill="auto"/>
            <w:noWrap/>
            <w:vAlign w:val="bottom"/>
          </w:tcPr>
          <w:p w14:paraId="0DBC685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G2955</w:t>
            </w:r>
          </w:p>
        </w:tc>
        <w:tc>
          <w:tcPr>
            <w:tcW w:w="632" w:type="dxa"/>
            <w:shd w:val="clear" w:color="auto" w:fill="auto"/>
            <w:noWrap/>
            <w:vAlign w:val="bottom"/>
          </w:tcPr>
          <w:p w14:paraId="6AAF446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189</w:t>
            </w:r>
          </w:p>
        </w:tc>
        <w:tc>
          <w:tcPr>
            <w:tcW w:w="632" w:type="dxa"/>
            <w:shd w:val="clear" w:color="auto" w:fill="auto"/>
            <w:noWrap/>
            <w:vAlign w:val="bottom"/>
          </w:tcPr>
          <w:p w14:paraId="46C6E8B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214</w:t>
            </w:r>
          </w:p>
        </w:tc>
        <w:tc>
          <w:tcPr>
            <w:tcW w:w="632" w:type="dxa"/>
            <w:shd w:val="clear" w:color="auto" w:fill="auto"/>
            <w:noWrap/>
            <w:vAlign w:val="bottom"/>
          </w:tcPr>
          <w:p w14:paraId="10FF6C0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244</w:t>
            </w:r>
          </w:p>
        </w:tc>
        <w:tc>
          <w:tcPr>
            <w:tcW w:w="632" w:type="dxa"/>
            <w:shd w:val="clear" w:color="auto" w:fill="auto"/>
            <w:noWrap/>
            <w:vAlign w:val="bottom"/>
          </w:tcPr>
          <w:p w14:paraId="4F8A24C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270</w:t>
            </w:r>
          </w:p>
        </w:tc>
        <w:tc>
          <w:tcPr>
            <w:tcW w:w="632" w:type="dxa"/>
            <w:shd w:val="clear" w:color="auto" w:fill="auto"/>
            <w:noWrap/>
            <w:vAlign w:val="bottom"/>
          </w:tcPr>
          <w:p w14:paraId="17232E4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281</w:t>
            </w:r>
          </w:p>
        </w:tc>
        <w:tc>
          <w:tcPr>
            <w:tcW w:w="632" w:type="dxa"/>
            <w:shd w:val="clear" w:color="auto" w:fill="auto"/>
            <w:noWrap/>
            <w:vAlign w:val="bottom"/>
          </w:tcPr>
          <w:p w14:paraId="3DBC115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313</w:t>
            </w:r>
          </w:p>
        </w:tc>
        <w:tc>
          <w:tcPr>
            <w:tcW w:w="632" w:type="dxa"/>
            <w:shd w:val="clear" w:color="auto" w:fill="auto"/>
            <w:noWrap/>
            <w:vAlign w:val="bottom"/>
          </w:tcPr>
          <w:p w14:paraId="4425111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349</w:t>
            </w:r>
          </w:p>
        </w:tc>
        <w:tc>
          <w:tcPr>
            <w:tcW w:w="632" w:type="dxa"/>
            <w:shd w:val="clear" w:color="auto" w:fill="auto"/>
            <w:noWrap/>
            <w:vAlign w:val="bottom"/>
          </w:tcPr>
          <w:p w14:paraId="7657849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372</w:t>
            </w:r>
          </w:p>
        </w:tc>
        <w:tc>
          <w:tcPr>
            <w:tcW w:w="632" w:type="dxa"/>
            <w:shd w:val="clear" w:color="auto" w:fill="auto"/>
            <w:noWrap/>
            <w:vAlign w:val="bottom"/>
          </w:tcPr>
          <w:p w14:paraId="082E313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393</w:t>
            </w:r>
          </w:p>
        </w:tc>
        <w:tc>
          <w:tcPr>
            <w:tcW w:w="712" w:type="dxa"/>
            <w:shd w:val="clear" w:color="auto" w:fill="auto"/>
            <w:noWrap/>
            <w:vAlign w:val="bottom"/>
          </w:tcPr>
          <w:p w14:paraId="110EE40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399</w:t>
            </w:r>
          </w:p>
        </w:tc>
      </w:tr>
      <w:tr w14:paraId="42707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B4097A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52</w:t>
            </w:r>
          </w:p>
        </w:tc>
        <w:tc>
          <w:tcPr>
            <w:tcW w:w="1113" w:type="dxa"/>
            <w:shd w:val="clear" w:color="auto" w:fill="auto"/>
            <w:noWrap/>
            <w:vAlign w:val="bottom"/>
          </w:tcPr>
          <w:p w14:paraId="7E01357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G2957</w:t>
            </w:r>
          </w:p>
        </w:tc>
        <w:tc>
          <w:tcPr>
            <w:tcW w:w="632" w:type="dxa"/>
            <w:shd w:val="clear" w:color="auto" w:fill="auto"/>
            <w:noWrap/>
            <w:vAlign w:val="bottom"/>
          </w:tcPr>
          <w:p w14:paraId="741445E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185</w:t>
            </w:r>
          </w:p>
        </w:tc>
        <w:tc>
          <w:tcPr>
            <w:tcW w:w="632" w:type="dxa"/>
            <w:shd w:val="clear" w:color="auto" w:fill="auto"/>
            <w:noWrap/>
            <w:vAlign w:val="bottom"/>
          </w:tcPr>
          <w:p w14:paraId="7DA252C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211</w:t>
            </w:r>
          </w:p>
        </w:tc>
        <w:tc>
          <w:tcPr>
            <w:tcW w:w="632" w:type="dxa"/>
            <w:shd w:val="clear" w:color="auto" w:fill="auto"/>
            <w:noWrap/>
            <w:vAlign w:val="bottom"/>
          </w:tcPr>
          <w:p w14:paraId="3F2E907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242</w:t>
            </w:r>
          </w:p>
        </w:tc>
        <w:tc>
          <w:tcPr>
            <w:tcW w:w="632" w:type="dxa"/>
            <w:shd w:val="clear" w:color="auto" w:fill="auto"/>
            <w:noWrap/>
            <w:vAlign w:val="bottom"/>
          </w:tcPr>
          <w:p w14:paraId="17CDA53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268</w:t>
            </w:r>
          </w:p>
        </w:tc>
        <w:tc>
          <w:tcPr>
            <w:tcW w:w="632" w:type="dxa"/>
            <w:shd w:val="clear" w:color="auto" w:fill="auto"/>
            <w:noWrap/>
            <w:vAlign w:val="bottom"/>
          </w:tcPr>
          <w:p w14:paraId="664337F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281</w:t>
            </w:r>
          </w:p>
        </w:tc>
        <w:tc>
          <w:tcPr>
            <w:tcW w:w="632" w:type="dxa"/>
            <w:shd w:val="clear" w:color="auto" w:fill="auto"/>
            <w:noWrap/>
            <w:vAlign w:val="bottom"/>
          </w:tcPr>
          <w:p w14:paraId="7AFF7EB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316</w:t>
            </w:r>
          </w:p>
        </w:tc>
        <w:tc>
          <w:tcPr>
            <w:tcW w:w="632" w:type="dxa"/>
            <w:shd w:val="clear" w:color="auto" w:fill="auto"/>
            <w:noWrap/>
            <w:vAlign w:val="bottom"/>
          </w:tcPr>
          <w:p w14:paraId="66493FF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359</w:t>
            </w:r>
          </w:p>
        </w:tc>
        <w:tc>
          <w:tcPr>
            <w:tcW w:w="632" w:type="dxa"/>
            <w:shd w:val="clear" w:color="auto" w:fill="auto"/>
            <w:noWrap/>
            <w:vAlign w:val="bottom"/>
          </w:tcPr>
          <w:p w14:paraId="08A5490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389</w:t>
            </w:r>
          </w:p>
        </w:tc>
        <w:tc>
          <w:tcPr>
            <w:tcW w:w="632" w:type="dxa"/>
            <w:shd w:val="clear" w:color="auto" w:fill="auto"/>
            <w:noWrap/>
            <w:vAlign w:val="bottom"/>
          </w:tcPr>
          <w:p w14:paraId="1974CC1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416</w:t>
            </w:r>
          </w:p>
        </w:tc>
        <w:tc>
          <w:tcPr>
            <w:tcW w:w="712" w:type="dxa"/>
            <w:shd w:val="clear" w:color="auto" w:fill="auto"/>
            <w:noWrap/>
            <w:vAlign w:val="bottom"/>
          </w:tcPr>
          <w:p w14:paraId="02B9416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425</w:t>
            </w:r>
          </w:p>
        </w:tc>
      </w:tr>
      <w:tr w14:paraId="3E652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0AE4795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53</w:t>
            </w:r>
          </w:p>
        </w:tc>
        <w:tc>
          <w:tcPr>
            <w:tcW w:w="1113" w:type="dxa"/>
            <w:shd w:val="clear" w:color="auto" w:fill="auto"/>
            <w:noWrap/>
            <w:vAlign w:val="bottom"/>
          </w:tcPr>
          <w:p w14:paraId="52BD976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G2960</w:t>
            </w:r>
          </w:p>
        </w:tc>
        <w:tc>
          <w:tcPr>
            <w:tcW w:w="632" w:type="dxa"/>
            <w:shd w:val="clear" w:color="auto" w:fill="auto"/>
            <w:noWrap/>
            <w:vAlign w:val="bottom"/>
          </w:tcPr>
          <w:p w14:paraId="22389E7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177</w:t>
            </w:r>
          </w:p>
        </w:tc>
        <w:tc>
          <w:tcPr>
            <w:tcW w:w="632" w:type="dxa"/>
            <w:shd w:val="clear" w:color="auto" w:fill="auto"/>
            <w:noWrap/>
            <w:vAlign w:val="bottom"/>
          </w:tcPr>
          <w:p w14:paraId="35DCEA9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202</w:t>
            </w:r>
          </w:p>
        </w:tc>
        <w:tc>
          <w:tcPr>
            <w:tcW w:w="632" w:type="dxa"/>
            <w:shd w:val="clear" w:color="auto" w:fill="auto"/>
            <w:noWrap/>
            <w:vAlign w:val="bottom"/>
          </w:tcPr>
          <w:p w14:paraId="258F4D2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233</w:t>
            </w:r>
          </w:p>
        </w:tc>
        <w:tc>
          <w:tcPr>
            <w:tcW w:w="632" w:type="dxa"/>
            <w:shd w:val="clear" w:color="auto" w:fill="auto"/>
            <w:noWrap/>
            <w:vAlign w:val="bottom"/>
          </w:tcPr>
          <w:p w14:paraId="2C7FC39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262</w:t>
            </w:r>
          </w:p>
        </w:tc>
        <w:tc>
          <w:tcPr>
            <w:tcW w:w="632" w:type="dxa"/>
            <w:shd w:val="clear" w:color="auto" w:fill="auto"/>
            <w:noWrap/>
            <w:vAlign w:val="bottom"/>
          </w:tcPr>
          <w:p w14:paraId="2623FDB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275</w:t>
            </w:r>
          </w:p>
        </w:tc>
        <w:tc>
          <w:tcPr>
            <w:tcW w:w="632" w:type="dxa"/>
            <w:shd w:val="clear" w:color="auto" w:fill="auto"/>
            <w:noWrap/>
            <w:vAlign w:val="bottom"/>
          </w:tcPr>
          <w:p w14:paraId="66D3EB1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317</w:t>
            </w:r>
          </w:p>
        </w:tc>
        <w:tc>
          <w:tcPr>
            <w:tcW w:w="632" w:type="dxa"/>
            <w:shd w:val="clear" w:color="auto" w:fill="auto"/>
            <w:noWrap/>
            <w:vAlign w:val="bottom"/>
          </w:tcPr>
          <w:p w14:paraId="010DAEE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371</w:t>
            </w:r>
          </w:p>
        </w:tc>
        <w:tc>
          <w:tcPr>
            <w:tcW w:w="632" w:type="dxa"/>
            <w:shd w:val="clear" w:color="auto" w:fill="auto"/>
            <w:noWrap/>
            <w:vAlign w:val="bottom"/>
          </w:tcPr>
          <w:p w14:paraId="43836AD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412</w:t>
            </w:r>
          </w:p>
        </w:tc>
        <w:tc>
          <w:tcPr>
            <w:tcW w:w="632" w:type="dxa"/>
            <w:shd w:val="clear" w:color="auto" w:fill="auto"/>
            <w:noWrap/>
            <w:vAlign w:val="bottom"/>
          </w:tcPr>
          <w:p w14:paraId="0F2D24B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453</w:t>
            </w:r>
          </w:p>
        </w:tc>
        <w:tc>
          <w:tcPr>
            <w:tcW w:w="712" w:type="dxa"/>
            <w:shd w:val="clear" w:color="auto" w:fill="auto"/>
            <w:noWrap/>
            <w:vAlign w:val="bottom"/>
          </w:tcPr>
          <w:p w14:paraId="20D780A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466</w:t>
            </w:r>
          </w:p>
        </w:tc>
      </w:tr>
      <w:tr w14:paraId="24322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6D4BF2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54</w:t>
            </w:r>
          </w:p>
        </w:tc>
        <w:tc>
          <w:tcPr>
            <w:tcW w:w="1113" w:type="dxa"/>
            <w:shd w:val="clear" w:color="auto" w:fill="auto"/>
            <w:noWrap/>
            <w:vAlign w:val="bottom"/>
          </w:tcPr>
          <w:p w14:paraId="4557B1F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G2962</w:t>
            </w:r>
          </w:p>
        </w:tc>
        <w:tc>
          <w:tcPr>
            <w:tcW w:w="632" w:type="dxa"/>
            <w:shd w:val="clear" w:color="auto" w:fill="auto"/>
            <w:noWrap/>
            <w:vAlign w:val="bottom"/>
          </w:tcPr>
          <w:p w14:paraId="12FFE49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170</w:t>
            </w:r>
          </w:p>
        </w:tc>
        <w:tc>
          <w:tcPr>
            <w:tcW w:w="632" w:type="dxa"/>
            <w:shd w:val="clear" w:color="auto" w:fill="auto"/>
            <w:noWrap/>
            <w:vAlign w:val="bottom"/>
          </w:tcPr>
          <w:p w14:paraId="1BBF95F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193</w:t>
            </w:r>
          </w:p>
        </w:tc>
        <w:tc>
          <w:tcPr>
            <w:tcW w:w="632" w:type="dxa"/>
            <w:shd w:val="clear" w:color="auto" w:fill="auto"/>
            <w:noWrap/>
            <w:vAlign w:val="bottom"/>
          </w:tcPr>
          <w:p w14:paraId="49BC38F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222</w:t>
            </w:r>
          </w:p>
        </w:tc>
        <w:tc>
          <w:tcPr>
            <w:tcW w:w="632" w:type="dxa"/>
            <w:shd w:val="clear" w:color="auto" w:fill="auto"/>
            <w:noWrap/>
            <w:vAlign w:val="bottom"/>
          </w:tcPr>
          <w:p w14:paraId="60722FC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248</w:t>
            </w:r>
          </w:p>
        </w:tc>
        <w:tc>
          <w:tcPr>
            <w:tcW w:w="632" w:type="dxa"/>
            <w:shd w:val="clear" w:color="auto" w:fill="auto"/>
            <w:noWrap/>
            <w:vAlign w:val="bottom"/>
          </w:tcPr>
          <w:p w14:paraId="3A26A85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260</w:t>
            </w:r>
          </w:p>
        </w:tc>
        <w:tc>
          <w:tcPr>
            <w:tcW w:w="632" w:type="dxa"/>
            <w:shd w:val="clear" w:color="auto" w:fill="auto"/>
            <w:noWrap/>
            <w:vAlign w:val="bottom"/>
          </w:tcPr>
          <w:p w14:paraId="51D6E48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298</w:t>
            </w:r>
          </w:p>
        </w:tc>
        <w:tc>
          <w:tcPr>
            <w:tcW w:w="632" w:type="dxa"/>
            <w:shd w:val="clear" w:color="auto" w:fill="auto"/>
            <w:noWrap/>
            <w:vAlign w:val="bottom"/>
          </w:tcPr>
          <w:p w14:paraId="0BDB213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346</w:t>
            </w:r>
          </w:p>
        </w:tc>
        <w:tc>
          <w:tcPr>
            <w:tcW w:w="632" w:type="dxa"/>
            <w:shd w:val="clear" w:color="auto" w:fill="auto"/>
            <w:noWrap/>
            <w:vAlign w:val="bottom"/>
          </w:tcPr>
          <w:p w14:paraId="2231DDD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382</w:t>
            </w:r>
          </w:p>
        </w:tc>
        <w:tc>
          <w:tcPr>
            <w:tcW w:w="632" w:type="dxa"/>
            <w:shd w:val="clear" w:color="auto" w:fill="auto"/>
            <w:noWrap/>
            <w:vAlign w:val="bottom"/>
          </w:tcPr>
          <w:p w14:paraId="071D308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418</w:t>
            </w:r>
          </w:p>
        </w:tc>
        <w:tc>
          <w:tcPr>
            <w:tcW w:w="712" w:type="dxa"/>
            <w:shd w:val="clear" w:color="auto" w:fill="auto"/>
            <w:noWrap/>
            <w:vAlign w:val="bottom"/>
          </w:tcPr>
          <w:p w14:paraId="7164715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429</w:t>
            </w:r>
          </w:p>
        </w:tc>
      </w:tr>
      <w:tr w14:paraId="7705E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6D4B7C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55</w:t>
            </w:r>
          </w:p>
        </w:tc>
        <w:tc>
          <w:tcPr>
            <w:tcW w:w="1113" w:type="dxa"/>
            <w:shd w:val="clear" w:color="auto" w:fill="auto"/>
            <w:noWrap/>
            <w:vAlign w:val="bottom"/>
          </w:tcPr>
          <w:p w14:paraId="545E879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G2963</w:t>
            </w:r>
          </w:p>
        </w:tc>
        <w:tc>
          <w:tcPr>
            <w:tcW w:w="632" w:type="dxa"/>
            <w:shd w:val="clear" w:color="auto" w:fill="auto"/>
            <w:noWrap/>
            <w:vAlign w:val="bottom"/>
          </w:tcPr>
          <w:p w14:paraId="3290D9D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189</w:t>
            </w:r>
          </w:p>
        </w:tc>
        <w:tc>
          <w:tcPr>
            <w:tcW w:w="632" w:type="dxa"/>
            <w:shd w:val="clear" w:color="auto" w:fill="auto"/>
            <w:noWrap/>
            <w:vAlign w:val="bottom"/>
          </w:tcPr>
          <w:p w14:paraId="61F99FC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216</w:t>
            </w:r>
          </w:p>
        </w:tc>
        <w:tc>
          <w:tcPr>
            <w:tcW w:w="632" w:type="dxa"/>
            <w:shd w:val="clear" w:color="auto" w:fill="auto"/>
            <w:noWrap/>
            <w:vAlign w:val="bottom"/>
          </w:tcPr>
          <w:p w14:paraId="52FAAFC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249</w:t>
            </w:r>
          </w:p>
        </w:tc>
        <w:tc>
          <w:tcPr>
            <w:tcW w:w="632" w:type="dxa"/>
            <w:shd w:val="clear" w:color="auto" w:fill="auto"/>
            <w:noWrap/>
            <w:vAlign w:val="bottom"/>
          </w:tcPr>
          <w:p w14:paraId="1442247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277</w:t>
            </w:r>
          </w:p>
        </w:tc>
        <w:tc>
          <w:tcPr>
            <w:tcW w:w="632" w:type="dxa"/>
            <w:shd w:val="clear" w:color="auto" w:fill="auto"/>
            <w:noWrap/>
            <w:vAlign w:val="bottom"/>
          </w:tcPr>
          <w:p w14:paraId="5D1EF45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290</w:t>
            </w:r>
          </w:p>
        </w:tc>
        <w:tc>
          <w:tcPr>
            <w:tcW w:w="632" w:type="dxa"/>
            <w:shd w:val="clear" w:color="auto" w:fill="auto"/>
            <w:noWrap/>
            <w:vAlign w:val="bottom"/>
          </w:tcPr>
          <w:p w14:paraId="79828DD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330</w:t>
            </w:r>
          </w:p>
        </w:tc>
        <w:tc>
          <w:tcPr>
            <w:tcW w:w="632" w:type="dxa"/>
            <w:shd w:val="clear" w:color="auto" w:fill="auto"/>
            <w:noWrap/>
            <w:vAlign w:val="bottom"/>
          </w:tcPr>
          <w:p w14:paraId="0D4E39F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378</w:t>
            </w:r>
          </w:p>
        </w:tc>
        <w:tc>
          <w:tcPr>
            <w:tcW w:w="632" w:type="dxa"/>
            <w:shd w:val="clear" w:color="auto" w:fill="auto"/>
            <w:noWrap/>
            <w:vAlign w:val="bottom"/>
          </w:tcPr>
          <w:p w14:paraId="75F4881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412</w:t>
            </w:r>
          </w:p>
        </w:tc>
        <w:tc>
          <w:tcPr>
            <w:tcW w:w="632" w:type="dxa"/>
            <w:shd w:val="clear" w:color="auto" w:fill="auto"/>
            <w:noWrap/>
            <w:vAlign w:val="bottom"/>
          </w:tcPr>
          <w:p w14:paraId="750B5EF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443</w:t>
            </w:r>
          </w:p>
        </w:tc>
        <w:tc>
          <w:tcPr>
            <w:tcW w:w="712" w:type="dxa"/>
            <w:shd w:val="clear" w:color="auto" w:fill="auto"/>
            <w:noWrap/>
            <w:vAlign w:val="bottom"/>
          </w:tcPr>
          <w:p w14:paraId="7AC976E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453</w:t>
            </w:r>
          </w:p>
        </w:tc>
      </w:tr>
      <w:tr w14:paraId="5BF74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F897F0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56</w:t>
            </w:r>
          </w:p>
        </w:tc>
        <w:tc>
          <w:tcPr>
            <w:tcW w:w="1113" w:type="dxa"/>
            <w:shd w:val="clear" w:color="auto" w:fill="auto"/>
            <w:noWrap/>
            <w:vAlign w:val="bottom"/>
          </w:tcPr>
          <w:p w14:paraId="3FB30BB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G2964</w:t>
            </w:r>
          </w:p>
        </w:tc>
        <w:tc>
          <w:tcPr>
            <w:tcW w:w="632" w:type="dxa"/>
            <w:shd w:val="clear" w:color="auto" w:fill="auto"/>
            <w:noWrap/>
            <w:vAlign w:val="bottom"/>
          </w:tcPr>
          <w:p w14:paraId="2525D8A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180</w:t>
            </w:r>
          </w:p>
        </w:tc>
        <w:tc>
          <w:tcPr>
            <w:tcW w:w="632" w:type="dxa"/>
            <w:shd w:val="clear" w:color="auto" w:fill="auto"/>
            <w:noWrap/>
            <w:vAlign w:val="bottom"/>
          </w:tcPr>
          <w:p w14:paraId="3F54C57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202</w:t>
            </w:r>
          </w:p>
        </w:tc>
        <w:tc>
          <w:tcPr>
            <w:tcW w:w="632" w:type="dxa"/>
            <w:shd w:val="clear" w:color="auto" w:fill="auto"/>
            <w:noWrap/>
            <w:vAlign w:val="bottom"/>
          </w:tcPr>
          <w:p w14:paraId="49F254B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232</w:t>
            </w:r>
          </w:p>
        </w:tc>
        <w:tc>
          <w:tcPr>
            <w:tcW w:w="632" w:type="dxa"/>
            <w:shd w:val="clear" w:color="auto" w:fill="auto"/>
            <w:noWrap/>
            <w:vAlign w:val="bottom"/>
          </w:tcPr>
          <w:p w14:paraId="5EC99BC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262</w:t>
            </w:r>
          </w:p>
        </w:tc>
        <w:tc>
          <w:tcPr>
            <w:tcW w:w="632" w:type="dxa"/>
            <w:shd w:val="clear" w:color="auto" w:fill="auto"/>
            <w:noWrap/>
            <w:vAlign w:val="bottom"/>
          </w:tcPr>
          <w:p w14:paraId="7939376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277</w:t>
            </w:r>
          </w:p>
        </w:tc>
        <w:tc>
          <w:tcPr>
            <w:tcW w:w="632" w:type="dxa"/>
            <w:shd w:val="clear" w:color="auto" w:fill="auto"/>
            <w:noWrap/>
            <w:vAlign w:val="bottom"/>
          </w:tcPr>
          <w:p w14:paraId="6179B98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326</w:t>
            </w:r>
          </w:p>
        </w:tc>
        <w:tc>
          <w:tcPr>
            <w:tcW w:w="632" w:type="dxa"/>
            <w:shd w:val="clear" w:color="auto" w:fill="auto"/>
            <w:noWrap/>
            <w:vAlign w:val="bottom"/>
          </w:tcPr>
          <w:p w14:paraId="44AB5EC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400</w:t>
            </w:r>
          </w:p>
        </w:tc>
        <w:tc>
          <w:tcPr>
            <w:tcW w:w="632" w:type="dxa"/>
            <w:shd w:val="clear" w:color="auto" w:fill="auto"/>
            <w:noWrap/>
            <w:vAlign w:val="bottom"/>
          </w:tcPr>
          <w:p w14:paraId="4E77C29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463</w:t>
            </w:r>
          </w:p>
        </w:tc>
        <w:tc>
          <w:tcPr>
            <w:tcW w:w="632" w:type="dxa"/>
            <w:shd w:val="clear" w:color="auto" w:fill="auto"/>
            <w:noWrap/>
            <w:vAlign w:val="bottom"/>
          </w:tcPr>
          <w:p w14:paraId="2474F94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534</w:t>
            </w:r>
          </w:p>
        </w:tc>
        <w:tc>
          <w:tcPr>
            <w:tcW w:w="712" w:type="dxa"/>
            <w:shd w:val="clear" w:color="auto" w:fill="auto"/>
            <w:noWrap/>
            <w:vAlign w:val="bottom"/>
          </w:tcPr>
          <w:p w14:paraId="0096A5A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558</w:t>
            </w:r>
          </w:p>
        </w:tc>
      </w:tr>
      <w:tr w14:paraId="2F55F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F886A3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57</w:t>
            </w:r>
          </w:p>
        </w:tc>
        <w:tc>
          <w:tcPr>
            <w:tcW w:w="1113" w:type="dxa"/>
            <w:shd w:val="clear" w:color="auto" w:fill="auto"/>
            <w:noWrap/>
            <w:vAlign w:val="bottom"/>
          </w:tcPr>
          <w:p w14:paraId="5646F6F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G2965</w:t>
            </w:r>
          </w:p>
        </w:tc>
        <w:tc>
          <w:tcPr>
            <w:tcW w:w="632" w:type="dxa"/>
            <w:shd w:val="clear" w:color="auto" w:fill="auto"/>
            <w:noWrap/>
            <w:vAlign w:val="bottom"/>
          </w:tcPr>
          <w:p w14:paraId="534168F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163</w:t>
            </w:r>
          </w:p>
        </w:tc>
        <w:tc>
          <w:tcPr>
            <w:tcW w:w="632" w:type="dxa"/>
            <w:shd w:val="clear" w:color="auto" w:fill="auto"/>
            <w:noWrap/>
            <w:vAlign w:val="bottom"/>
          </w:tcPr>
          <w:p w14:paraId="4EBB78B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183</w:t>
            </w:r>
          </w:p>
        </w:tc>
        <w:tc>
          <w:tcPr>
            <w:tcW w:w="632" w:type="dxa"/>
            <w:shd w:val="clear" w:color="auto" w:fill="auto"/>
            <w:noWrap/>
            <w:vAlign w:val="bottom"/>
          </w:tcPr>
          <w:p w14:paraId="024D779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207</w:t>
            </w:r>
          </w:p>
        </w:tc>
        <w:tc>
          <w:tcPr>
            <w:tcW w:w="632" w:type="dxa"/>
            <w:shd w:val="clear" w:color="auto" w:fill="auto"/>
            <w:noWrap/>
            <w:vAlign w:val="bottom"/>
          </w:tcPr>
          <w:p w14:paraId="7BA083C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230</w:t>
            </w:r>
          </w:p>
        </w:tc>
        <w:tc>
          <w:tcPr>
            <w:tcW w:w="632" w:type="dxa"/>
            <w:shd w:val="clear" w:color="auto" w:fill="auto"/>
            <w:noWrap/>
            <w:vAlign w:val="bottom"/>
          </w:tcPr>
          <w:p w14:paraId="1A5B133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241</w:t>
            </w:r>
          </w:p>
        </w:tc>
        <w:tc>
          <w:tcPr>
            <w:tcW w:w="632" w:type="dxa"/>
            <w:shd w:val="clear" w:color="auto" w:fill="auto"/>
            <w:noWrap/>
            <w:vAlign w:val="bottom"/>
          </w:tcPr>
          <w:p w14:paraId="241FC29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274</w:t>
            </w:r>
          </w:p>
        </w:tc>
        <w:tc>
          <w:tcPr>
            <w:tcW w:w="632" w:type="dxa"/>
            <w:shd w:val="clear" w:color="auto" w:fill="auto"/>
            <w:noWrap/>
            <w:vAlign w:val="bottom"/>
          </w:tcPr>
          <w:p w14:paraId="18A7ED0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318</w:t>
            </w:r>
          </w:p>
        </w:tc>
        <w:tc>
          <w:tcPr>
            <w:tcW w:w="632" w:type="dxa"/>
            <w:shd w:val="clear" w:color="auto" w:fill="auto"/>
            <w:noWrap/>
            <w:vAlign w:val="bottom"/>
          </w:tcPr>
          <w:p w14:paraId="4D4578B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351</w:t>
            </w:r>
          </w:p>
        </w:tc>
        <w:tc>
          <w:tcPr>
            <w:tcW w:w="632" w:type="dxa"/>
            <w:shd w:val="clear" w:color="auto" w:fill="auto"/>
            <w:noWrap/>
            <w:vAlign w:val="bottom"/>
          </w:tcPr>
          <w:p w14:paraId="5804F85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384</w:t>
            </w:r>
          </w:p>
        </w:tc>
        <w:tc>
          <w:tcPr>
            <w:tcW w:w="712" w:type="dxa"/>
            <w:shd w:val="clear" w:color="auto" w:fill="auto"/>
            <w:noWrap/>
            <w:vAlign w:val="bottom"/>
          </w:tcPr>
          <w:p w14:paraId="540B318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395</w:t>
            </w:r>
          </w:p>
        </w:tc>
      </w:tr>
      <w:tr w14:paraId="60F77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E1E153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58</w:t>
            </w:r>
          </w:p>
        </w:tc>
        <w:tc>
          <w:tcPr>
            <w:tcW w:w="1113" w:type="dxa"/>
            <w:shd w:val="clear" w:color="auto" w:fill="auto"/>
            <w:noWrap/>
            <w:vAlign w:val="bottom"/>
          </w:tcPr>
          <w:p w14:paraId="6D067C4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G2967</w:t>
            </w:r>
          </w:p>
        </w:tc>
        <w:tc>
          <w:tcPr>
            <w:tcW w:w="632" w:type="dxa"/>
            <w:shd w:val="clear" w:color="auto" w:fill="auto"/>
            <w:noWrap/>
            <w:vAlign w:val="bottom"/>
          </w:tcPr>
          <w:p w14:paraId="745312A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172</w:t>
            </w:r>
          </w:p>
        </w:tc>
        <w:tc>
          <w:tcPr>
            <w:tcW w:w="632" w:type="dxa"/>
            <w:shd w:val="clear" w:color="auto" w:fill="auto"/>
            <w:noWrap/>
            <w:vAlign w:val="bottom"/>
          </w:tcPr>
          <w:p w14:paraId="66A95C5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198</w:t>
            </w:r>
          </w:p>
        </w:tc>
        <w:tc>
          <w:tcPr>
            <w:tcW w:w="632" w:type="dxa"/>
            <w:shd w:val="clear" w:color="auto" w:fill="auto"/>
            <w:noWrap/>
            <w:vAlign w:val="bottom"/>
          </w:tcPr>
          <w:p w14:paraId="7176978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235</w:t>
            </w:r>
          </w:p>
        </w:tc>
        <w:tc>
          <w:tcPr>
            <w:tcW w:w="632" w:type="dxa"/>
            <w:shd w:val="clear" w:color="auto" w:fill="auto"/>
            <w:noWrap/>
            <w:vAlign w:val="bottom"/>
          </w:tcPr>
          <w:p w14:paraId="2B01FFA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275</w:t>
            </w:r>
          </w:p>
        </w:tc>
        <w:tc>
          <w:tcPr>
            <w:tcW w:w="632" w:type="dxa"/>
            <w:shd w:val="clear" w:color="auto" w:fill="auto"/>
            <w:noWrap/>
            <w:vAlign w:val="bottom"/>
          </w:tcPr>
          <w:p w14:paraId="595D523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295</w:t>
            </w:r>
          </w:p>
        </w:tc>
        <w:tc>
          <w:tcPr>
            <w:tcW w:w="632" w:type="dxa"/>
            <w:shd w:val="clear" w:color="auto" w:fill="auto"/>
            <w:noWrap/>
            <w:vAlign w:val="bottom"/>
          </w:tcPr>
          <w:p w14:paraId="27B358F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368</w:t>
            </w:r>
          </w:p>
        </w:tc>
        <w:tc>
          <w:tcPr>
            <w:tcW w:w="632" w:type="dxa"/>
            <w:shd w:val="clear" w:color="auto" w:fill="auto"/>
            <w:noWrap/>
            <w:vAlign w:val="bottom"/>
          </w:tcPr>
          <w:p w14:paraId="2412771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490</w:t>
            </w:r>
          </w:p>
        </w:tc>
        <w:tc>
          <w:tcPr>
            <w:tcW w:w="632" w:type="dxa"/>
            <w:shd w:val="clear" w:color="auto" w:fill="auto"/>
            <w:noWrap/>
            <w:vAlign w:val="bottom"/>
          </w:tcPr>
          <w:p w14:paraId="1457F95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607</w:t>
            </w:r>
          </w:p>
        </w:tc>
        <w:tc>
          <w:tcPr>
            <w:tcW w:w="632" w:type="dxa"/>
            <w:shd w:val="clear" w:color="auto" w:fill="auto"/>
            <w:noWrap/>
            <w:vAlign w:val="bottom"/>
          </w:tcPr>
          <w:p w14:paraId="62542D4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748</w:t>
            </w:r>
          </w:p>
        </w:tc>
        <w:tc>
          <w:tcPr>
            <w:tcW w:w="712" w:type="dxa"/>
            <w:shd w:val="clear" w:color="auto" w:fill="auto"/>
            <w:noWrap/>
            <w:vAlign w:val="bottom"/>
          </w:tcPr>
          <w:p w14:paraId="1F412F9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800</w:t>
            </w:r>
          </w:p>
        </w:tc>
      </w:tr>
      <w:tr w14:paraId="62D66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909CFF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w:t>
            </w:r>
          </w:p>
        </w:tc>
        <w:tc>
          <w:tcPr>
            <w:tcW w:w="1113" w:type="dxa"/>
            <w:shd w:val="clear" w:color="auto" w:fill="auto"/>
            <w:noWrap/>
            <w:vAlign w:val="bottom"/>
          </w:tcPr>
          <w:p w14:paraId="745F1B2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G2968</w:t>
            </w:r>
          </w:p>
        </w:tc>
        <w:tc>
          <w:tcPr>
            <w:tcW w:w="632" w:type="dxa"/>
            <w:shd w:val="clear" w:color="auto" w:fill="auto"/>
            <w:noWrap/>
            <w:vAlign w:val="bottom"/>
          </w:tcPr>
          <w:p w14:paraId="7510361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187</w:t>
            </w:r>
          </w:p>
        </w:tc>
        <w:tc>
          <w:tcPr>
            <w:tcW w:w="632" w:type="dxa"/>
            <w:shd w:val="clear" w:color="auto" w:fill="auto"/>
            <w:noWrap/>
            <w:vAlign w:val="bottom"/>
          </w:tcPr>
          <w:p w14:paraId="4B482E3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219</w:t>
            </w:r>
          </w:p>
        </w:tc>
        <w:tc>
          <w:tcPr>
            <w:tcW w:w="632" w:type="dxa"/>
            <w:shd w:val="clear" w:color="auto" w:fill="auto"/>
            <w:noWrap/>
            <w:vAlign w:val="bottom"/>
          </w:tcPr>
          <w:p w14:paraId="30E74CA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265</w:t>
            </w:r>
          </w:p>
        </w:tc>
        <w:tc>
          <w:tcPr>
            <w:tcW w:w="632" w:type="dxa"/>
            <w:shd w:val="clear" w:color="auto" w:fill="auto"/>
            <w:noWrap/>
            <w:vAlign w:val="bottom"/>
          </w:tcPr>
          <w:p w14:paraId="19BA11C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313</w:t>
            </w:r>
          </w:p>
        </w:tc>
        <w:tc>
          <w:tcPr>
            <w:tcW w:w="632" w:type="dxa"/>
            <w:shd w:val="clear" w:color="auto" w:fill="auto"/>
            <w:noWrap/>
            <w:vAlign w:val="bottom"/>
          </w:tcPr>
          <w:p w14:paraId="65CC21D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338</w:t>
            </w:r>
          </w:p>
        </w:tc>
        <w:tc>
          <w:tcPr>
            <w:tcW w:w="632" w:type="dxa"/>
            <w:shd w:val="clear" w:color="auto" w:fill="auto"/>
            <w:noWrap/>
            <w:vAlign w:val="bottom"/>
          </w:tcPr>
          <w:p w14:paraId="1DCF246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427</w:t>
            </w:r>
          </w:p>
        </w:tc>
        <w:tc>
          <w:tcPr>
            <w:tcW w:w="632" w:type="dxa"/>
            <w:shd w:val="clear" w:color="auto" w:fill="auto"/>
            <w:noWrap/>
            <w:vAlign w:val="bottom"/>
          </w:tcPr>
          <w:p w14:paraId="1E121CE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574</w:t>
            </w:r>
          </w:p>
        </w:tc>
        <w:tc>
          <w:tcPr>
            <w:tcW w:w="632" w:type="dxa"/>
            <w:shd w:val="clear" w:color="auto" w:fill="auto"/>
            <w:noWrap/>
            <w:vAlign w:val="bottom"/>
          </w:tcPr>
          <w:p w14:paraId="51CA4B2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713</w:t>
            </w:r>
          </w:p>
        </w:tc>
        <w:tc>
          <w:tcPr>
            <w:tcW w:w="632" w:type="dxa"/>
            <w:shd w:val="clear" w:color="auto" w:fill="auto"/>
            <w:noWrap/>
            <w:vAlign w:val="bottom"/>
          </w:tcPr>
          <w:p w14:paraId="0E5E87D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882</w:t>
            </w:r>
          </w:p>
        </w:tc>
        <w:tc>
          <w:tcPr>
            <w:tcW w:w="712" w:type="dxa"/>
            <w:shd w:val="clear" w:color="auto" w:fill="auto"/>
            <w:noWrap/>
            <w:vAlign w:val="bottom"/>
          </w:tcPr>
          <w:p w14:paraId="750181D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944</w:t>
            </w:r>
          </w:p>
        </w:tc>
      </w:tr>
      <w:tr w14:paraId="7ECD9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1E57A5D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60</w:t>
            </w:r>
          </w:p>
        </w:tc>
        <w:tc>
          <w:tcPr>
            <w:tcW w:w="1113" w:type="dxa"/>
            <w:shd w:val="clear" w:color="auto" w:fill="auto"/>
            <w:noWrap/>
            <w:vAlign w:val="bottom"/>
          </w:tcPr>
          <w:p w14:paraId="7F2537D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G2970</w:t>
            </w:r>
          </w:p>
        </w:tc>
        <w:tc>
          <w:tcPr>
            <w:tcW w:w="632" w:type="dxa"/>
            <w:shd w:val="clear" w:color="auto" w:fill="auto"/>
            <w:noWrap/>
            <w:vAlign w:val="bottom"/>
          </w:tcPr>
          <w:p w14:paraId="0BC161C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193</w:t>
            </w:r>
          </w:p>
        </w:tc>
        <w:tc>
          <w:tcPr>
            <w:tcW w:w="632" w:type="dxa"/>
            <w:shd w:val="clear" w:color="auto" w:fill="auto"/>
            <w:noWrap/>
            <w:vAlign w:val="bottom"/>
          </w:tcPr>
          <w:p w14:paraId="23DFF88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221</w:t>
            </w:r>
          </w:p>
        </w:tc>
        <w:tc>
          <w:tcPr>
            <w:tcW w:w="632" w:type="dxa"/>
            <w:shd w:val="clear" w:color="auto" w:fill="auto"/>
            <w:noWrap/>
            <w:vAlign w:val="bottom"/>
          </w:tcPr>
          <w:p w14:paraId="7C64720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257</w:t>
            </w:r>
          </w:p>
        </w:tc>
        <w:tc>
          <w:tcPr>
            <w:tcW w:w="632" w:type="dxa"/>
            <w:shd w:val="clear" w:color="auto" w:fill="auto"/>
            <w:noWrap/>
            <w:vAlign w:val="bottom"/>
          </w:tcPr>
          <w:p w14:paraId="5E68B1C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290</w:t>
            </w:r>
          </w:p>
        </w:tc>
        <w:tc>
          <w:tcPr>
            <w:tcW w:w="632" w:type="dxa"/>
            <w:shd w:val="clear" w:color="auto" w:fill="auto"/>
            <w:noWrap/>
            <w:vAlign w:val="bottom"/>
          </w:tcPr>
          <w:p w14:paraId="6E443CE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306</w:t>
            </w:r>
          </w:p>
        </w:tc>
        <w:tc>
          <w:tcPr>
            <w:tcW w:w="632" w:type="dxa"/>
            <w:shd w:val="clear" w:color="auto" w:fill="auto"/>
            <w:noWrap/>
            <w:vAlign w:val="bottom"/>
          </w:tcPr>
          <w:p w14:paraId="3DDD1C7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355</w:t>
            </w:r>
          </w:p>
        </w:tc>
        <w:tc>
          <w:tcPr>
            <w:tcW w:w="632" w:type="dxa"/>
            <w:shd w:val="clear" w:color="auto" w:fill="auto"/>
            <w:noWrap/>
            <w:vAlign w:val="bottom"/>
          </w:tcPr>
          <w:p w14:paraId="5BCD50E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422</w:t>
            </w:r>
          </w:p>
        </w:tc>
        <w:tc>
          <w:tcPr>
            <w:tcW w:w="632" w:type="dxa"/>
            <w:shd w:val="clear" w:color="auto" w:fill="auto"/>
            <w:noWrap/>
            <w:vAlign w:val="bottom"/>
          </w:tcPr>
          <w:p w14:paraId="2A1BE0E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472</w:t>
            </w:r>
          </w:p>
        </w:tc>
        <w:tc>
          <w:tcPr>
            <w:tcW w:w="632" w:type="dxa"/>
            <w:shd w:val="clear" w:color="auto" w:fill="auto"/>
            <w:noWrap/>
            <w:vAlign w:val="bottom"/>
          </w:tcPr>
          <w:p w14:paraId="4ABDDBE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523</w:t>
            </w:r>
          </w:p>
        </w:tc>
        <w:tc>
          <w:tcPr>
            <w:tcW w:w="712" w:type="dxa"/>
            <w:shd w:val="clear" w:color="auto" w:fill="auto"/>
            <w:noWrap/>
            <w:vAlign w:val="bottom"/>
          </w:tcPr>
          <w:p w14:paraId="047987B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540</w:t>
            </w:r>
          </w:p>
        </w:tc>
      </w:tr>
      <w:tr w14:paraId="3FB18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1B3E2F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61</w:t>
            </w:r>
          </w:p>
        </w:tc>
        <w:tc>
          <w:tcPr>
            <w:tcW w:w="1113" w:type="dxa"/>
            <w:shd w:val="clear" w:color="auto" w:fill="auto"/>
            <w:noWrap/>
            <w:vAlign w:val="bottom"/>
          </w:tcPr>
          <w:p w14:paraId="7D5F311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G2971</w:t>
            </w:r>
          </w:p>
        </w:tc>
        <w:tc>
          <w:tcPr>
            <w:tcW w:w="632" w:type="dxa"/>
            <w:shd w:val="clear" w:color="auto" w:fill="auto"/>
            <w:noWrap/>
            <w:vAlign w:val="bottom"/>
          </w:tcPr>
          <w:p w14:paraId="3B7B345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194</w:t>
            </w:r>
          </w:p>
        </w:tc>
        <w:tc>
          <w:tcPr>
            <w:tcW w:w="632" w:type="dxa"/>
            <w:shd w:val="clear" w:color="auto" w:fill="auto"/>
            <w:noWrap/>
            <w:vAlign w:val="bottom"/>
          </w:tcPr>
          <w:p w14:paraId="7E64E57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222</w:t>
            </w:r>
          </w:p>
        </w:tc>
        <w:tc>
          <w:tcPr>
            <w:tcW w:w="632" w:type="dxa"/>
            <w:shd w:val="clear" w:color="auto" w:fill="auto"/>
            <w:noWrap/>
            <w:vAlign w:val="bottom"/>
          </w:tcPr>
          <w:p w14:paraId="240FAF2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259</w:t>
            </w:r>
          </w:p>
        </w:tc>
        <w:tc>
          <w:tcPr>
            <w:tcW w:w="632" w:type="dxa"/>
            <w:shd w:val="clear" w:color="auto" w:fill="auto"/>
            <w:noWrap/>
            <w:vAlign w:val="bottom"/>
          </w:tcPr>
          <w:p w14:paraId="0A72BB9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294</w:t>
            </w:r>
          </w:p>
        </w:tc>
        <w:tc>
          <w:tcPr>
            <w:tcW w:w="632" w:type="dxa"/>
            <w:shd w:val="clear" w:color="auto" w:fill="auto"/>
            <w:noWrap/>
            <w:vAlign w:val="bottom"/>
          </w:tcPr>
          <w:p w14:paraId="02D5F1A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310</w:t>
            </w:r>
          </w:p>
        </w:tc>
        <w:tc>
          <w:tcPr>
            <w:tcW w:w="632" w:type="dxa"/>
            <w:shd w:val="clear" w:color="auto" w:fill="auto"/>
            <w:noWrap/>
            <w:vAlign w:val="bottom"/>
          </w:tcPr>
          <w:p w14:paraId="086477B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362</w:t>
            </w:r>
          </w:p>
        </w:tc>
        <w:tc>
          <w:tcPr>
            <w:tcW w:w="632" w:type="dxa"/>
            <w:shd w:val="clear" w:color="auto" w:fill="auto"/>
            <w:noWrap/>
            <w:vAlign w:val="bottom"/>
          </w:tcPr>
          <w:p w14:paraId="4B7751B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433</w:t>
            </w:r>
          </w:p>
        </w:tc>
        <w:tc>
          <w:tcPr>
            <w:tcW w:w="632" w:type="dxa"/>
            <w:shd w:val="clear" w:color="auto" w:fill="auto"/>
            <w:noWrap/>
            <w:vAlign w:val="bottom"/>
          </w:tcPr>
          <w:p w14:paraId="230A600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487</w:t>
            </w:r>
          </w:p>
        </w:tc>
        <w:tc>
          <w:tcPr>
            <w:tcW w:w="632" w:type="dxa"/>
            <w:shd w:val="clear" w:color="auto" w:fill="auto"/>
            <w:noWrap/>
            <w:vAlign w:val="bottom"/>
          </w:tcPr>
          <w:p w14:paraId="7F7EFEF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542</w:t>
            </w:r>
          </w:p>
        </w:tc>
        <w:tc>
          <w:tcPr>
            <w:tcW w:w="712" w:type="dxa"/>
            <w:shd w:val="clear" w:color="auto" w:fill="auto"/>
            <w:noWrap/>
            <w:vAlign w:val="bottom"/>
          </w:tcPr>
          <w:p w14:paraId="3433126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561</w:t>
            </w:r>
          </w:p>
        </w:tc>
      </w:tr>
      <w:tr w14:paraId="51DFB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E18311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62</w:t>
            </w:r>
          </w:p>
        </w:tc>
        <w:tc>
          <w:tcPr>
            <w:tcW w:w="1113" w:type="dxa"/>
            <w:shd w:val="clear" w:color="auto" w:fill="auto"/>
            <w:noWrap/>
            <w:vAlign w:val="bottom"/>
          </w:tcPr>
          <w:p w14:paraId="5327DA7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G2972</w:t>
            </w:r>
          </w:p>
        </w:tc>
        <w:tc>
          <w:tcPr>
            <w:tcW w:w="632" w:type="dxa"/>
            <w:shd w:val="clear" w:color="auto" w:fill="auto"/>
            <w:noWrap/>
            <w:vAlign w:val="bottom"/>
          </w:tcPr>
          <w:p w14:paraId="64B816C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205</w:t>
            </w:r>
          </w:p>
        </w:tc>
        <w:tc>
          <w:tcPr>
            <w:tcW w:w="632" w:type="dxa"/>
            <w:shd w:val="clear" w:color="auto" w:fill="auto"/>
            <w:noWrap/>
            <w:vAlign w:val="bottom"/>
          </w:tcPr>
          <w:p w14:paraId="2088425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241</w:t>
            </w:r>
          </w:p>
        </w:tc>
        <w:tc>
          <w:tcPr>
            <w:tcW w:w="632" w:type="dxa"/>
            <w:shd w:val="clear" w:color="auto" w:fill="auto"/>
            <w:noWrap/>
            <w:vAlign w:val="bottom"/>
          </w:tcPr>
          <w:p w14:paraId="6F42EB2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282</w:t>
            </w:r>
          </w:p>
        </w:tc>
        <w:tc>
          <w:tcPr>
            <w:tcW w:w="632" w:type="dxa"/>
            <w:shd w:val="clear" w:color="auto" w:fill="auto"/>
            <w:noWrap/>
            <w:vAlign w:val="bottom"/>
          </w:tcPr>
          <w:p w14:paraId="3161943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317</w:t>
            </w:r>
          </w:p>
        </w:tc>
        <w:tc>
          <w:tcPr>
            <w:tcW w:w="632" w:type="dxa"/>
            <w:shd w:val="clear" w:color="auto" w:fill="auto"/>
            <w:noWrap/>
            <w:vAlign w:val="bottom"/>
          </w:tcPr>
          <w:p w14:paraId="2E3D3EB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332</w:t>
            </w:r>
          </w:p>
        </w:tc>
        <w:tc>
          <w:tcPr>
            <w:tcW w:w="632" w:type="dxa"/>
            <w:shd w:val="clear" w:color="auto" w:fill="auto"/>
            <w:noWrap/>
            <w:vAlign w:val="bottom"/>
          </w:tcPr>
          <w:p w14:paraId="2221316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376</w:t>
            </w:r>
          </w:p>
        </w:tc>
        <w:tc>
          <w:tcPr>
            <w:tcW w:w="632" w:type="dxa"/>
            <w:shd w:val="clear" w:color="auto" w:fill="auto"/>
            <w:noWrap/>
            <w:vAlign w:val="bottom"/>
          </w:tcPr>
          <w:p w14:paraId="7F9E8B2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426</w:t>
            </w:r>
          </w:p>
        </w:tc>
        <w:tc>
          <w:tcPr>
            <w:tcW w:w="632" w:type="dxa"/>
            <w:shd w:val="clear" w:color="auto" w:fill="auto"/>
            <w:noWrap/>
            <w:vAlign w:val="bottom"/>
          </w:tcPr>
          <w:p w14:paraId="4C3CA03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459</w:t>
            </w:r>
          </w:p>
        </w:tc>
        <w:tc>
          <w:tcPr>
            <w:tcW w:w="632" w:type="dxa"/>
            <w:shd w:val="clear" w:color="auto" w:fill="auto"/>
            <w:noWrap/>
            <w:vAlign w:val="bottom"/>
          </w:tcPr>
          <w:p w14:paraId="22EF845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488</w:t>
            </w:r>
          </w:p>
        </w:tc>
        <w:tc>
          <w:tcPr>
            <w:tcW w:w="712" w:type="dxa"/>
            <w:shd w:val="clear" w:color="auto" w:fill="auto"/>
            <w:noWrap/>
            <w:vAlign w:val="bottom"/>
          </w:tcPr>
          <w:p w14:paraId="2287A0E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496</w:t>
            </w:r>
          </w:p>
        </w:tc>
      </w:tr>
      <w:tr w14:paraId="08DF1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1FE5954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63</w:t>
            </w:r>
          </w:p>
        </w:tc>
        <w:tc>
          <w:tcPr>
            <w:tcW w:w="1113" w:type="dxa"/>
            <w:shd w:val="clear" w:color="auto" w:fill="auto"/>
            <w:noWrap/>
            <w:vAlign w:val="bottom"/>
          </w:tcPr>
          <w:p w14:paraId="2491628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G2973</w:t>
            </w:r>
          </w:p>
        </w:tc>
        <w:tc>
          <w:tcPr>
            <w:tcW w:w="632" w:type="dxa"/>
            <w:shd w:val="clear" w:color="auto" w:fill="auto"/>
            <w:noWrap/>
            <w:vAlign w:val="bottom"/>
          </w:tcPr>
          <w:p w14:paraId="449F31F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184</w:t>
            </w:r>
          </w:p>
        </w:tc>
        <w:tc>
          <w:tcPr>
            <w:tcW w:w="632" w:type="dxa"/>
            <w:shd w:val="clear" w:color="auto" w:fill="auto"/>
            <w:noWrap/>
            <w:vAlign w:val="bottom"/>
          </w:tcPr>
          <w:p w14:paraId="78687E0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212</w:t>
            </w:r>
          </w:p>
        </w:tc>
        <w:tc>
          <w:tcPr>
            <w:tcW w:w="632" w:type="dxa"/>
            <w:shd w:val="clear" w:color="auto" w:fill="auto"/>
            <w:noWrap/>
            <w:vAlign w:val="bottom"/>
          </w:tcPr>
          <w:p w14:paraId="0BB6040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247</w:t>
            </w:r>
          </w:p>
        </w:tc>
        <w:tc>
          <w:tcPr>
            <w:tcW w:w="632" w:type="dxa"/>
            <w:shd w:val="clear" w:color="auto" w:fill="auto"/>
            <w:noWrap/>
            <w:vAlign w:val="bottom"/>
          </w:tcPr>
          <w:p w14:paraId="00F4E16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278</w:t>
            </w:r>
          </w:p>
        </w:tc>
        <w:tc>
          <w:tcPr>
            <w:tcW w:w="632" w:type="dxa"/>
            <w:shd w:val="clear" w:color="auto" w:fill="auto"/>
            <w:noWrap/>
            <w:vAlign w:val="bottom"/>
          </w:tcPr>
          <w:p w14:paraId="364F5B5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292</w:t>
            </w:r>
          </w:p>
        </w:tc>
        <w:tc>
          <w:tcPr>
            <w:tcW w:w="632" w:type="dxa"/>
            <w:shd w:val="clear" w:color="auto" w:fill="auto"/>
            <w:noWrap/>
            <w:vAlign w:val="bottom"/>
          </w:tcPr>
          <w:p w14:paraId="337C133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335</w:t>
            </w:r>
          </w:p>
        </w:tc>
        <w:tc>
          <w:tcPr>
            <w:tcW w:w="632" w:type="dxa"/>
            <w:shd w:val="clear" w:color="auto" w:fill="auto"/>
            <w:noWrap/>
            <w:vAlign w:val="bottom"/>
          </w:tcPr>
          <w:p w14:paraId="642AB7B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388</w:t>
            </w:r>
          </w:p>
        </w:tc>
        <w:tc>
          <w:tcPr>
            <w:tcW w:w="632" w:type="dxa"/>
            <w:shd w:val="clear" w:color="auto" w:fill="auto"/>
            <w:noWrap/>
            <w:vAlign w:val="bottom"/>
          </w:tcPr>
          <w:p w14:paraId="00E3E29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427</w:t>
            </w:r>
          </w:p>
        </w:tc>
        <w:tc>
          <w:tcPr>
            <w:tcW w:w="632" w:type="dxa"/>
            <w:shd w:val="clear" w:color="auto" w:fill="auto"/>
            <w:noWrap/>
            <w:vAlign w:val="bottom"/>
          </w:tcPr>
          <w:p w14:paraId="0A7793C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463</w:t>
            </w:r>
          </w:p>
        </w:tc>
        <w:tc>
          <w:tcPr>
            <w:tcW w:w="712" w:type="dxa"/>
            <w:shd w:val="clear" w:color="auto" w:fill="auto"/>
            <w:noWrap/>
            <w:vAlign w:val="bottom"/>
          </w:tcPr>
          <w:p w14:paraId="64824F6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474</w:t>
            </w:r>
          </w:p>
        </w:tc>
      </w:tr>
      <w:tr w14:paraId="7FC8D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4B91EA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64</w:t>
            </w:r>
          </w:p>
        </w:tc>
        <w:tc>
          <w:tcPr>
            <w:tcW w:w="1113" w:type="dxa"/>
            <w:shd w:val="clear" w:color="auto" w:fill="auto"/>
            <w:noWrap/>
            <w:vAlign w:val="bottom"/>
          </w:tcPr>
          <w:p w14:paraId="25FB012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G2974</w:t>
            </w:r>
          </w:p>
        </w:tc>
        <w:tc>
          <w:tcPr>
            <w:tcW w:w="632" w:type="dxa"/>
            <w:shd w:val="clear" w:color="auto" w:fill="auto"/>
            <w:noWrap/>
            <w:vAlign w:val="bottom"/>
          </w:tcPr>
          <w:p w14:paraId="3340155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197</w:t>
            </w:r>
          </w:p>
        </w:tc>
        <w:tc>
          <w:tcPr>
            <w:tcW w:w="632" w:type="dxa"/>
            <w:shd w:val="clear" w:color="auto" w:fill="auto"/>
            <w:noWrap/>
            <w:vAlign w:val="bottom"/>
          </w:tcPr>
          <w:p w14:paraId="29F8500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228</w:t>
            </w:r>
          </w:p>
        </w:tc>
        <w:tc>
          <w:tcPr>
            <w:tcW w:w="632" w:type="dxa"/>
            <w:shd w:val="clear" w:color="auto" w:fill="auto"/>
            <w:noWrap/>
            <w:vAlign w:val="bottom"/>
          </w:tcPr>
          <w:p w14:paraId="67A5B60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265</w:t>
            </w:r>
          </w:p>
        </w:tc>
        <w:tc>
          <w:tcPr>
            <w:tcW w:w="632" w:type="dxa"/>
            <w:shd w:val="clear" w:color="auto" w:fill="auto"/>
            <w:noWrap/>
            <w:vAlign w:val="bottom"/>
          </w:tcPr>
          <w:p w14:paraId="6F80894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296</w:t>
            </w:r>
          </w:p>
        </w:tc>
        <w:tc>
          <w:tcPr>
            <w:tcW w:w="632" w:type="dxa"/>
            <w:shd w:val="clear" w:color="auto" w:fill="auto"/>
            <w:noWrap/>
            <w:vAlign w:val="bottom"/>
          </w:tcPr>
          <w:p w14:paraId="5145C53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310</w:t>
            </w:r>
          </w:p>
        </w:tc>
        <w:tc>
          <w:tcPr>
            <w:tcW w:w="632" w:type="dxa"/>
            <w:shd w:val="clear" w:color="auto" w:fill="auto"/>
            <w:noWrap/>
            <w:vAlign w:val="bottom"/>
          </w:tcPr>
          <w:p w14:paraId="2A9DBCE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351</w:t>
            </w:r>
          </w:p>
        </w:tc>
        <w:tc>
          <w:tcPr>
            <w:tcW w:w="632" w:type="dxa"/>
            <w:shd w:val="clear" w:color="auto" w:fill="auto"/>
            <w:noWrap/>
            <w:vAlign w:val="bottom"/>
          </w:tcPr>
          <w:p w14:paraId="134B2A1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398</w:t>
            </w:r>
          </w:p>
        </w:tc>
        <w:tc>
          <w:tcPr>
            <w:tcW w:w="632" w:type="dxa"/>
            <w:shd w:val="clear" w:color="auto" w:fill="auto"/>
            <w:noWrap/>
            <w:vAlign w:val="bottom"/>
          </w:tcPr>
          <w:p w14:paraId="4A2B2AD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429</w:t>
            </w:r>
          </w:p>
        </w:tc>
        <w:tc>
          <w:tcPr>
            <w:tcW w:w="632" w:type="dxa"/>
            <w:shd w:val="clear" w:color="auto" w:fill="auto"/>
            <w:noWrap/>
            <w:vAlign w:val="bottom"/>
          </w:tcPr>
          <w:p w14:paraId="0DD0934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456</w:t>
            </w:r>
          </w:p>
        </w:tc>
        <w:tc>
          <w:tcPr>
            <w:tcW w:w="712" w:type="dxa"/>
            <w:shd w:val="clear" w:color="auto" w:fill="auto"/>
            <w:noWrap/>
            <w:vAlign w:val="bottom"/>
          </w:tcPr>
          <w:p w14:paraId="145D67E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465</w:t>
            </w:r>
          </w:p>
        </w:tc>
      </w:tr>
      <w:tr w14:paraId="3C628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1DAF3B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65</w:t>
            </w:r>
          </w:p>
        </w:tc>
        <w:tc>
          <w:tcPr>
            <w:tcW w:w="1113" w:type="dxa"/>
            <w:shd w:val="clear" w:color="auto" w:fill="auto"/>
            <w:noWrap/>
            <w:vAlign w:val="bottom"/>
          </w:tcPr>
          <w:p w14:paraId="0D014DF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G2975</w:t>
            </w:r>
          </w:p>
        </w:tc>
        <w:tc>
          <w:tcPr>
            <w:tcW w:w="632" w:type="dxa"/>
            <w:shd w:val="clear" w:color="auto" w:fill="auto"/>
            <w:noWrap/>
            <w:vAlign w:val="bottom"/>
          </w:tcPr>
          <w:p w14:paraId="51E7766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182</w:t>
            </w:r>
          </w:p>
        </w:tc>
        <w:tc>
          <w:tcPr>
            <w:tcW w:w="632" w:type="dxa"/>
            <w:shd w:val="clear" w:color="auto" w:fill="auto"/>
            <w:noWrap/>
            <w:vAlign w:val="bottom"/>
          </w:tcPr>
          <w:p w14:paraId="4E11D5A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210</w:t>
            </w:r>
          </w:p>
        </w:tc>
        <w:tc>
          <w:tcPr>
            <w:tcW w:w="632" w:type="dxa"/>
            <w:shd w:val="clear" w:color="auto" w:fill="auto"/>
            <w:noWrap/>
            <w:vAlign w:val="bottom"/>
          </w:tcPr>
          <w:p w14:paraId="5296B79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246</w:t>
            </w:r>
          </w:p>
        </w:tc>
        <w:tc>
          <w:tcPr>
            <w:tcW w:w="632" w:type="dxa"/>
            <w:shd w:val="clear" w:color="auto" w:fill="auto"/>
            <w:noWrap/>
            <w:vAlign w:val="bottom"/>
          </w:tcPr>
          <w:p w14:paraId="60E0B5C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281</w:t>
            </w:r>
          </w:p>
        </w:tc>
        <w:tc>
          <w:tcPr>
            <w:tcW w:w="632" w:type="dxa"/>
            <w:shd w:val="clear" w:color="auto" w:fill="auto"/>
            <w:noWrap/>
            <w:vAlign w:val="bottom"/>
          </w:tcPr>
          <w:p w14:paraId="43ADF71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299</w:t>
            </w:r>
          </w:p>
        </w:tc>
        <w:tc>
          <w:tcPr>
            <w:tcW w:w="632" w:type="dxa"/>
            <w:shd w:val="clear" w:color="auto" w:fill="auto"/>
            <w:noWrap/>
            <w:vAlign w:val="bottom"/>
          </w:tcPr>
          <w:p w14:paraId="76090CF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355</w:t>
            </w:r>
          </w:p>
        </w:tc>
        <w:tc>
          <w:tcPr>
            <w:tcW w:w="632" w:type="dxa"/>
            <w:shd w:val="clear" w:color="auto" w:fill="auto"/>
            <w:noWrap/>
            <w:vAlign w:val="bottom"/>
          </w:tcPr>
          <w:p w14:paraId="5ACCFA4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436</w:t>
            </w:r>
          </w:p>
        </w:tc>
        <w:tc>
          <w:tcPr>
            <w:tcW w:w="632" w:type="dxa"/>
            <w:shd w:val="clear" w:color="auto" w:fill="auto"/>
            <w:noWrap/>
            <w:vAlign w:val="bottom"/>
          </w:tcPr>
          <w:p w14:paraId="7BAC539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501</w:t>
            </w:r>
          </w:p>
        </w:tc>
        <w:tc>
          <w:tcPr>
            <w:tcW w:w="632" w:type="dxa"/>
            <w:shd w:val="clear" w:color="auto" w:fill="auto"/>
            <w:noWrap/>
            <w:vAlign w:val="bottom"/>
          </w:tcPr>
          <w:p w14:paraId="0358EBA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572</w:t>
            </w:r>
          </w:p>
        </w:tc>
        <w:tc>
          <w:tcPr>
            <w:tcW w:w="712" w:type="dxa"/>
            <w:shd w:val="clear" w:color="auto" w:fill="auto"/>
            <w:noWrap/>
            <w:vAlign w:val="bottom"/>
          </w:tcPr>
          <w:p w14:paraId="47E7D96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596</w:t>
            </w:r>
          </w:p>
        </w:tc>
      </w:tr>
      <w:tr w14:paraId="410A5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08F8F7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66</w:t>
            </w:r>
          </w:p>
        </w:tc>
        <w:tc>
          <w:tcPr>
            <w:tcW w:w="1113" w:type="dxa"/>
            <w:shd w:val="clear" w:color="auto" w:fill="auto"/>
            <w:noWrap/>
            <w:vAlign w:val="bottom"/>
          </w:tcPr>
          <w:p w14:paraId="2204943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G2976</w:t>
            </w:r>
          </w:p>
        </w:tc>
        <w:tc>
          <w:tcPr>
            <w:tcW w:w="632" w:type="dxa"/>
            <w:shd w:val="clear" w:color="auto" w:fill="auto"/>
            <w:noWrap/>
            <w:vAlign w:val="bottom"/>
          </w:tcPr>
          <w:p w14:paraId="4638B1D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196</w:t>
            </w:r>
          </w:p>
        </w:tc>
        <w:tc>
          <w:tcPr>
            <w:tcW w:w="632" w:type="dxa"/>
            <w:shd w:val="clear" w:color="auto" w:fill="auto"/>
            <w:noWrap/>
            <w:vAlign w:val="bottom"/>
          </w:tcPr>
          <w:p w14:paraId="08180D0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227</w:t>
            </w:r>
          </w:p>
        </w:tc>
        <w:tc>
          <w:tcPr>
            <w:tcW w:w="632" w:type="dxa"/>
            <w:shd w:val="clear" w:color="auto" w:fill="auto"/>
            <w:noWrap/>
            <w:vAlign w:val="bottom"/>
          </w:tcPr>
          <w:p w14:paraId="0264728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266</w:t>
            </w:r>
          </w:p>
        </w:tc>
        <w:tc>
          <w:tcPr>
            <w:tcW w:w="632" w:type="dxa"/>
            <w:shd w:val="clear" w:color="auto" w:fill="auto"/>
            <w:noWrap/>
            <w:vAlign w:val="bottom"/>
          </w:tcPr>
          <w:p w14:paraId="78752CA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302</w:t>
            </w:r>
          </w:p>
        </w:tc>
        <w:tc>
          <w:tcPr>
            <w:tcW w:w="632" w:type="dxa"/>
            <w:shd w:val="clear" w:color="auto" w:fill="auto"/>
            <w:noWrap/>
            <w:vAlign w:val="bottom"/>
          </w:tcPr>
          <w:p w14:paraId="20B90F5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319</w:t>
            </w:r>
          </w:p>
        </w:tc>
        <w:tc>
          <w:tcPr>
            <w:tcW w:w="632" w:type="dxa"/>
            <w:shd w:val="clear" w:color="auto" w:fill="auto"/>
            <w:noWrap/>
            <w:vAlign w:val="bottom"/>
          </w:tcPr>
          <w:p w14:paraId="7B2851F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373</w:t>
            </w:r>
          </w:p>
        </w:tc>
        <w:tc>
          <w:tcPr>
            <w:tcW w:w="632" w:type="dxa"/>
            <w:shd w:val="clear" w:color="auto" w:fill="auto"/>
            <w:noWrap/>
            <w:vAlign w:val="bottom"/>
          </w:tcPr>
          <w:p w14:paraId="390BFCB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444</w:t>
            </w:r>
          </w:p>
        </w:tc>
        <w:tc>
          <w:tcPr>
            <w:tcW w:w="632" w:type="dxa"/>
            <w:shd w:val="clear" w:color="auto" w:fill="auto"/>
            <w:noWrap/>
            <w:vAlign w:val="bottom"/>
          </w:tcPr>
          <w:p w14:paraId="3D7A324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497</w:t>
            </w:r>
          </w:p>
        </w:tc>
        <w:tc>
          <w:tcPr>
            <w:tcW w:w="632" w:type="dxa"/>
            <w:shd w:val="clear" w:color="auto" w:fill="auto"/>
            <w:noWrap/>
            <w:vAlign w:val="bottom"/>
          </w:tcPr>
          <w:p w14:paraId="2B5F27A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551</w:t>
            </w:r>
          </w:p>
        </w:tc>
        <w:tc>
          <w:tcPr>
            <w:tcW w:w="712" w:type="dxa"/>
            <w:shd w:val="clear" w:color="auto" w:fill="auto"/>
            <w:noWrap/>
            <w:vAlign w:val="bottom"/>
          </w:tcPr>
          <w:p w14:paraId="6349BDE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569</w:t>
            </w:r>
          </w:p>
        </w:tc>
      </w:tr>
      <w:tr w14:paraId="1EB39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6BFFA54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67</w:t>
            </w:r>
          </w:p>
        </w:tc>
        <w:tc>
          <w:tcPr>
            <w:tcW w:w="1113" w:type="dxa"/>
            <w:shd w:val="clear" w:color="auto" w:fill="auto"/>
            <w:noWrap/>
            <w:vAlign w:val="bottom"/>
          </w:tcPr>
          <w:p w14:paraId="6378F96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G2978</w:t>
            </w:r>
          </w:p>
        </w:tc>
        <w:tc>
          <w:tcPr>
            <w:tcW w:w="632" w:type="dxa"/>
            <w:shd w:val="clear" w:color="auto" w:fill="auto"/>
            <w:noWrap/>
            <w:vAlign w:val="bottom"/>
          </w:tcPr>
          <w:p w14:paraId="6CF0B25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185</w:t>
            </w:r>
          </w:p>
        </w:tc>
        <w:tc>
          <w:tcPr>
            <w:tcW w:w="632" w:type="dxa"/>
            <w:shd w:val="clear" w:color="auto" w:fill="auto"/>
            <w:noWrap/>
            <w:vAlign w:val="bottom"/>
          </w:tcPr>
          <w:p w14:paraId="14FBEB2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213</w:t>
            </w:r>
          </w:p>
        </w:tc>
        <w:tc>
          <w:tcPr>
            <w:tcW w:w="632" w:type="dxa"/>
            <w:shd w:val="clear" w:color="auto" w:fill="auto"/>
            <w:noWrap/>
            <w:vAlign w:val="bottom"/>
          </w:tcPr>
          <w:p w14:paraId="18F927A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251</w:t>
            </w:r>
          </w:p>
        </w:tc>
        <w:tc>
          <w:tcPr>
            <w:tcW w:w="632" w:type="dxa"/>
            <w:shd w:val="clear" w:color="auto" w:fill="auto"/>
            <w:noWrap/>
            <w:vAlign w:val="bottom"/>
          </w:tcPr>
          <w:p w14:paraId="079FB6C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290</w:t>
            </w:r>
          </w:p>
        </w:tc>
        <w:tc>
          <w:tcPr>
            <w:tcW w:w="632" w:type="dxa"/>
            <w:shd w:val="clear" w:color="auto" w:fill="auto"/>
            <w:noWrap/>
            <w:vAlign w:val="bottom"/>
          </w:tcPr>
          <w:p w14:paraId="097D979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309</w:t>
            </w:r>
          </w:p>
        </w:tc>
        <w:tc>
          <w:tcPr>
            <w:tcW w:w="632" w:type="dxa"/>
            <w:shd w:val="clear" w:color="auto" w:fill="auto"/>
            <w:noWrap/>
            <w:vAlign w:val="bottom"/>
          </w:tcPr>
          <w:p w14:paraId="68F4668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377</w:t>
            </w:r>
          </w:p>
        </w:tc>
        <w:tc>
          <w:tcPr>
            <w:tcW w:w="632" w:type="dxa"/>
            <w:shd w:val="clear" w:color="auto" w:fill="auto"/>
            <w:noWrap/>
            <w:vAlign w:val="bottom"/>
          </w:tcPr>
          <w:p w14:paraId="436C066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481</w:t>
            </w:r>
          </w:p>
        </w:tc>
        <w:tc>
          <w:tcPr>
            <w:tcW w:w="632" w:type="dxa"/>
            <w:shd w:val="clear" w:color="auto" w:fill="auto"/>
            <w:noWrap/>
            <w:vAlign w:val="bottom"/>
          </w:tcPr>
          <w:p w14:paraId="618CD12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574</w:t>
            </w:r>
          </w:p>
        </w:tc>
        <w:tc>
          <w:tcPr>
            <w:tcW w:w="632" w:type="dxa"/>
            <w:shd w:val="clear" w:color="auto" w:fill="auto"/>
            <w:noWrap/>
            <w:vAlign w:val="bottom"/>
          </w:tcPr>
          <w:p w14:paraId="2C78B6E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680</w:t>
            </w:r>
          </w:p>
        </w:tc>
        <w:tc>
          <w:tcPr>
            <w:tcW w:w="712" w:type="dxa"/>
            <w:shd w:val="clear" w:color="auto" w:fill="auto"/>
            <w:noWrap/>
            <w:vAlign w:val="bottom"/>
          </w:tcPr>
          <w:p w14:paraId="5088DDC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718</w:t>
            </w:r>
          </w:p>
        </w:tc>
      </w:tr>
      <w:tr w14:paraId="0A37E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2B285C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68</w:t>
            </w:r>
          </w:p>
        </w:tc>
        <w:tc>
          <w:tcPr>
            <w:tcW w:w="1113" w:type="dxa"/>
            <w:shd w:val="clear" w:color="auto" w:fill="auto"/>
            <w:noWrap/>
            <w:vAlign w:val="bottom"/>
          </w:tcPr>
          <w:p w14:paraId="705B735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G2980</w:t>
            </w:r>
          </w:p>
        </w:tc>
        <w:tc>
          <w:tcPr>
            <w:tcW w:w="632" w:type="dxa"/>
            <w:shd w:val="clear" w:color="auto" w:fill="auto"/>
            <w:noWrap/>
            <w:vAlign w:val="bottom"/>
          </w:tcPr>
          <w:p w14:paraId="1669A3B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172</w:t>
            </w:r>
          </w:p>
        </w:tc>
        <w:tc>
          <w:tcPr>
            <w:tcW w:w="632" w:type="dxa"/>
            <w:shd w:val="clear" w:color="auto" w:fill="auto"/>
            <w:noWrap/>
            <w:vAlign w:val="bottom"/>
          </w:tcPr>
          <w:p w14:paraId="3A681B8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193</w:t>
            </w:r>
          </w:p>
        </w:tc>
        <w:tc>
          <w:tcPr>
            <w:tcW w:w="632" w:type="dxa"/>
            <w:shd w:val="clear" w:color="auto" w:fill="auto"/>
            <w:noWrap/>
            <w:vAlign w:val="bottom"/>
          </w:tcPr>
          <w:p w14:paraId="11B4AD7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222</w:t>
            </w:r>
          </w:p>
        </w:tc>
        <w:tc>
          <w:tcPr>
            <w:tcW w:w="632" w:type="dxa"/>
            <w:shd w:val="clear" w:color="auto" w:fill="auto"/>
            <w:noWrap/>
            <w:vAlign w:val="bottom"/>
          </w:tcPr>
          <w:p w14:paraId="0002D20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251</w:t>
            </w:r>
          </w:p>
        </w:tc>
        <w:tc>
          <w:tcPr>
            <w:tcW w:w="632" w:type="dxa"/>
            <w:shd w:val="clear" w:color="auto" w:fill="auto"/>
            <w:noWrap/>
            <w:vAlign w:val="bottom"/>
          </w:tcPr>
          <w:p w14:paraId="278C825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266</w:t>
            </w:r>
          </w:p>
        </w:tc>
        <w:tc>
          <w:tcPr>
            <w:tcW w:w="632" w:type="dxa"/>
            <w:shd w:val="clear" w:color="auto" w:fill="auto"/>
            <w:noWrap/>
            <w:vAlign w:val="bottom"/>
          </w:tcPr>
          <w:p w14:paraId="204D166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315</w:t>
            </w:r>
          </w:p>
        </w:tc>
        <w:tc>
          <w:tcPr>
            <w:tcW w:w="632" w:type="dxa"/>
            <w:shd w:val="clear" w:color="auto" w:fill="auto"/>
            <w:noWrap/>
            <w:vAlign w:val="bottom"/>
          </w:tcPr>
          <w:p w14:paraId="6C44DF0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389</w:t>
            </w:r>
          </w:p>
        </w:tc>
        <w:tc>
          <w:tcPr>
            <w:tcW w:w="632" w:type="dxa"/>
            <w:shd w:val="clear" w:color="auto" w:fill="auto"/>
            <w:noWrap/>
            <w:vAlign w:val="bottom"/>
          </w:tcPr>
          <w:p w14:paraId="4B7F29D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453</w:t>
            </w:r>
          </w:p>
        </w:tc>
        <w:tc>
          <w:tcPr>
            <w:tcW w:w="632" w:type="dxa"/>
            <w:shd w:val="clear" w:color="auto" w:fill="auto"/>
            <w:noWrap/>
            <w:vAlign w:val="bottom"/>
          </w:tcPr>
          <w:p w14:paraId="3990949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525</w:t>
            </w:r>
          </w:p>
        </w:tc>
        <w:tc>
          <w:tcPr>
            <w:tcW w:w="712" w:type="dxa"/>
            <w:shd w:val="clear" w:color="auto" w:fill="auto"/>
            <w:noWrap/>
            <w:vAlign w:val="bottom"/>
          </w:tcPr>
          <w:p w14:paraId="374D22F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550</w:t>
            </w:r>
          </w:p>
        </w:tc>
      </w:tr>
      <w:tr w14:paraId="20828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E126D4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69</w:t>
            </w:r>
          </w:p>
        </w:tc>
        <w:tc>
          <w:tcPr>
            <w:tcW w:w="1113" w:type="dxa"/>
            <w:shd w:val="clear" w:color="auto" w:fill="auto"/>
            <w:noWrap/>
            <w:vAlign w:val="bottom"/>
          </w:tcPr>
          <w:p w14:paraId="4363494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G2981</w:t>
            </w:r>
          </w:p>
        </w:tc>
        <w:tc>
          <w:tcPr>
            <w:tcW w:w="632" w:type="dxa"/>
            <w:shd w:val="clear" w:color="auto" w:fill="auto"/>
            <w:noWrap/>
            <w:vAlign w:val="bottom"/>
          </w:tcPr>
          <w:p w14:paraId="1D67399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194</w:t>
            </w:r>
          </w:p>
        </w:tc>
        <w:tc>
          <w:tcPr>
            <w:tcW w:w="632" w:type="dxa"/>
            <w:shd w:val="clear" w:color="auto" w:fill="auto"/>
            <w:noWrap/>
            <w:vAlign w:val="bottom"/>
          </w:tcPr>
          <w:p w14:paraId="5BF557C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218</w:t>
            </w:r>
          </w:p>
        </w:tc>
        <w:tc>
          <w:tcPr>
            <w:tcW w:w="632" w:type="dxa"/>
            <w:shd w:val="clear" w:color="auto" w:fill="auto"/>
            <w:noWrap/>
            <w:vAlign w:val="bottom"/>
          </w:tcPr>
          <w:p w14:paraId="21C6A48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251</w:t>
            </w:r>
          </w:p>
        </w:tc>
        <w:tc>
          <w:tcPr>
            <w:tcW w:w="632" w:type="dxa"/>
            <w:shd w:val="clear" w:color="auto" w:fill="auto"/>
            <w:noWrap/>
            <w:vAlign w:val="bottom"/>
          </w:tcPr>
          <w:p w14:paraId="581E92E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285</w:t>
            </w:r>
          </w:p>
        </w:tc>
        <w:tc>
          <w:tcPr>
            <w:tcW w:w="632" w:type="dxa"/>
            <w:shd w:val="clear" w:color="auto" w:fill="auto"/>
            <w:noWrap/>
            <w:vAlign w:val="bottom"/>
          </w:tcPr>
          <w:p w14:paraId="7FABAE0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302</w:t>
            </w:r>
          </w:p>
        </w:tc>
        <w:tc>
          <w:tcPr>
            <w:tcW w:w="632" w:type="dxa"/>
            <w:shd w:val="clear" w:color="auto" w:fill="auto"/>
            <w:noWrap/>
            <w:vAlign w:val="bottom"/>
          </w:tcPr>
          <w:p w14:paraId="5632E82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360</w:t>
            </w:r>
          </w:p>
        </w:tc>
        <w:tc>
          <w:tcPr>
            <w:tcW w:w="632" w:type="dxa"/>
            <w:shd w:val="clear" w:color="auto" w:fill="auto"/>
            <w:noWrap/>
            <w:vAlign w:val="bottom"/>
          </w:tcPr>
          <w:p w14:paraId="27E40CE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451</w:t>
            </w:r>
          </w:p>
        </w:tc>
        <w:tc>
          <w:tcPr>
            <w:tcW w:w="632" w:type="dxa"/>
            <w:shd w:val="clear" w:color="auto" w:fill="auto"/>
            <w:noWrap/>
            <w:vAlign w:val="bottom"/>
          </w:tcPr>
          <w:p w14:paraId="2C23440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531</w:t>
            </w:r>
          </w:p>
        </w:tc>
        <w:tc>
          <w:tcPr>
            <w:tcW w:w="632" w:type="dxa"/>
            <w:shd w:val="clear" w:color="auto" w:fill="auto"/>
            <w:noWrap/>
            <w:vAlign w:val="bottom"/>
          </w:tcPr>
          <w:p w14:paraId="0375A6E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624</w:t>
            </w:r>
          </w:p>
        </w:tc>
        <w:tc>
          <w:tcPr>
            <w:tcW w:w="712" w:type="dxa"/>
            <w:shd w:val="clear" w:color="auto" w:fill="auto"/>
            <w:noWrap/>
            <w:vAlign w:val="bottom"/>
          </w:tcPr>
          <w:p w14:paraId="651AF63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656</w:t>
            </w:r>
          </w:p>
        </w:tc>
      </w:tr>
      <w:tr w14:paraId="4BD3C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66497DE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70</w:t>
            </w:r>
          </w:p>
        </w:tc>
        <w:tc>
          <w:tcPr>
            <w:tcW w:w="1113" w:type="dxa"/>
            <w:shd w:val="clear" w:color="auto" w:fill="auto"/>
            <w:noWrap/>
            <w:vAlign w:val="bottom"/>
          </w:tcPr>
          <w:p w14:paraId="50AC928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G2982</w:t>
            </w:r>
          </w:p>
        </w:tc>
        <w:tc>
          <w:tcPr>
            <w:tcW w:w="632" w:type="dxa"/>
            <w:shd w:val="clear" w:color="auto" w:fill="auto"/>
            <w:noWrap/>
            <w:vAlign w:val="bottom"/>
          </w:tcPr>
          <w:p w14:paraId="209ECE2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173</w:t>
            </w:r>
          </w:p>
        </w:tc>
        <w:tc>
          <w:tcPr>
            <w:tcW w:w="632" w:type="dxa"/>
            <w:shd w:val="clear" w:color="auto" w:fill="auto"/>
            <w:noWrap/>
            <w:vAlign w:val="bottom"/>
          </w:tcPr>
          <w:p w14:paraId="3A4A2BD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195</w:t>
            </w:r>
          </w:p>
        </w:tc>
        <w:tc>
          <w:tcPr>
            <w:tcW w:w="632" w:type="dxa"/>
            <w:shd w:val="clear" w:color="auto" w:fill="auto"/>
            <w:noWrap/>
            <w:vAlign w:val="bottom"/>
          </w:tcPr>
          <w:p w14:paraId="2E2D4CB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223</w:t>
            </w:r>
          </w:p>
        </w:tc>
        <w:tc>
          <w:tcPr>
            <w:tcW w:w="632" w:type="dxa"/>
            <w:shd w:val="clear" w:color="auto" w:fill="auto"/>
            <w:noWrap/>
            <w:vAlign w:val="bottom"/>
          </w:tcPr>
          <w:p w14:paraId="480DE9A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250</w:t>
            </w:r>
          </w:p>
        </w:tc>
        <w:tc>
          <w:tcPr>
            <w:tcW w:w="632" w:type="dxa"/>
            <w:shd w:val="clear" w:color="auto" w:fill="auto"/>
            <w:noWrap/>
            <w:vAlign w:val="bottom"/>
          </w:tcPr>
          <w:p w14:paraId="75D15CD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264</w:t>
            </w:r>
          </w:p>
        </w:tc>
        <w:tc>
          <w:tcPr>
            <w:tcW w:w="632" w:type="dxa"/>
            <w:shd w:val="clear" w:color="auto" w:fill="auto"/>
            <w:noWrap/>
            <w:vAlign w:val="bottom"/>
          </w:tcPr>
          <w:p w14:paraId="7B9A818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307</w:t>
            </w:r>
          </w:p>
        </w:tc>
        <w:tc>
          <w:tcPr>
            <w:tcW w:w="632" w:type="dxa"/>
            <w:shd w:val="clear" w:color="auto" w:fill="auto"/>
            <w:noWrap/>
            <w:vAlign w:val="bottom"/>
          </w:tcPr>
          <w:p w14:paraId="672C1A6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367</w:t>
            </w:r>
          </w:p>
        </w:tc>
        <w:tc>
          <w:tcPr>
            <w:tcW w:w="632" w:type="dxa"/>
            <w:shd w:val="clear" w:color="auto" w:fill="auto"/>
            <w:noWrap/>
            <w:vAlign w:val="bottom"/>
          </w:tcPr>
          <w:p w14:paraId="7BCF790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416</w:t>
            </w:r>
          </w:p>
        </w:tc>
        <w:tc>
          <w:tcPr>
            <w:tcW w:w="632" w:type="dxa"/>
            <w:shd w:val="clear" w:color="auto" w:fill="auto"/>
            <w:noWrap/>
            <w:vAlign w:val="bottom"/>
          </w:tcPr>
          <w:p w14:paraId="3C47C8E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468</w:t>
            </w:r>
          </w:p>
        </w:tc>
        <w:tc>
          <w:tcPr>
            <w:tcW w:w="712" w:type="dxa"/>
            <w:shd w:val="clear" w:color="auto" w:fill="auto"/>
            <w:noWrap/>
            <w:vAlign w:val="bottom"/>
          </w:tcPr>
          <w:p w14:paraId="2CB78A4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486</w:t>
            </w:r>
          </w:p>
        </w:tc>
      </w:tr>
      <w:tr w14:paraId="4440D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1316F59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71</w:t>
            </w:r>
          </w:p>
        </w:tc>
        <w:tc>
          <w:tcPr>
            <w:tcW w:w="1113" w:type="dxa"/>
            <w:shd w:val="clear" w:color="auto" w:fill="auto"/>
            <w:noWrap/>
            <w:vAlign w:val="bottom"/>
          </w:tcPr>
          <w:p w14:paraId="3D3F45A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G2983</w:t>
            </w:r>
          </w:p>
        </w:tc>
        <w:tc>
          <w:tcPr>
            <w:tcW w:w="632" w:type="dxa"/>
            <w:shd w:val="clear" w:color="auto" w:fill="auto"/>
            <w:noWrap/>
            <w:vAlign w:val="bottom"/>
          </w:tcPr>
          <w:p w14:paraId="4325E8C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195</w:t>
            </w:r>
          </w:p>
        </w:tc>
        <w:tc>
          <w:tcPr>
            <w:tcW w:w="632" w:type="dxa"/>
            <w:shd w:val="clear" w:color="auto" w:fill="auto"/>
            <w:noWrap/>
            <w:vAlign w:val="bottom"/>
          </w:tcPr>
          <w:p w14:paraId="5EC2243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226</w:t>
            </w:r>
          </w:p>
        </w:tc>
        <w:tc>
          <w:tcPr>
            <w:tcW w:w="632" w:type="dxa"/>
            <w:shd w:val="clear" w:color="auto" w:fill="auto"/>
            <w:noWrap/>
            <w:vAlign w:val="bottom"/>
          </w:tcPr>
          <w:p w14:paraId="384581B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267</w:t>
            </w:r>
          </w:p>
        </w:tc>
        <w:tc>
          <w:tcPr>
            <w:tcW w:w="632" w:type="dxa"/>
            <w:shd w:val="clear" w:color="auto" w:fill="auto"/>
            <w:noWrap/>
            <w:vAlign w:val="bottom"/>
          </w:tcPr>
          <w:p w14:paraId="2EC9743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307</w:t>
            </w:r>
          </w:p>
        </w:tc>
        <w:tc>
          <w:tcPr>
            <w:tcW w:w="632" w:type="dxa"/>
            <w:shd w:val="clear" w:color="auto" w:fill="auto"/>
            <w:noWrap/>
            <w:vAlign w:val="bottom"/>
          </w:tcPr>
          <w:p w14:paraId="7F9E4DC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326</w:t>
            </w:r>
          </w:p>
        </w:tc>
        <w:tc>
          <w:tcPr>
            <w:tcW w:w="632" w:type="dxa"/>
            <w:shd w:val="clear" w:color="auto" w:fill="auto"/>
            <w:noWrap/>
            <w:vAlign w:val="bottom"/>
          </w:tcPr>
          <w:p w14:paraId="72AD57B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390</w:t>
            </w:r>
          </w:p>
        </w:tc>
        <w:tc>
          <w:tcPr>
            <w:tcW w:w="632" w:type="dxa"/>
            <w:shd w:val="clear" w:color="auto" w:fill="auto"/>
            <w:noWrap/>
            <w:vAlign w:val="bottom"/>
          </w:tcPr>
          <w:p w14:paraId="6D724E3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481</w:t>
            </w:r>
          </w:p>
        </w:tc>
        <w:tc>
          <w:tcPr>
            <w:tcW w:w="632" w:type="dxa"/>
            <w:shd w:val="clear" w:color="auto" w:fill="auto"/>
            <w:noWrap/>
            <w:vAlign w:val="bottom"/>
          </w:tcPr>
          <w:p w14:paraId="7642AC2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556</w:t>
            </w:r>
          </w:p>
        </w:tc>
        <w:tc>
          <w:tcPr>
            <w:tcW w:w="632" w:type="dxa"/>
            <w:shd w:val="clear" w:color="auto" w:fill="auto"/>
            <w:noWrap/>
            <w:vAlign w:val="bottom"/>
          </w:tcPr>
          <w:p w14:paraId="7FF5567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636</w:t>
            </w:r>
          </w:p>
        </w:tc>
        <w:tc>
          <w:tcPr>
            <w:tcW w:w="712" w:type="dxa"/>
            <w:shd w:val="clear" w:color="auto" w:fill="auto"/>
            <w:noWrap/>
            <w:vAlign w:val="bottom"/>
          </w:tcPr>
          <w:p w14:paraId="0720CF6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663</w:t>
            </w:r>
          </w:p>
        </w:tc>
      </w:tr>
      <w:tr w14:paraId="1C6CE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15EA5D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72</w:t>
            </w:r>
          </w:p>
        </w:tc>
        <w:tc>
          <w:tcPr>
            <w:tcW w:w="1113" w:type="dxa"/>
            <w:shd w:val="clear" w:color="auto" w:fill="auto"/>
            <w:noWrap/>
            <w:vAlign w:val="bottom"/>
          </w:tcPr>
          <w:p w14:paraId="3A6BE69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G2984</w:t>
            </w:r>
          </w:p>
        </w:tc>
        <w:tc>
          <w:tcPr>
            <w:tcW w:w="632" w:type="dxa"/>
            <w:shd w:val="clear" w:color="auto" w:fill="auto"/>
            <w:noWrap/>
            <w:vAlign w:val="bottom"/>
          </w:tcPr>
          <w:p w14:paraId="21FE1E9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156</w:t>
            </w:r>
          </w:p>
        </w:tc>
        <w:tc>
          <w:tcPr>
            <w:tcW w:w="632" w:type="dxa"/>
            <w:shd w:val="clear" w:color="auto" w:fill="auto"/>
            <w:noWrap/>
            <w:vAlign w:val="bottom"/>
          </w:tcPr>
          <w:p w14:paraId="0F18019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176</w:t>
            </w:r>
          </w:p>
        </w:tc>
        <w:tc>
          <w:tcPr>
            <w:tcW w:w="632" w:type="dxa"/>
            <w:shd w:val="clear" w:color="auto" w:fill="auto"/>
            <w:noWrap/>
            <w:vAlign w:val="bottom"/>
          </w:tcPr>
          <w:p w14:paraId="65F0371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201</w:t>
            </w:r>
          </w:p>
        </w:tc>
        <w:tc>
          <w:tcPr>
            <w:tcW w:w="632" w:type="dxa"/>
            <w:shd w:val="clear" w:color="auto" w:fill="auto"/>
            <w:noWrap/>
            <w:vAlign w:val="bottom"/>
          </w:tcPr>
          <w:p w14:paraId="1DA2554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223</w:t>
            </w:r>
          </w:p>
        </w:tc>
        <w:tc>
          <w:tcPr>
            <w:tcW w:w="632" w:type="dxa"/>
            <w:shd w:val="clear" w:color="auto" w:fill="auto"/>
            <w:noWrap/>
            <w:vAlign w:val="bottom"/>
          </w:tcPr>
          <w:p w14:paraId="17751F7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233</w:t>
            </w:r>
          </w:p>
        </w:tc>
        <w:tc>
          <w:tcPr>
            <w:tcW w:w="632" w:type="dxa"/>
            <w:shd w:val="clear" w:color="auto" w:fill="auto"/>
            <w:noWrap/>
            <w:vAlign w:val="bottom"/>
          </w:tcPr>
          <w:p w14:paraId="164646C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265</w:t>
            </w:r>
          </w:p>
        </w:tc>
        <w:tc>
          <w:tcPr>
            <w:tcW w:w="632" w:type="dxa"/>
            <w:shd w:val="clear" w:color="auto" w:fill="auto"/>
            <w:noWrap/>
            <w:vAlign w:val="bottom"/>
          </w:tcPr>
          <w:p w14:paraId="2E2CB86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305</w:t>
            </w:r>
          </w:p>
        </w:tc>
        <w:tc>
          <w:tcPr>
            <w:tcW w:w="632" w:type="dxa"/>
            <w:shd w:val="clear" w:color="auto" w:fill="auto"/>
            <w:noWrap/>
            <w:vAlign w:val="bottom"/>
          </w:tcPr>
          <w:p w14:paraId="0657816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335</w:t>
            </w:r>
          </w:p>
        </w:tc>
        <w:tc>
          <w:tcPr>
            <w:tcW w:w="632" w:type="dxa"/>
            <w:shd w:val="clear" w:color="auto" w:fill="auto"/>
            <w:noWrap/>
            <w:vAlign w:val="bottom"/>
          </w:tcPr>
          <w:p w14:paraId="1EA076C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364</w:t>
            </w:r>
          </w:p>
        </w:tc>
        <w:tc>
          <w:tcPr>
            <w:tcW w:w="712" w:type="dxa"/>
            <w:shd w:val="clear" w:color="auto" w:fill="auto"/>
            <w:noWrap/>
            <w:vAlign w:val="bottom"/>
          </w:tcPr>
          <w:p w14:paraId="757E002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373</w:t>
            </w:r>
          </w:p>
        </w:tc>
      </w:tr>
      <w:tr w14:paraId="693D7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169C47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73</w:t>
            </w:r>
          </w:p>
        </w:tc>
        <w:tc>
          <w:tcPr>
            <w:tcW w:w="1113" w:type="dxa"/>
            <w:shd w:val="clear" w:color="auto" w:fill="auto"/>
            <w:noWrap/>
            <w:vAlign w:val="bottom"/>
          </w:tcPr>
          <w:p w14:paraId="1B45948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G2985</w:t>
            </w:r>
          </w:p>
        </w:tc>
        <w:tc>
          <w:tcPr>
            <w:tcW w:w="632" w:type="dxa"/>
            <w:shd w:val="clear" w:color="auto" w:fill="auto"/>
            <w:noWrap/>
            <w:vAlign w:val="bottom"/>
          </w:tcPr>
          <w:p w14:paraId="009AE57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152</w:t>
            </w:r>
          </w:p>
        </w:tc>
        <w:tc>
          <w:tcPr>
            <w:tcW w:w="632" w:type="dxa"/>
            <w:shd w:val="clear" w:color="auto" w:fill="auto"/>
            <w:noWrap/>
            <w:vAlign w:val="bottom"/>
          </w:tcPr>
          <w:p w14:paraId="29C2662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170</w:t>
            </w:r>
          </w:p>
        </w:tc>
        <w:tc>
          <w:tcPr>
            <w:tcW w:w="632" w:type="dxa"/>
            <w:shd w:val="clear" w:color="auto" w:fill="auto"/>
            <w:noWrap/>
            <w:vAlign w:val="bottom"/>
          </w:tcPr>
          <w:p w14:paraId="1DAFF1E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193</w:t>
            </w:r>
          </w:p>
        </w:tc>
        <w:tc>
          <w:tcPr>
            <w:tcW w:w="632" w:type="dxa"/>
            <w:shd w:val="clear" w:color="auto" w:fill="auto"/>
            <w:noWrap/>
            <w:vAlign w:val="bottom"/>
          </w:tcPr>
          <w:p w14:paraId="2229CF0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215</w:t>
            </w:r>
          </w:p>
        </w:tc>
        <w:tc>
          <w:tcPr>
            <w:tcW w:w="632" w:type="dxa"/>
            <w:shd w:val="clear" w:color="auto" w:fill="auto"/>
            <w:noWrap/>
            <w:vAlign w:val="bottom"/>
          </w:tcPr>
          <w:p w14:paraId="12EC881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226</w:t>
            </w:r>
          </w:p>
        </w:tc>
        <w:tc>
          <w:tcPr>
            <w:tcW w:w="632" w:type="dxa"/>
            <w:shd w:val="clear" w:color="auto" w:fill="auto"/>
            <w:noWrap/>
            <w:vAlign w:val="bottom"/>
          </w:tcPr>
          <w:p w14:paraId="6C70182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263</w:t>
            </w:r>
          </w:p>
        </w:tc>
        <w:tc>
          <w:tcPr>
            <w:tcW w:w="632" w:type="dxa"/>
            <w:shd w:val="clear" w:color="auto" w:fill="auto"/>
            <w:noWrap/>
            <w:vAlign w:val="bottom"/>
          </w:tcPr>
          <w:p w14:paraId="11662B0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316</w:t>
            </w:r>
          </w:p>
        </w:tc>
        <w:tc>
          <w:tcPr>
            <w:tcW w:w="632" w:type="dxa"/>
            <w:shd w:val="clear" w:color="auto" w:fill="auto"/>
            <w:noWrap/>
            <w:vAlign w:val="bottom"/>
          </w:tcPr>
          <w:p w14:paraId="358F9D5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360</w:t>
            </w:r>
          </w:p>
        </w:tc>
        <w:tc>
          <w:tcPr>
            <w:tcW w:w="632" w:type="dxa"/>
            <w:shd w:val="clear" w:color="auto" w:fill="auto"/>
            <w:noWrap/>
            <w:vAlign w:val="bottom"/>
          </w:tcPr>
          <w:p w14:paraId="25187F8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408</w:t>
            </w:r>
          </w:p>
        </w:tc>
        <w:tc>
          <w:tcPr>
            <w:tcW w:w="712" w:type="dxa"/>
            <w:shd w:val="clear" w:color="auto" w:fill="auto"/>
            <w:noWrap/>
            <w:vAlign w:val="bottom"/>
          </w:tcPr>
          <w:p w14:paraId="6B5343A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424</w:t>
            </w:r>
          </w:p>
        </w:tc>
      </w:tr>
      <w:tr w14:paraId="4F567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29E86A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74</w:t>
            </w:r>
          </w:p>
        </w:tc>
        <w:tc>
          <w:tcPr>
            <w:tcW w:w="1113" w:type="dxa"/>
            <w:shd w:val="clear" w:color="auto" w:fill="auto"/>
            <w:noWrap/>
            <w:vAlign w:val="bottom"/>
          </w:tcPr>
          <w:p w14:paraId="173A962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G2986</w:t>
            </w:r>
          </w:p>
        </w:tc>
        <w:tc>
          <w:tcPr>
            <w:tcW w:w="632" w:type="dxa"/>
            <w:shd w:val="clear" w:color="auto" w:fill="auto"/>
            <w:noWrap/>
            <w:vAlign w:val="bottom"/>
          </w:tcPr>
          <w:p w14:paraId="3118E01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147</w:t>
            </w:r>
          </w:p>
        </w:tc>
        <w:tc>
          <w:tcPr>
            <w:tcW w:w="632" w:type="dxa"/>
            <w:shd w:val="clear" w:color="auto" w:fill="auto"/>
            <w:noWrap/>
            <w:vAlign w:val="bottom"/>
          </w:tcPr>
          <w:p w14:paraId="5B1433C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163</w:t>
            </w:r>
          </w:p>
        </w:tc>
        <w:tc>
          <w:tcPr>
            <w:tcW w:w="632" w:type="dxa"/>
            <w:shd w:val="clear" w:color="auto" w:fill="auto"/>
            <w:noWrap/>
            <w:vAlign w:val="bottom"/>
          </w:tcPr>
          <w:p w14:paraId="28CEB32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184</w:t>
            </w:r>
          </w:p>
        </w:tc>
        <w:tc>
          <w:tcPr>
            <w:tcW w:w="632" w:type="dxa"/>
            <w:shd w:val="clear" w:color="auto" w:fill="auto"/>
            <w:noWrap/>
            <w:vAlign w:val="bottom"/>
          </w:tcPr>
          <w:p w14:paraId="29DCAA5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207</w:t>
            </w:r>
          </w:p>
        </w:tc>
        <w:tc>
          <w:tcPr>
            <w:tcW w:w="632" w:type="dxa"/>
            <w:shd w:val="clear" w:color="auto" w:fill="auto"/>
            <w:noWrap/>
            <w:vAlign w:val="bottom"/>
          </w:tcPr>
          <w:p w14:paraId="4A41F2B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218</w:t>
            </w:r>
          </w:p>
        </w:tc>
        <w:tc>
          <w:tcPr>
            <w:tcW w:w="632" w:type="dxa"/>
            <w:shd w:val="clear" w:color="auto" w:fill="auto"/>
            <w:noWrap/>
            <w:vAlign w:val="bottom"/>
          </w:tcPr>
          <w:p w14:paraId="3EDA545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258</w:t>
            </w:r>
          </w:p>
        </w:tc>
        <w:tc>
          <w:tcPr>
            <w:tcW w:w="632" w:type="dxa"/>
            <w:shd w:val="clear" w:color="auto" w:fill="auto"/>
            <w:noWrap/>
            <w:vAlign w:val="bottom"/>
          </w:tcPr>
          <w:p w14:paraId="0D7FD80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321</w:t>
            </w:r>
          </w:p>
        </w:tc>
        <w:tc>
          <w:tcPr>
            <w:tcW w:w="632" w:type="dxa"/>
            <w:shd w:val="clear" w:color="auto" w:fill="auto"/>
            <w:noWrap/>
            <w:vAlign w:val="bottom"/>
          </w:tcPr>
          <w:p w14:paraId="2AD762F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378</w:t>
            </w:r>
          </w:p>
        </w:tc>
        <w:tc>
          <w:tcPr>
            <w:tcW w:w="632" w:type="dxa"/>
            <w:shd w:val="clear" w:color="auto" w:fill="auto"/>
            <w:noWrap/>
            <w:vAlign w:val="bottom"/>
          </w:tcPr>
          <w:p w14:paraId="626DCD6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446</w:t>
            </w:r>
          </w:p>
        </w:tc>
        <w:tc>
          <w:tcPr>
            <w:tcW w:w="712" w:type="dxa"/>
            <w:shd w:val="clear" w:color="auto" w:fill="auto"/>
            <w:noWrap/>
            <w:vAlign w:val="bottom"/>
          </w:tcPr>
          <w:p w14:paraId="491E35C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470</w:t>
            </w:r>
          </w:p>
        </w:tc>
      </w:tr>
      <w:tr w14:paraId="7162B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6CF56C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75</w:t>
            </w:r>
          </w:p>
        </w:tc>
        <w:tc>
          <w:tcPr>
            <w:tcW w:w="1113" w:type="dxa"/>
            <w:shd w:val="clear" w:color="auto" w:fill="auto"/>
            <w:noWrap/>
            <w:vAlign w:val="bottom"/>
          </w:tcPr>
          <w:p w14:paraId="78C0CE4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G2987</w:t>
            </w:r>
          </w:p>
        </w:tc>
        <w:tc>
          <w:tcPr>
            <w:tcW w:w="632" w:type="dxa"/>
            <w:shd w:val="clear" w:color="auto" w:fill="auto"/>
            <w:noWrap/>
            <w:vAlign w:val="bottom"/>
          </w:tcPr>
          <w:p w14:paraId="6B7F67C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177</w:t>
            </w:r>
          </w:p>
        </w:tc>
        <w:tc>
          <w:tcPr>
            <w:tcW w:w="632" w:type="dxa"/>
            <w:shd w:val="clear" w:color="auto" w:fill="auto"/>
            <w:noWrap/>
            <w:vAlign w:val="bottom"/>
          </w:tcPr>
          <w:p w14:paraId="16FA786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202</w:t>
            </w:r>
          </w:p>
        </w:tc>
        <w:tc>
          <w:tcPr>
            <w:tcW w:w="632" w:type="dxa"/>
            <w:shd w:val="clear" w:color="auto" w:fill="auto"/>
            <w:noWrap/>
            <w:vAlign w:val="bottom"/>
          </w:tcPr>
          <w:p w14:paraId="1C2CBBB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234</w:t>
            </w:r>
          </w:p>
        </w:tc>
        <w:tc>
          <w:tcPr>
            <w:tcW w:w="632" w:type="dxa"/>
            <w:shd w:val="clear" w:color="auto" w:fill="auto"/>
            <w:noWrap/>
            <w:vAlign w:val="bottom"/>
          </w:tcPr>
          <w:p w14:paraId="7C068D1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267</w:t>
            </w:r>
          </w:p>
        </w:tc>
        <w:tc>
          <w:tcPr>
            <w:tcW w:w="632" w:type="dxa"/>
            <w:shd w:val="clear" w:color="auto" w:fill="auto"/>
            <w:noWrap/>
            <w:vAlign w:val="bottom"/>
          </w:tcPr>
          <w:p w14:paraId="58E87D4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283</w:t>
            </w:r>
          </w:p>
        </w:tc>
        <w:tc>
          <w:tcPr>
            <w:tcW w:w="632" w:type="dxa"/>
            <w:shd w:val="clear" w:color="auto" w:fill="auto"/>
            <w:noWrap/>
            <w:vAlign w:val="bottom"/>
          </w:tcPr>
          <w:p w14:paraId="4A760AE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337</w:t>
            </w:r>
          </w:p>
        </w:tc>
        <w:tc>
          <w:tcPr>
            <w:tcW w:w="632" w:type="dxa"/>
            <w:shd w:val="clear" w:color="auto" w:fill="auto"/>
            <w:noWrap/>
            <w:vAlign w:val="bottom"/>
          </w:tcPr>
          <w:p w14:paraId="2B73400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417</w:t>
            </w:r>
          </w:p>
        </w:tc>
        <w:tc>
          <w:tcPr>
            <w:tcW w:w="632" w:type="dxa"/>
            <w:shd w:val="clear" w:color="auto" w:fill="auto"/>
            <w:noWrap/>
            <w:vAlign w:val="bottom"/>
          </w:tcPr>
          <w:p w14:paraId="113236A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485</w:t>
            </w:r>
          </w:p>
        </w:tc>
        <w:tc>
          <w:tcPr>
            <w:tcW w:w="632" w:type="dxa"/>
            <w:shd w:val="clear" w:color="auto" w:fill="auto"/>
            <w:noWrap/>
            <w:vAlign w:val="bottom"/>
          </w:tcPr>
          <w:p w14:paraId="3ACA9AD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560</w:t>
            </w:r>
          </w:p>
        </w:tc>
        <w:tc>
          <w:tcPr>
            <w:tcW w:w="712" w:type="dxa"/>
            <w:shd w:val="clear" w:color="auto" w:fill="auto"/>
            <w:noWrap/>
            <w:vAlign w:val="bottom"/>
          </w:tcPr>
          <w:p w14:paraId="5412CFE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586</w:t>
            </w:r>
          </w:p>
        </w:tc>
      </w:tr>
      <w:tr w14:paraId="1326A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F80E9E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76</w:t>
            </w:r>
          </w:p>
        </w:tc>
        <w:tc>
          <w:tcPr>
            <w:tcW w:w="1113" w:type="dxa"/>
            <w:shd w:val="clear" w:color="auto" w:fill="auto"/>
            <w:noWrap/>
            <w:vAlign w:val="bottom"/>
          </w:tcPr>
          <w:p w14:paraId="6716990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G2990</w:t>
            </w:r>
          </w:p>
        </w:tc>
        <w:tc>
          <w:tcPr>
            <w:tcW w:w="632" w:type="dxa"/>
            <w:shd w:val="clear" w:color="auto" w:fill="auto"/>
            <w:noWrap/>
            <w:vAlign w:val="bottom"/>
          </w:tcPr>
          <w:p w14:paraId="412E438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151</w:t>
            </w:r>
          </w:p>
        </w:tc>
        <w:tc>
          <w:tcPr>
            <w:tcW w:w="632" w:type="dxa"/>
            <w:shd w:val="clear" w:color="auto" w:fill="auto"/>
            <w:noWrap/>
            <w:vAlign w:val="bottom"/>
          </w:tcPr>
          <w:p w14:paraId="5D90EA1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170</w:t>
            </w:r>
          </w:p>
        </w:tc>
        <w:tc>
          <w:tcPr>
            <w:tcW w:w="632" w:type="dxa"/>
            <w:shd w:val="clear" w:color="auto" w:fill="auto"/>
            <w:noWrap/>
            <w:vAlign w:val="bottom"/>
          </w:tcPr>
          <w:p w14:paraId="3E42574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200</w:t>
            </w:r>
          </w:p>
        </w:tc>
        <w:tc>
          <w:tcPr>
            <w:tcW w:w="632" w:type="dxa"/>
            <w:shd w:val="clear" w:color="auto" w:fill="auto"/>
            <w:noWrap/>
            <w:vAlign w:val="bottom"/>
          </w:tcPr>
          <w:p w14:paraId="6A736FF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232</w:t>
            </w:r>
          </w:p>
        </w:tc>
        <w:tc>
          <w:tcPr>
            <w:tcW w:w="632" w:type="dxa"/>
            <w:shd w:val="clear" w:color="auto" w:fill="auto"/>
            <w:noWrap/>
            <w:vAlign w:val="bottom"/>
          </w:tcPr>
          <w:p w14:paraId="636B1D8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250</w:t>
            </w:r>
          </w:p>
        </w:tc>
        <w:tc>
          <w:tcPr>
            <w:tcW w:w="632" w:type="dxa"/>
            <w:shd w:val="clear" w:color="auto" w:fill="auto"/>
            <w:noWrap/>
            <w:vAlign w:val="bottom"/>
          </w:tcPr>
          <w:p w14:paraId="353C16C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315</w:t>
            </w:r>
          </w:p>
        </w:tc>
        <w:tc>
          <w:tcPr>
            <w:tcW w:w="632" w:type="dxa"/>
            <w:shd w:val="clear" w:color="auto" w:fill="auto"/>
            <w:noWrap/>
            <w:vAlign w:val="bottom"/>
          </w:tcPr>
          <w:p w14:paraId="7824C8A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432</w:t>
            </w:r>
          </w:p>
        </w:tc>
        <w:tc>
          <w:tcPr>
            <w:tcW w:w="632" w:type="dxa"/>
            <w:shd w:val="clear" w:color="auto" w:fill="auto"/>
            <w:noWrap/>
            <w:vAlign w:val="bottom"/>
          </w:tcPr>
          <w:p w14:paraId="2A76DDD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553</w:t>
            </w:r>
          </w:p>
        </w:tc>
        <w:tc>
          <w:tcPr>
            <w:tcW w:w="632" w:type="dxa"/>
            <w:shd w:val="clear" w:color="auto" w:fill="auto"/>
            <w:noWrap/>
            <w:vAlign w:val="bottom"/>
          </w:tcPr>
          <w:p w14:paraId="0C56AAE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710</w:t>
            </w:r>
          </w:p>
        </w:tc>
        <w:tc>
          <w:tcPr>
            <w:tcW w:w="712" w:type="dxa"/>
            <w:shd w:val="clear" w:color="auto" w:fill="auto"/>
            <w:noWrap/>
            <w:vAlign w:val="bottom"/>
          </w:tcPr>
          <w:p w14:paraId="456B287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770</w:t>
            </w:r>
          </w:p>
        </w:tc>
      </w:tr>
      <w:tr w14:paraId="224AC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21EA11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77</w:t>
            </w:r>
          </w:p>
        </w:tc>
        <w:tc>
          <w:tcPr>
            <w:tcW w:w="1113" w:type="dxa"/>
            <w:shd w:val="clear" w:color="auto" w:fill="auto"/>
            <w:noWrap/>
            <w:vAlign w:val="bottom"/>
          </w:tcPr>
          <w:p w14:paraId="0BCDB50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G2991</w:t>
            </w:r>
          </w:p>
        </w:tc>
        <w:tc>
          <w:tcPr>
            <w:tcW w:w="632" w:type="dxa"/>
            <w:shd w:val="clear" w:color="auto" w:fill="auto"/>
            <w:noWrap/>
            <w:vAlign w:val="bottom"/>
          </w:tcPr>
          <w:p w14:paraId="2AF4A6D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158</w:t>
            </w:r>
          </w:p>
        </w:tc>
        <w:tc>
          <w:tcPr>
            <w:tcW w:w="632" w:type="dxa"/>
            <w:shd w:val="clear" w:color="auto" w:fill="auto"/>
            <w:noWrap/>
            <w:vAlign w:val="bottom"/>
          </w:tcPr>
          <w:p w14:paraId="1F2F91D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180</w:t>
            </w:r>
          </w:p>
        </w:tc>
        <w:tc>
          <w:tcPr>
            <w:tcW w:w="632" w:type="dxa"/>
            <w:shd w:val="clear" w:color="auto" w:fill="auto"/>
            <w:noWrap/>
            <w:vAlign w:val="bottom"/>
          </w:tcPr>
          <w:p w14:paraId="562D9B3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208</w:t>
            </w:r>
          </w:p>
        </w:tc>
        <w:tc>
          <w:tcPr>
            <w:tcW w:w="632" w:type="dxa"/>
            <w:shd w:val="clear" w:color="auto" w:fill="auto"/>
            <w:noWrap/>
            <w:vAlign w:val="bottom"/>
          </w:tcPr>
          <w:p w14:paraId="2A422E4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232</w:t>
            </w:r>
          </w:p>
        </w:tc>
        <w:tc>
          <w:tcPr>
            <w:tcW w:w="632" w:type="dxa"/>
            <w:shd w:val="clear" w:color="auto" w:fill="auto"/>
            <w:noWrap/>
            <w:vAlign w:val="bottom"/>
          </w:tcPr>
          <w:p w14:paraId="63378FA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244</w:t>
            </w:r>
          </w:p>
        </w:tc>
        <w:tc>
          <w:tcPr>
            <w:tcW w:w="632" w:type="dxa"/>
            <w:shd w:val="clear" w:color="auto" w:fill="auto"/>
            <w:noWrap/>
            <w:vAlign w:val="bottom"/>
          </w:tcPr>
          <w:p w14:paraId="2AF5426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278</w:t>
            </w:r>
          </w:p>
        </w:tc>
        <w:tc>
          <w:tcPr>
            <w:tcW w:w="632" w:type="dxa"/>
            <w:shd w:val="clear" w:color="auto" w:fill="auto"/>
            <w:noWrap/>
            <w:vAlign w:val="bottom"/>
          </w:tcPr>
          <w:p w14:paraId="11B3340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322</w:t>
            </w:r>
          </w:p>
        </w:tc>
        <w:tc>
          <w:tcPr>
            <w:tcW w:w="632" w:type="dxa"/>
            <w:shd w:val="clear" w:color="auto" w:fill="auto"/>
            <w:noWrap/>
            <w:vAlign w:val="bottom"/>
          </w:tcPr>
          <w:p w14:paraId="331ACD2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354</w:t>
            </w:r>
          </w:p>
        </w:tc>
        <w:tc>
          <w:tcPr>
            <w:tcW w:w="632" w:type="dxa"/>
            <w:shd w:val="clear" w:color="auto" w:fill="auto"/>
            <w:noWrap/>
            <w:vAlign w:val="bottom"/>
          </w:tcPr>
          <w:p w14:paraId="496D834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384</w:t>
            </w:r>
          </w:p>
        </w:tc>
        <w:tc>
          <w:tcPr>
            <w:tcW w:w="712" w:type="dxa"/>
            <w:shd w:val="clear" w:color="auto" w:fill="auto"/>
            <w:noWrap/>
            <w:vAlign w:val="bottom"/>
          </w:tcPr>
          <w:p w14:paraId="689EBBA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394</w:t>
            </w:r>
          </w:p>
        </w:tc>
      </w:tr>
      <w:tr w14:paraId="2C93D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6E9D30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78</w:t>
            </w:r>
          </w:p>
        </w:tc>
        <w:tc>
          <w:tcPr>
            <w:tcW w:w="1113" w:type="dxa"/>
            <w:shd w:val="clear" w:color="auto" w:fill="auto"/>
            <w:noWrap/>
            <w:vAlign w:val="bottom"/>
          </w:tcPr>
          <w:p w14:paraId="54C16E3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G2992</w:t>
            </w:r>
          </w:p>
        </w:tc>
        <w:tc>
          <w:tcPr>
            <w:tcW w:w="632" w:type="dxa"/>
            <w:shd w:val="clear" w:color="auto" w:fill="auto"/>
            <w:noWrap/>
            <w:vAlign w:val="bottom"/>
          </w:tcPr>
          <w:p w14:paraId="64D3C2C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148</w:t>
            </w:r>
          </w:p>
        </w:tc>
        <w:tc>
          <w:tcPr>
            <w:tcW w:w="632" w:type="dxa"/>
            <w:shd w:val="clear" w:color="auto" w:fill="auto"/>
            <w:noWrap/>
            <w:vAlign w:val="bottom"/>
          </w:tcPr>
          <w:p w14:paraId="370E6C2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162</w:t>
            </w:r>
          </w:p>
        </w:tc>
        <w:tc>
          <w:tcPr>
            <w:tcW w:w="632" w:type="dxa"/>
            <w:shd w:val="clear" w:color="auto" w:fill="auto"/>
            <w:noWrap/>
            <w:vAlign w:val="bottom"/>
          </w:tcPr>
          <w:p w14:paraId="0EBA7B5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184</w:t>
            </w:r>
          </w:p>
        </w:tc>
        <w:tc>
          <w:tcPr>
            <w:tcW w:w="632" w:type="dxa"/>
            <w:shd w:val="clear" w:color="auto" w:fill="auto"/>
            <w:noWrap/>
            <w:vAlign w:val="bottom"/>
          </w:tcPr>
          <w:p w14:paraId="51F3D1F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208</w:t>
            </w:r>
          </w:p>
        </w:tc>
        <w:tc>
          <w:tcPr>
            <w:tcW w:w="632" w:type="dxa"/>
            <w:shd w:val="clear" w:color="auto" w:fill="auto"/>
            <w:noWrap/>
            <w:vAlign w:val="bottom"/>
          </w:tcPr>
          <w:p w14:paraId="734C896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221</w:t>
            </w:r>
          </w:p>
        </w:tc>
        <w:tc>
          <w:tcPr>
            <w:tcW w:w="632" w:type="dxa"/>
            <w:shd w:val="clear" w:color="auto" w:fill="auto"/>
            <w:noWrap/>
            <w:vAlign w:val="bottom"/>
          </w:tcPr>
          <w:p w14:paraId="7472B49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269</w:t>
            </w:r>
          </w:p>
        </w:tc>
        <w:tc>
          <w:tcPr>
            <w:tcW w:w="632" w:type="dxa"/>
            <w:shd w:val="clear" w:color="auto" w:fill="auto"/>
            <w:noWrap/>
            <w:vAlign w:val="bottom"/>
          </w:tcPr>
          <w:p w14:paraId="490A091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355</w:t>
            </w:r>
          </w:p>
        </w:tc>
        <w:tc>
          <w:tcPr>
            <w:tcW w:w="632" w:type="dxa"/>
            <w:shd w:val="clear" w:color="auto" w:fill="auto"/>
            <w:noWrap/>
            <w:vAlign w:val="bottom"/>
          </w:tcPr>
          <w:p w14:paraId="4E000EE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444</w:t>
            </w:r>
          </w:p>
        </w:tc>
        <w:tc>
          <w:tcPr>
            <w:tcW w:w="632" w:type="dxa"/>
            <w:shd w:val="clear" w:color="auto" w:fill="auto"/>
            <w:noWrap/>
            <w:vAlign w:val="bottom"/>
          </w:tcPr>
          <w:p w14:paraId="3AB3E33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558</w:t>
            </w:r>
          </w:p>
        </w:tc>
        <w:tc>
          <w:tcPr>
            <w:tcW w:w="712" w:type="dxa"/>
            <w:shd w:val="clear" w:color="auto" w:fill="auto"/>
            <w:noWrap/>
            <w:vAlign w:val="bottom"/>
          </w:tcPr>
          <w:p w14:paraId="1579893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602</w:t>
            </w:r>
          </w:p>
        </w:tc>
      </w:tr>
      <w:tr w14:paraId="6E8C8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0EE9AD1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79</w:t>
            </w:r>
          </w:p>
        </w:tc>
        <w:tc>
          <w:tcPr>
            <w:tcW w:w="1113" w:type="dxa"/>
            <w:shd w:val="clear" w:color="auto" w:fill="auto"/>
            <w:noWrap/>
            <w:vAlign w:val="bottom"/>
          </w:tcPr>
          <w:p w14:paraId="23E436D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G2994</w:t>
            </w:r>
          </w:p>
        </w:tc>
        <w:tc>
          <w:tcPr>
            <w:tcW w:w="632" w:type="dxa"/>
            <w:shd w:val="clear" w:color="auto" w:fill="auto"/>
            <w:noWrap/>
            <w:vAlign w:val="bottom"/>
          </w:tcPr>
          <w:p w14:paraId="29CF8B2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178</w:t>
            </w:r>
          </w:p>
        </w:tc>
        <w:tc>
          <w:tcPr>
            <w:tcW w:w="632" w:type="dxa"/>
            <w:shd w:val="clear" w:color="auto" w:fill="auto"/>
            <w:noWrap/>
            <w:vAlign w:val="bottom"/>
          </w:tcPr>
          <w:p w14:paraId="6DD524A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204</w:t>
            </w:r>
          </w:p>
        </w:tc>
        <w:tc>
          <w:tcPr>
            <w:tcW w:w="632" w:type="dxa"/>
            <w:shd w:val="clear" w:color="auto" w:fill="auto"/>
            <w:noWrap/>
            <w:vAlign w:val="bottom"/>
          </w:tcPr>
          <w:p w14:paraId="680ABB1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235</w:t>
            </w:r>
          </w:p>
        </w:tc>
        <w:tc>
          <w:tcPr>
            <w:tcW w:w="632" w:type="dxa"/>
            <w:shd w:val="clear" w:color="auto" w:fill="auto"/>
            <w:noWrap/>
            <w:vAlign w:val="bottom"/>
          </w:tcPr>
          <w:p w14:paraId="5CE4264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264</w:t>
            </w:r>
          </w:p>
        </w:tc>
        <w:tc>
          <w:tcPr>
            <w:tcW w:w="632" w:type="dxa"/>
            <w:shd w:val="clear" w:color="auto" w:fill="auto"/>
            <w:noWrap/>
            <w:vAlign w:val="bottom"/>
          </w:tcPr>
          <w:p w14:paraId="7E45F6A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278</w:t>
            </w:r>
          </w:p>
        </w:tc>
        <w:tc>
          <w:tcPr>
            <w:tcW w:w="632" w:type="dxa"/>
            <w:shd w:val="clear" w:color="auto" w:fill="auto"/>
            <w:noWrap/>
            <w:vAlign w:val="bottom"/>
          </w:tcPr>
          <w:p w14:paraId="489BEED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320</w:t>
            </w:r>
          </w:p>
        </w:tc>
        <w:tc>
          <w:tcPr>
            <w:tcW w:w="632" w:type="dxa"/>
            <w:shd w:val="clear" w:color="auto" w:fill="auto"/>
            <w:noWrap/>
            <w:vAlign w:val="bottom"/>
          </w:tcPr>
          <w:p w14:paraId="6356355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376</w:t>
            </w:r>
          </w:p>
        </w:tc>
        <w:tc>
          <w:tcPr>
            <w:tcW w:w="632" w:type="dxa"/>
            <w:shd w:val="clear" w:color="auto" w:fill="auto"/>
            <w:noWrap/>
            <w:vAlign w:val="bottom"/>
          </w:tcPr>
          <w:p w14:paraId="6DF3DF9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417</w:t>
            </w:r>
          </w:p>
        </w:tc>
        <w:tc>
          <w:tcPr>
            <w:tcW w:w="632" w:type="dxa"/>
            <w:shd w:val="clear" w:color="auto" w:fill="auto"/>
            <w:noWrap/>
            <w:vAlign w:val="bottom"/>
          </w:tcPr>
          <w:p w14:paraId="05781C6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458</w:t>
            </w:r>
          </w:p>
        </w:tc>
        <w:tc>
          <w:tcPr>
            <w:tcW w:w="712" w:type="dxa"/>
            <w:shd w:val="clear" w:color="auto" w:fill="auto"/>
            <w:noWrap/>
            <w:vAlign w:val="bottom"/>
          </w:tcPr>
          <w:p w14:paraId="3775137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471</w:t>
            </w:r>
          </w:p>
        </w:tc>
      </w:tr>
      <w:tr w14:paraId="0B77F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7CA74E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80</w:t>
            </w:r>
          </w:p>
        </w:tc>
        <w:tc>
          <w:tcPr>
            <w:tcW w:w="1113" w:type="dxa"/>
            <w:shd w:val="clear" w:color="auto" w:fill="auto"/>
            <w:noWrap/>
            <w:vAlign w:val="bottom"/>
          </w:tcPr>
          <w:p w14:paraId="5F163BB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G2997</w:t>
            </w:r>
          </w:p>
        </w:tc>
        <w:tc>
          <w:tcPr>
            <w:tcW w:w="632" w:type="dxa"/>
            <w:shd w:val="clear" w:color="auto" w:fill="auto"/>
            <w:noWrap/>
            <w:vAlign w:val="bottom"/>
          </w:tcPr>
          <w:p w14:paraId="4EAE212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195</w:t>
            </w:r>
          </w:p>
        </w:tc>
        <w:tc>
          <w:tcPr>
            <w:tcW w:w="632" w:type="dxa"/>
            <w:shd w:val="clear" w:color="auto" w:fill="auto"/>
            <w:noWrap/>
            <w:vAlign w:val="bottom"/>
          </w:tcPr>
          <w:p w14:paraId="287B8A8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227</w:t>
            </w:r>
          </w:p>
        </w:tc>
        <w:tc>
          <w:tcPr>
            <w:tcW w:w="632" w:type="dxa"/>
            <w:shd w:val="clear" w:color="auto" w:fill="auto"/>
            <w:noWrap/>
            <w:vAlign w:val="bottom"/>
          </w:tcPr>
          <w:p w14:paraId="21E9605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266</w:t>
            </w:r>
          </w:p>
        </w:tc>
        <w:tc>
          <w:tcPr>
            <w:tcW w:w="632" w:type="dxa"/>
            <w:shd w:val="clear" w:color="auto" w:fill="auto"/>
            <w:noWrap/>
            <w:vAlign w:val="bottom"/>
          </w:tcPr>
          <w:p w14:paraId="0385F30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301</w:t>
            </w:r>
          </w:p>
        </w:tc>
        <w:tc>
          <w:tcPr>
            <w:tcW w:w="632" w:type="dxa"/>
            <w:shd w:val="clear" w:color="auto" w:fill="auto"/>
            <w:noWrap/>
            <w:vAlign w:val="bottom"/>
          </w:tcPr>
          <w:p w14:paraId="6A968ED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316</w:t>
            </w:r>
          </w:p>
        </w:tc>
        <w:tc>
          <w:tcPr>
            <w:tcW w:w="632" w:type="dxa"/>
            <w:shd w:val="clear" w:color="auto" w:fill="auto"/>
            <w:noWrap/>
            <w:vAlign w:val="bottom"/>
          </w:tcPr>
          <w:p w14:paraId="3A76272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363</w:t>
            </w:r>
          </w:p>
        </w:tc>
        <w:tc>
          <w:tcPr>
            <w:tcW w:w="632" w:type="dxa"/>
            <w:shd w:val="clear" w:color="auto" w:fill="auto"/>
            <w:noWrap/>
            <w:vAlign w:val="bottom"/>
          </w:tcPr>
          <w:p w14:paraId="0D61668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419</w:t>
            </w:r>
          </w:p>
        </w:tc>
        <w:tc>
          <w:tcPr>
            <w:tcW w:w="632" w:type="dxa"/>
            <w:shd w:val="clear" w:color="auto" w:fill="auto"/>
            <w:noWrap/>
            <w:vAlign w:val="bottom"/>
          </w:tcPr>
          <w:p w14:paraId="10A0E8D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458</w:t>
            </w:r>
          </w:p>
        </w:tc>
        <w:tc>
          <w:tcPr>
            <w:tcW w:w="632" w:type="dxa"/>
            <w:shd w:val="clear" w:color="auto" w:fill="auto"/>
            <w:noWrap/>
            <w:vAlign w:val="bottom"/>
          </w:tcPr>
          <w:p w14:paraId="664DDB8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495</w:t>
            </w:r>
          </w:p>
        </w:tc>
        <w:tc>
          <w:tcPr>
            <w:tcW w:w="712" w:type="dxa"/>
            <w:shd w:val="clear" w:color="auto" w:fill="auto"/>
            <w:noWrap/>
            <w:vAlign w:val="bottom"/>
          </w:tcPr>
          <w:p w14:paraId="7817C7E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506</w:t>
            </w:r>
          </w:p>
        </w:tc>
      </w:tr>
      <w:tr w14:paraId="6D248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0F82BAD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81</w:t>
            </w:r>
          </w:p>
        </w:tc>
        <w:tc>
          <w:tcPr>
            <w:tcW w:w="1113" w:type="dxa"/>
            <w:shd w:val="clear" w:color="auto" w:fill="auto"/>
            <w:noWrap/>
            <w:vAlign w:val="bottom"/>
          </w:tcPr>
          <w:p w14:paraId="37A32E0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G2998</w:t>
            </w:r>
          </w:p>
        </w:tc>
        <w:tc>
          <w:tcPr>
            <w:tcW w:w="632" w:type="dxa"/>
            <w:shd w:val="clear" w:color="auto" w:fill="auto"/>
            <w:noWrap/>
            <w:vAlign w:val="bottom"/>
          </w:tcPr>
          <w:p w14:paraId="3473492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173</w:t>
            </w:r>
          </w:p>
        </w:tc>
        <w:tc>
          <w:tcPr>
            <w:tcW w:w="632" w:type="dxa"/>
            <w:shd w:val="clear" w:color="auto" w:fill="auto"/>
            <w:noWrap/>
            <w:vAlign w:val="bottom"/>
          </w:tcPr>
          <w:p w14:paraId="113706A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194</w:t>
            </w:r>
          </w:p>
        </w:tc>
        <w:tc>
          <w:tcPr>
            <w:tcW w:w="632" w:type="dxa"/>
            <w:shd w:val="clear" w:color="auto" w:fill="auto"/>
            <w:noWrap/>
            <w:vAlign w:val="bottom"/>
          </w:tcPr>
          <w:p w14:paraId="7B57977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219</w:t>
            </w:r>
          </w:p>
        </w:tc>
        <w:tc>
          <w:tcPr>
            <w:tcW w:w="632" w:type="dxa"/>
            <w:shd w:val="clear" w:color="auto" w:fill="auto"/>
            <w:noWrap/>
            <w:vAlign w:val="bottom"/>
          </w:tcPr>
          <w:p w14:paraId="5089D53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241</w:t>
            </w:r>
          </w:p>
        </w:tc>
        <w:tc>
          <w:tcPr>
            <w:tcW w:w="632" w:type="dxa"/>
            <w:shd w:val="clear" w:color="auto" w:fill="auto"/>
            <w:noWrap/>
            <w:vAlign w:val="bottom"/>
          </w:tcPr>
          <w:p w14:paraId="38D060D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251</w:t>
            </w:r>
          </w:p>
        </w:tc>
        <w:tc>
          <w:tcPr>
            <w:tcW w:w="632" w:type="dxa"/>
            <w:shd w:val="clear" w:color="auto" w:fill="auto"/>
            <w:noWrap/>
            <w:vAlign w:val="bottom"/>
          </w:tcPr>
          <w:p w14:paraId="54A4145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279</w:t>
            </w:r>
          </w:p>
        </w:tc>
        <w:tc>
          <w:tcPr>
            <w:tcW w:w="632" w:type="dxa"/>
            <w:shd w:val="clear" w:color="auto" w:fill="auto"/>
            <w:noWrap/>
            <w:vAlign w:val="bottom"/>
          </w:tcPr>
          <w:p w14:paraId="7AF2935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314</w:t>
            </w:r>
          </w:p>
        </w:tc>
        <w:tc>
          <w:tcPr>
            <w:tcW w:w="632" w:type="dxa"/>
            <w:shd w:val="clear" w:color="auto" w:fill="auto"/>
            <w:noWrap/>
            <w:vAlign w:val="bottom"/>
          </w:tcPr>
          <w:p w14:paraId="21A61DB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337</w:t>
            </w:r>
          </w:p>
        </w:tc>
        <w:tc>
          <w:tcPr>
            <w:tcW w:w="632" w:type="dxa"/>
            <w:shd w:val="clear" w:color="auto" w:fill="auto"/>
            <w:noWrap/>
            <w:vAlign w:val="bottom"/>
          </w:tcPr>
          <w:p w14:paraId="717BF55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358</w:t>
            </w:r>
          </w:p>
        </w:tc>
        <w:tc>
          <w:tcPr>
            <w:tcW w:w="712" w:type="dxa"/>
            <w:shd w:val="clear" w:color="auto" w:fill="auto"/>
            <w:noWrap/>
            <w:vAlign w:val="bottom"/>
          </w:tcPr>
          <w:p w14:paraId="7BCD760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365</w:t>
            </w:r>
          </w:p>
        </w:tc>
      </w:tr>
      <w:tr w14:paraId="699F2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410C9B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82</w:t>
            </w:r>
          </w:p>
        </w:tc>
        <w:tc>
          <w:tcPr>
            <w:tcW w:w="1113" w:type="dxa"/>
            <w:shd w:val="clear" w:color="auto" w:fill="auto"/>
            <w:noWrap/>
            <w:vAlign w:val="bottom"/>
          </w:tcPr>
          <w:p w14:paraId="6A7527B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G8900</w:t>
            </w:r>
          </w:p>
        </w:tc>
        <w:tc>
          <w:tcPr>
            <w:tcW w:w="632" w:type="dxa"/>
            <w:shd w:val="clear" w:color="auto" w:fill="auto"/>
            <w:noWrap/>
            <w:vAlign w:val="bottom"/>
          </w:tcPr>
          <w:p w14:paraId="7007432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161</w:t>
            </w:r>
          </w:p>
        </w:tc>
        <w:tc>
          <w:tcPr>
            <w:tcW w:w="632" w:type="dxa"/>
            <w:shd w:val="clear" w:color="auto" w:fill="auto"/>
            <w:noWrap/>
            <w:vAlign w:val="bottom"/>
          </w:tcPr>
          <w:p w14:paraId="7CFD7A9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181</w:t>
            </w:r>
          </w:p>
        </w:tc>
        <w:tc>
          <w:tcPr>
            <w:tcW w:w="632" w:type="dxa"/>
            <w:shd w:val="clear" w:color="auto" w:fill="auto"/>
            <w:noWrap/>
            <w:vAlign w:val="bottom"/>
          </w:tcPr>
          <w:p w14:paraId="2386514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206</w:t>
            </w:r>
          </w:p>
        </w:tc>
        <w:tc>
          <w:tcPr>
            <w:tcW w:w="632" w:type="dxa"/>
            <w:shd w:val="clear" w:color="auto" w:fill="auto"/>
            <w:noWrap/>
            <w:vAlign w:val="bottom"/>
          </w:tcPr>
          <w:p w14:paraId="7725BD4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230</w:t>
            </w:r>
          </w:p>
        </w:tc>
        <w:tc>
          <w:tcPr>
            <w:tcW w:w="632" w:type="dxa"/>
            <w:shd w:val="clear" w:color="auto" w:fill="auto"/>
            <w:noWrap/>
            <w:vAlign w:val="bottom"/>
          </w:tcPr>
          <w:p w14:paraId="1494426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241</w:t>
            </w:r>
          </w:p>
        </w:tc>
        <w:tc>
          <w:tcPr>
            <w:tcW w:w="632" w:type="dxa"/>
            <w:shd w:val="clear" w:color="auto" w:fill="auto"/>
            <w:noWrap/>
            <w:vAlign w:val="bottom"/>
          </w:tcPr>
          <w:p w14:paraId="173BF60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276</w:t>
            </w:r>
          </w:p>
        </w:tc>
        <w:tc>
          <w:tcPr>
            <w:tcW w:w="632" w:type="dxa"/>
            <w:shd w:val="clear" w:color="auto" w:fill="auto"/>
            <w:noWrap/>
            <w:vAlign w:val="bottom"/>
          </w:tcPr>
          <w:p w14:paraId="5D92D77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324</w:t>
            </w:r>
          </w:p>
        </w:tc>
        <w:tc>
          <w:tcPr>
            <w:tcW w:w="632" w:type="dxa"/>
            <w:shd w:val="clear" w:color="auto" w:fill="auto"/>
            <w:noWrap/>
            <w:vAlign w:val="bottom"/>
          </w:tcPr>
          <w:p w14:paraId="300E636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360</w:t>
            </w:r>
          </w:p>
        </w:tc>
        <w:tc>
          <w:tcPr>
            <w:tcW w:w="632" w:type="dxa"/>
            <w:shd w:val="clear" w:color="auto" w:fill="auto"/>
            <w:noWrap/>
            <w:vAlign w:val="bottom"/>
          </w:tcPr>
          <w:p w14:paraId="6A3A835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397</w:t>
            </w:r>
          </w:p>
        </w:tc>
        <w:tc>
          <w:tcPr>
            <w:tcW w:w="712" w:type="dxa"/>
            <w:shd w:val="clear" w:color="auto" w:fill="auto"/>
            <w:noWrap/>
            <w:vAlign w:val="bottom"/>
          </w:tcPr>
          <w:p w14:paraId="728CAC7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409</w:t>
            </w:r>
          </w:p>
        </w:tc>
      </w:tr>
      <w:tr w14:paraId="49A8E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6E52675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83</w:t>
            </w:r>
          </w:p>
        </w:tc>
        <w:tc>
          <w:tcPr>
            <w:tcW w:w="1113" w:type="dxa"/>
            <w:shd w:val="clear" w:color="auto" w:fill="auto"/>
            <w:noWrap/>
            <w:vAlign w:val="bottom"/>
          </w:tcPr>
          <w:p w14:paraId="1A5C4C4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G8902</w:t>
            </w:r>
          </w:p>
        </w:tc>
        <w:tc>
          <w:tcPr>
            <w:tcW w:w="632" w:type="dxa"/>
            <w:shd w:val="clear" w:color="auto" w:fill="auto"/>
            <w:noWrap/>
            <w:vAlign w:val="bottom"/>
          </w:tcPr>
          <w:p w14:paraId="4450635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194</w:t>
            </w:r>
          </w:p>
        </w:tc>
        <w:tc>
          <w:tcPr>
            <w:tcW w:w="632" w:type="dxa"/>
            <w:shd w:val="clear" w:color="auto" w:fill="auto"/>
            <w:noWrap/>
            <w:vAlign w:val="bottom"/>
          </w:tcPr>
          <w:p w14:paraId="71BD585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223</w:t>
            </w:r>
          </w:p>
        </w:tc>
        <w:tc>
          <w:tcPr>
            <w:tcW w:w="632" w:type="dxa"/>
            <w:shd w:val="clear" w:color="auto" w:fill="auto"/>
            <w:noWrap/>
            <w:vAlign w:val="bottom"/>
          </w:tcPr>
          <w:p w14:paraId="3FB2BB3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265</w:t>
            </w:r>
          </w:p>
        </w:tc>
        <w:tc>
          <w:tcPr>
            <w:tcW w:w="632" w:type="dxa"/>
            <w:shd w:val="clear" w:color="auto" w:fill="auto"/>
            <w:noWrap/>
            <w:vAlign w:val="bottom"/>
          </w:tcPr>
          <w:p w14:paraId="7746AA3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310</w:t>
            </w:r>
          </w:p>
        </w:tc>
        <w:tc>
          <w:tcPr>
            <w:tcW w:w="632" w:type="dxa"/>
            <w:shd w:val="clear" w:color="auto" w:fill="auto"/>
            <w:noWrap/>
            <w:vAlign w:val="bottom"/>
          </w:tcPr>
          <w:p w14:paraId="08EBD27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333</w:t>
            </w:r>
          </w:p>
        </w:tc>
        <w:tc>
          <w:tcPr>
            <w:tcW w:w="632" w:type="dxa"/>
            <w:shd w:val="clear" w:color="auto" w:fill="auto"/>
            <w:noWrap/>
            <w:vAlign w:val="bottom"/>
          </w:tcPr>
          <w:p w14:paraId="64CF2CB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418</w:t>
            </w:r>
          </w:p>
        </w:tc>
        <w:tc>
          <w:tcPr>
            <w:tcW w:w="632" w:type="dxa"/>
            <w:shd w:val="clear" w:color="auto" w:fill="auto"/>
            <w:noWrap/>
            <w:vAlign w:val="bottom"/>
          </w:tcPr>
          <w:p w14:paraId="5DD18CA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562</w:t>
            </w:r>
          </w:p>
        </w:tc>
        <w:tc>
          <w:tcPr>
            <w:tcW w:w="632" w:type="dxa"/>
            <w:shd w:val="clear" w:color="auto" w:fill="auto"/>
            <w:noWrap/>
            <w:vAlign w:val="bottom"/>
          </w:tcPr>
          <w:p w14:paraId="243AA6F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701</w:t>
            </w:r>
          </w:p>
        </w:tc>
        <w:tc>
          <w:tcPr>
            <w:tcW w:w="632" w:type="dxa"/>
            <w:shd w:val="clear" w:color="auto" w:fill="auto"/>
            <w:noWrap/>
            <w:vAlign w:val="bottom"/>
          </w:tcPr>
          <w:p w14:paraId="407C707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873</w:t>
            </w:r>
          </w:p>
        </w:tc>
        <w:tc>
          <w:tcPr>
            <w:tcW w:w="712" w:type="dxa"/>
            <w:shd w:val="clear" w:color="auto" w:fill="auto"/>
            <w:noWrap/>
            <w:vAlign w:val="bottom"/>
          </w:tcPr>
          <w:p w14:paraId="0DE827A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937</w:t>
            </w:r>
          </w:p>
        </w:tc>
      </w:tr>
      <w:tr w14:paraId="5315E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69DE2B2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84</w:t>
            </w:r>
          </w:p>
        </w:tc>
        <w:tc>
          <w:tcPr>
            <w:tcW w:w="1113" w:type="dxa"/>
            <w:shd w:val="clear" w:color="auto" w:fill="auto"/>
            <w:noWrap/>
            <w:vAlign w:val="bottom"/>
          </w:tcPr>
          <w:p w14:paraId="605F8A4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G8903</w:t>
            </w:r>
          </w:p>
        </w:tc>
        <w:tc>
          <w:tcPr>
            <w:tcW w:w="632" w:type="dxa"/>
            <w:shd w:val="clear" w:color="auto" w:fill="auto"/>
            <w:noWrap/>
            <w:vAlign w:val="bottom"/>
          </w:tcPr>
          <w:p w14:paraId="2544387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174</w:t>
            </w:r>
          </w:p>
        </w:tc>
        <w:tc>
          <w:tcPr>
            <w:tcW w:w="632" w:type="dxa"/>
            <w:shd w:val="clear" w:color="auto" w:fill="auto"/>
            <w:noWrap/>
            <w:vAlign w:val="bottom"/>
          </w:tcPr>
          <w:p w14:paraId="4AC9D10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200</w:t>
            </w:r>
          </w:p>
        </w:tc>
        <w:tc>
          <w:tcPr>
            <w:tcW w:w="632" w:type="dxa"/>
            <w:shd w:val="clear" w:color="auto" w:fill="auto"/>
            <w:noWrap/>
            <w:vAlign w:val="bottom"/>
          </w:tcPr>
          <w:p w14:paraId="1FAB78F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235</w:t>
            </w:r>
          </w:p>
        </w:tc>
        <w:tc>
          <w:tcPr>
            <w:tcW w:w="632" w:type="dxa"/>
            <w:shd w:val="clear" w:color="auto" w:fill="auto"/>
            <w:noWrap/>
            <w:vAlign w:val="bottom"/>
          </w:tcPr>
          <w:p w14:paraId="26CECAE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267</w:t>
            </w:r>
          </w:p>
        </w:tc>
        <w:tc>
          <w:tcPr>
            <w:tcW w:w="632" w:type="dxa"/>
            <w:shd w:val="clear" w:color="auto" w:fill="auto"/>
            <w:noWrap/>
            <w:vAlign w:val="bottom"/>
          </w:tcPr>
          <w:p w14:paraId="0291DA4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283</w:t>
            </w:r>
          </w:p>
        </w:tc>
        <w:tc>
          <w:tcPr>
            <w:tcW w:w="632" w:type="dxa"/>
            <w:shd w:val="clear" w:color="auto" w:fill="auto"/>
            <w:noWrap/>
            <w:vAlign w:val="bottom"/>
          </w:tcPr>
          <w:p w14:paraId="31905DB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333</w:t>
            </w:r>
          </w:p>
        </w:tc>
        <w:tc>
          <w:tcPr>
            <w:tcW w:w="632" w:type="dxa"/>
            <w:shd w:val="clear" w:color="auto" w:fill="auto"/>
            <w:noWrap/>
            <w:vAlign w:val="bottom"/>
          </w:tcPr>
          <w:p w14:paraId="1562E4D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401</w:t>
            </w:r>
          </w:p>
        </w:tc>
        <w:tc>
          <w:tcPr>
            <w:tcW w:w="632" w:type="dxa"/>
            <w:shd w:val="clear" w:color="auto" w:fill="auto"/>
            <w:noWrap/>
            <w:vAlign w:val="bottom"/>
          </w:tcPr>
          <w:p w14:paraId="759A541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454</w:t>
            </w:r>
          </w:p>
        </w:tc>
        <w:tc>
          <w:tcPr>
            <w:tcW w:w="632" w:type="dxa"/>
            <w:shd w:val="clear" w:color="auto" w:fill="auto"/>
            <w:noWrap/>
            <w:vAlign w:val="bottom"/>
          </w:tcPr>
          <w:p w14:paraId="7CAE900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510</w:t>
            </w:r>
          </w:p>
        </w:tc>
        <w:tc>
          <w:tcPr>
            <w:tcW w:w="712" w:type="dxa"/>
            <w:shd w:val="clear" w:color="auto" w:fill="auto"/>
            <w:noWrap/>
            <w:vAlign w:val="bottom"/>
          </w:tcPr>
          <w:p w14:paraId="2DF62A5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528</w:t>
            </w:r>
          </w:p>
        </w:tc>
      </w:tr>
      <w:tr w14:paraId="09912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DCC4C1E">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85</w:t>
            </w:r>
          </w:p>
        </w:tc>
        <w:tc>
          <w:tcPr>
            <w:tcW w:w="1113" w:type="dxa"/>
            <w:shd w:val="clear" w:color="auto" w:fill="auto"/>
            <w:noWrap/>
            <w:vAlign w:val="bottom"/>
          </w:tcPr>
          <w:p w14:paraId="574BDB2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G8904</w:t>
            </w:r>
          </w:p>
        </w:tc>
        <w:tc>
          <w:tcPr>
            <w:tcW w:w="632" w:type="dxa"/>
            <w:shd w:val="clear" w:color="auto" w:fill="auto"/>
            <w:noWrap/>
            <w:vAlign w:val="bottom"/>
          </w:tcPr>
          <w:p w14:paraId="0E4B037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182</w:t>
            </w:r>
          </w:p>
        </w:tc>
        <w:tc>
          <w:tcPr>
            <w:tcW w:w="632" w:type="dxa"/>
            <w:shd w:val="clear" w:color="auto" w:fill="auto"/>
            <w:noWrap/>
            <w:vAlign w:val="bottom"/>
          </w:tcPr>
          <w:p w14:paraId="4CDE78B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205</w:t>
            </w:r>
          </w:p>
        </w:tc>
        <w:tc>
          <w:tcPr>
            <w:tcW w:w="632" w:type="dxa"/>
            <w:shd w:val="clear" w:color="auto" w:fill="auto"/>
            <w:noWrap/>
            <w:vAlign w:val="bottom"/>
          </w:tcPr>
          <w:p w14:paraId="743F04B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239</w:t>
            </w:r>
          </w:p>
        </w:tc>
        <w:tc>
          <w:tcPr>
            <w:tcW w:w="632" w:type="dxa"/>
            <w:shd w:val="clear" w:color="auto" w:fill="auto"/>
            <w:noWrap/>
            <w:vAlign w:val="bottom"/>
          </w:tcPr>
          <w:p w14:paraId="76B8150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275</w:t>
            </w:r>
          </w:p>
        </w:tc>
        <w:tc>
          <w:tcPr>
            <w:tcW w:w="632" w:type="dxa"/>
            <w:shd w:val="clear" w:color="auto" w:fill="auto"/>
            <w:noWrap/>
            <w:vAlign w:val="bottom"/>
          </w:tcPr>
          <w:p w14:paraId="5C2E962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295</w:t>
            </w:r>
          </w:p>
        </w:tc>
        <w:tc>
          <w:tcPr>
            <w:tcW w:w="632" w:type="dxa"/>
            <w:shd w:val="clear" w:color="auto" w:fill="auto"/>
            <w:noWrap/>
            <w:vAlign w:val="bottom"/>
          </w:tcPr>
          <w:p w14:paraId="40AA180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364</w:t>
            </w:r>
          </w:p>
        </w:tc>
        <w:tc>
          <w:tcPr>
            <w:tcW w:w="632" w:type="dxa"/>
            <w:shd w:val="clear" w:color="auto" w:fill="auto"/>
            <w:noWrap/>
            <w:vAlign w:val="bottom"/>
          </w:tcPr>
          <w:p w14:paraId="371E5AA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484</w:t>
            </w:r>
          </w:p>
        </w:tc>
        <w:tc>
          <w:tcPr>
            <w:tcW w:w="632" w:type="dxa"/>
            <w:shd w:val="clear" w:color="auto" w:fill="auto"/>
            <w:noWrap/>
            <w:vAlign w:val="bottom"/>
          </w:tcPr>
          <w:p w14:paraId="2E01827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600</w:t>
            </w:r>
          </w:p>
        </w:tc>
        <w:tc>
          <w:tcPr>
            <w:tcW w:w="632" w:type="dxa"/>
            <w:shd w:val="clear" w:color="auto" w:fill="auto"/>
            <w:noWrap/>
            <w:vAlign w:val="bottom"/>
          </w:tcPr>
          <w:p w14:paraId="7BB915B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745</w:t>
            </w:r>
          </w:p>
        </w:tc>
        <w:tc>
          <w:tcPr>
            <w:tcW w:w="712" w:type="dxa"/>
            <w:shd w:val="clear" w:color="auto" w:fill="auto"/>
            <w:noWrap/>
            <w:vAlign w:val="bottom"/>
          </w:tcPr>
          <w:p w14:paraId="7A891D8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799</w:t>
            </w:r>
          </w:p>
        </w:tc>
      </w:tr>
      <w:tr w14:paraId="19668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3916AD3">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86</w:t>
            </w:r>
          </w:p>
        </w:tc>
        <w:tc>
          <w:tcPr>
            <w:tcW w:w="1113" w:type="dxa"/>
            <w:shd w:val="clear" w:color="auto" w:fill="auto"/>
            <w:noWrap/>
            <w:vAlign w:val="bottom"/>
          </w:tcPr>
          <w:p w14:paraId="512562C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G8905</w:t>
            </w:r>
          </w:p>
        </w:tc>
        <w:tc>
          <w:tcPr>
            <w:tcW w:w="632" w:type="dxa"/>
            <w:shd w:val="clear" w:color="auto" w:fill="auto"/>
            <w:noWrap/>
            <w:vAlign w:val="bottom"/>
          </w:tcPr>
          <w:p w14:paraId="79E8E80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186</w:t>
            </w:r>
          </w:p>
        </w:tc>
        <w:tc>
          <w:tcPr>
            <w:tcW w:w="632" w:type="dxa"/>
            <w:shd w:val="clear" w:color="auto" w:fill="auto"/>
            <w:noWrap/>
            <w:vAlign w:val="bottom"/>
          </w:tcPr>
          <w:p w14:paraId="28EAFB8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214</w:t>
            </w:r>
          </w:p>
        </w:tc>
        <w:tc>
          <w:tcPr>
            <w:tcW w:w="632" w:type="dxa"/>
            <w:shd w:val="clear" w:color="auto" w:fill="auto"/>
            <w:noWrap/>
            <w:vAlign w:val="bottom"/>
          </w:tcPr>
          <w:p w14:paraId="23A03CC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249</w:t>
            </w:r>
          </w:p>
        </w:tc>
        <w:tc>
          <w:tcPr>
            <w:tcW w:w="632" w:type="dxa"/>
            <w:shd w:val="clear" w:color="auto" w:fill="auto"/>
            <w:noWrap/>
            <w:vAlign w:val="bottom"/>
          </w:tcPr>
          <w:p w14:paraId="6E928F4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280</w:t>
            </w:r>
          </w:p>
        </w:tc>
        <w:tc>
          <w:tcPr>
            <w:tcW w:w="632" w:type="dxa"/>
            <w:shd w:val="clear" w:color="auto" w:fill="auto"/>
            <w:noWrap/>
            <w:vAlign w:val="bottom"/>
          </w:tcPr>
          <w:p w14:paraId="70AD735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294</w:t>
            </w:r>
          </w:p>
        </w:tc>
        <w:tc>
          <w:tcPr>
            <w:tcW w:w="632" w:type="dxa"/>
            <w:shd w:val="clear" w:color="auto" w:fill="auto"/>
            <w:noWrap/>
            <w:vAlign w:val="bottom"/>
          </w:tcPr>
          <w:p w14:paraId="254922F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339</w:t>
            </w:r>
          </w:p>
        </w:tc>
        <w:tc>
          <w:tcPr>
            <w:tcW w:w="632" w:type="dxa"/>
            <w:shd w:val="clear" w:color="auto" w:fill="auto"/>
            <w:noWrap/>
            <w:vAlign w:val="bottom"/>
          </w:tcPr>
          <w:p w14:paraId="2879A8E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397</w:t>
            </w:r>
          </w:p>
        </w:tc>
        <w:tc>
          <w:tcPr>
            <w:tcW w:w="632" w:type="dxa"/>
            <w:shd w:val="clear" w:color="auto" w:fill="auto"/>
            <w:noWrap/>
            <w:vAlign w:val="bottom"/>
          </w:tcPr>
          <w:p w14:paraId="4FD7068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440</w:t>
            </w:r>
          </w:p>
        </w:tc>
        <w:tc>
          <w:tcPr>
            <w:tcW w:w="632" w:type="dxa"/>
            <w:shd w:val="clear" w:color="auto" w:fill="auto"/>
            <w:noWrap/>
            <w:vAlign w:val="bottom"/>
          </w:tcPr>
          <w:p w14:paraId="4668545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481</w:t>
            </w:r>
          </w:p>
        </w:tc>
        <w:tc>
          <w:tcPr>
            <w:tcW w:w="712" w:type="dxa"/>
            <w:shd w:val="clear" w:color="auto" w:fill="auto"/>
            <w:noWrap/>
            <w:vAlign w:val="bottom"/>
          </w:tcPr>
          <w:p w14:paraId="3CEBAEC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494</w:t>
            </w:r>
          </w:p>
        </w:tc>
      </w:tr>
      <w:tr w14:paraId="3298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61828F4">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87</w:t>
            </w:r>
          </w:p>
        </w:tc>
        <w:tc>
          <w:tcPr>
            <w:tcW w:w="1113" w:type="dxa"/>
            <w:shd w:val="clear" w:color="auto" w:fill="auto"/>
            <w:noWrap/>
            <w:vAlign w:val="bottom"/>
          </w:tcPr>
          <w:p w14:paraId="5FE4732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G8906</w:t>
            </w:r>
          </w:p>
        </w:tc>
        <w:tc>
          <w:tcPr>
            <w:tcW w:w="632" w:type="dxa"/>
            <w:shd w:val="clear" w:color="auto" w:fill="auto"/>
            <w:noWrap/>
            <w:vAlign w:val="bottom"/>
          </w:tcPr>
          <w:p w14:paraId="6711EDF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210</w:t>
            </w:r>
          </w:p>
        </w:tc>
        <w:tc>
          <w:tcPr>
            <w:tcW w:w="632" w:type="dxa"/>
            <w:shd w:val="clear" w:color="auto" w:fill="auto"/>
            <w:noWrap/>
            <w:vAlign w:val="bottom"/>
          </w:tcPr>
          <w:p w14:paraId="5552518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240</w:t>
            </w:r>
          </w:p>
        </w:tc>
        <w:tc>
          <w:tcPr>
            <w:tcW w:w="632" w:type="dxa"/>
            <w:shd w:val="clear" w:color="auto" w:fill="auto"/>
            <w:noWrap/>
            <w:vAlign w:val="bottom"/>
          </w:tcPr>
          <w:p w14:paraId="477201E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283</w:t>
            </w:r>
          </w:p>
        </w:tc>
        <w:tc>
          <w:tcPr>
            <w:tcW w:w="632" w:type="dxa"/>
            <w:shd w:val="clear" w:color="auto" w:fill="auto"/>
            <w:noWrap/>
            <w:vAlign w:val="bottom"/>
          </w:tcPr>
          <w:p w14:paraId="322D329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329</w:t>
            </w:r>
          </w:p>
        </w:tc>
        <w:tc>
          <w:tcPr>
            <w:tcW w:w="632" w:type="dxa"/>
            <w:shd w:val="clear" w:color="auto" w:fill="auto"/>
            <w:noWrap/>
            <w:vAlign w:val="bottom"/>
          </w:tcPr>
          <w:p w14:paraId="44337D3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353</w:t>
            </w:r>
          </w:p>
        </w:tc>
        <w:tc>
          <w:tcPr>
            <w:tcW w:w="632" w:type="dxa"/>
            <w:shd w:val="clear" w:color="auto" w:fill="auto"/>
            <w:noWrap/>
            <w:vAlign w:val="bottom"/>
          </w:tcPr>
          <w:p w14:paraId="6AB46E3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439</w:t>
            </w:r>
          </w:p>
        </w:tc>
        <w:tc>
          <w:tcPr>
            <w:tcW w:w="632" w:type="dxa"/>
            <w:shd w:val="clear" w:color="auto" w:fill="auto"/>
            <w:noWrap/>
            <w:vAlign w:val="bottom"/>
          </w:tcPr>
          <w:p w14:paraId="003C524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580</w:t>
            </w:r>
          </w:p>
        </w:tc>
        <w:tc>
          <w:tcPr>
            <w:tcW w:w="632" w:type="dxa"/>
            <w:shd w:val="clear" w:color="auto" w:fill="auto"/>
            <w:noWrap/>
            <w:vAlign w:val="bottom"/>
          </w:tcPr>
          <w:p w14:paraId="481391C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715</w:t>
            </w:r>
          </w:p>
        </w:tc>
        <w:tc>
          <w:tcPr>
            <w:tcW w:w="632" w:type="dxa"/>
            <w:shd w:val="clear" w:color="auto" w:fill="auto"/>
            <w:noWrap/>
            <w:vAlign w:val="bottom"/>
          </w:tcPr>
          <w:p w14:paraId="135A850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880</w:t>
            </w:r>
          </w:p>
        </w:tc>
        <w:tc>
          <w:tcPr>
            <w:tcW w:w="712" w:type="dxa"/>
            <w:shd w:val="clear" w:color="auto" w:fill="auto"/>
            <w:noWrap/>
            <w:vAlign w:val="bottom"/>
          </w:tcPr>
          <w:p w14:paraId="113B4DB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940</w:t>
            </w:r>
          </w:p>
        </w:tc>
      </w:tr>
      <w:tr w14:paraId="04078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E1570BC">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88</w:t>
            </w:r>
          </w:p>
        </w:tc>
        <w:tc>
          <w:tcPr>
            <w:tcW w:w="1113" w:type="dxa"/>
            <w:shd w:val="clear" w:color="auto" w:fill="auto"/>
            <w:noWrap/>
            <w:vAlign w:val="bottom"/>
          </w:tcPr>
          <w:p w14:paraId="5328507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G8907</w:t>
            </w:r>
          </w:p>
        </w:tc>
        <w:tc>
          <w:tcPr>
            <w:tcW w:w="632" w:type="dxa"/>
            <w:shd w:val="clear" w:color="auto" w:fill="auto"/>
            <w:noWrap/>
            <w:vAlign w:val="bottom"/>
          </w:tcPr>
          <w:p w14:paraId="22212B7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180</w:t>
            </w:r>
          </w:p>
        </w:tc>
        <w:tc>
          <w:tcPr>
            <w:tcW w:w="632" w:type="dxa"/>
            <w:shd w:val="clear" w:color="auto" w:fill="auto"/>
            <w:noWrap/>
            <w:vAlign w:val="bottom"/>
          </w:tcPr>
          <w:p w14:paraId="0B6D8ED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205</w:t>
            </w:r>
          </w:p>
        </w:tc>
        <w:tc>
          <w:tcPr>
            <w:tcW w:w="632" w:type="dxa"/>
            <w:shd w:val="clear" w:color="auto" w:fill="auto"/>
            <w:noWrap/>
            <w:vAlign w:val="bottom"/>
          </w:tcPr>
          <w:p w14:paraId="648779B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239</w:t>
            </w:r>
          </w:p>
        </w:tc>
        <w:tc>
          <w:tcPr>
            <w:tcW w:w="632" w:type="dxa"/>
            <w:shd w:val="clear" w:color="auto" w:fill="auto"/>
            <w:noWrap/>
            <w:vAlign w:val="bottom"/>
          </w:tcPr>
          <w:p w14:paraId="7CE1E3A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272</w:t>
            </w:r>
          </w:p>
        </w:tc>
        <w:tc>
          <w:tcPr>
            <w:tcW w:w="632" w:type="dxa"/>
            <w:shd w:val="clear" w:color="auto" w:fill="auto"/>
            <w:noWrap/>
            <w:vAlign w:val="bottom"/>
          </w:tcPr>
          <w:p w14:paraId="77EFD4C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288</w:t>
            </w:r>
          </w:p>
        </w:tc>
        <w:tc>
          <w:tcPr>
            <w:tcW w:w="632" w:type="dxa"/>
            <w:shd w:val="clear" w:color="auto" w:fill="auto"/>
            <w:noWrap/>
            <w:vAlign w:val="bottom"/>
          </w:tcPr>
          <w:p w14:paraId="68100DA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341</w:t>
            </w:r>
          </w:p>
        </w:tc>
        <w:tc>
          <w:tcPr>
            <w:tcW w:w="632" w:type="dxa"/>
            <w:shd w:val="clear" w:color="auto" w:fill="auto"/>
            <w:noWrap/>
            <w:vAlign w:val="bottom"/>
          </w:tcPr>
          <w:p w14:paraId="6342313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417</w:t>
            </w:r>
          </w:p>
        </w:tc>
        <w:tc>
          <w:tcPr>
            <w:tcW w:w="632" w:type="dxa"/>
            <w:shd w:val="clear" w:color="auto" w:fill="auto"/>
            <w:noWrap/>
            <w:vAlign w:val="bottom"/>
          </w:tcPr>
          <w:p w14:paraId="4A6993B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480</w:t>
            </w:r>
          </w:p>
        </w:tc>
        <w:tc>
          <w:tcPr>
            <w:tcW w:w="632" w:type="dxa"/>
            <w:shd w:val="clear" w:color="auto" w:fill="auto"/>
            <w:noWrap/>
            <w:vAlign w:val="bottom"/>
          </w:tcPr>
          <w:p w14:paraId="7F87310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547</w:t>
            </w:r>
          </w:p>
        </w:tc>
        <w:tc>
          <w:tcPr>
            <w:tcW w:w="712" w:type="dxa"/>
            <w:shd w:val="clear" w:color="auto" w:fill="auto"/>
            <w:noWrap/>
            <w:vAlign w:val="bottom"/>
          </w:tcPr>
          <w:p w14:paraId="3E9E3FC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570</w:t>
            </w:r>
          </w:p>
        </w:tc>
      </w:tr>
      <w:tr w14:paraId="77262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E851CB5">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89</w:t>
            </w:r>
          </w:p>
        </w:tc>
        <w:tc>
          <w:tcPr>
            <w:tcW w:w="1113" w:type="dxa"/>
            <w:shd w:val="clear" w:color="auto" w:fill="auto"/>
            <w:noWrap/>
            <w:vAlign w:val="bottom"/>
          </w:tcPr>
          <w:p w14:paraId="34A6A2C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G8908</w:t>
            </w:r>
          </w:p>
        </w:tc>
        <w:tc>
          <w:tcPr>
            <w:tcW w:w="632" w:type="dxa"/>
            <w:shd w:val="clear" w:color="auto" w:fill="auto"/>
            <w:noWrap/>
            <w:vAlign w:val="bottom"/>
          </w:tcPr>
          <w:p w14:paraId="03E2D30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177</w:t>
            </w:r>
          </w:p>
        </w:tc>
        <w:tc>
          <w:tcPr>
            <w:tcW w:w="632" w:type="dxa"/>
            <w:shd w:val="clear" w:color="auto" w:fill="auto"/>
            <w:noWrap/>
            <w:vAlign w:val="bottom"/>
          </w:tcPr>
          <w:p w14:paraId="0AFD63B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196</w:t>
            </w:r>
          </w:p>
        </w:tc>
        <w:tc>
          <w:tcPr>
            <w:tcW w:w="632" w:type="dxa"/>
            <w:shd w:val="clear" w:color="auto" w:fill="auto"/>
            <w:noWrap/>
            <w:vAlign w:val="bottom"/>
          </w:tcPr>
          <w:p w14:paraId="0023FA5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224</w:t>
            </w:r>
          </w:p>
        </w:tc>
        <w:tc>
          <w:tcPr>
            <w:tcW w:w="632" w:type="dxa"/>
            <w:shd w:val="clear" w:color="auto" w:fill="auto"/>
            <w:noWrap/>
            <w:vAlign w:val="bottom"/>
          </w:tcPr>
          <w:p w14:paraId="3CF0AB7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255</w:t>
            </w:r>
          </w:p>
        </w:tc>
        <w:tc>
          <w:tcPr>
            <w:tcW w:w="632" w:type="dxa"/>
            <w:shd w:val="clear" w:color="auto" w:fill="auto"/>
            <w:noWrap/>
            <w:vAlign w:val="bottom"/>
          </w:tcPr>
          <w:p w14:paraId="0C554CD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271</w:t>
            </w:r>
          </w:p>
        </w:tc>
        <w:tc>
          <w:tcPr>
            <w:tcW w:w="632" w:type="dxa"/>
            <w:shd w:val="clear" w:color="auto" w:fill="auto"/>
            <w:noWrap/>
            <w:vAlign w:val="bottom"/>
          </w:tcPr>
          <w:p w14:paraId="27184C9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329</w:t>
            </w:r>
          </w:p>
        </w:tc>
        <w:tc>
          <w:tcPr>
            <w:tcW w:w="632" w:type="dxa"/>
            <w:shd w:val="clear" w:color="auto" w:fill="auto"/>
            <w:noWrap/>
            <w:vAlign w:val="bottom"/>
          </w:tcPr>
          <w:p w14:paraId="793E28F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429</w:t>
            </w:r>
          </w:p>
        </w:tc>
        <w:tc>
          <w:tcPr>
            <w:tcW w:w="632" w:type="dxa"/>
            <w:shd w:val="clear" w:color="auto" w:fill="auto"/>
            <w:noWrap/>
            <w:vAlign w:val="bottom"/>
          </w:tcPr>
          <w:p w14:paraId="30DD819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527</w:t>
            </w:r>
          </w:p>
        </w:tc>
        <w:tc>
          <w:tcPr>
            <w:tcW w:w="632" w:type="dxa"/>
            <w:shd w:val="clear" w:color="auto" w:fill="auto"/>
            <w:noWrap/>
            <w:vAlign w:val="bottom"/>
          </w:tcPr>
          <w:p w14:paraId="23944A5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649</w:t>
            </w:r>
          </w:p>
        </w:tc>
        <w:tc>
          <w:tcPr>
            <w:tcW w:w="712" w:type="dxa"/>
            <w:shd w:val="clear" w:color="auto" w:fill="auto"/>
            <w:noWrap/>
            <w:vAlign w:val="bottom"/>
          </w:tcPr>
          <w:p w14:paraId="5146EA4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695</w:t>
            </w:r>
          </w:p>
        </w:tc>
      </w:tr>
      <w:tr w14:paraId="4A390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6452E05A">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90</w:t>
            </w:r>
          </w:p>
        </w:tc>
        <w:tc>
          <w:tcPr>
            <w:tcW w:w="1113" w:type="dxa"/>
            <w:shd w:val="clear" w:color="auto" w:fill="auto"/>
            <w:noWrap/>
            <w:vAlign w:val="bottom"/>
          </w:tcPr>
          <w:p w14:paraId="22526D2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G8909</w:t>
            </w:r>
          </w:p>
        </w:tc>
        <w:tc>
          <w:tcPr>
            <w:tcW w:w="632" w:type="dxa"/>
            <w:shd w:val="clear" w:color="auto" w:fill="auto"/>
            <w:noWrap/>
            <w:vAlign w:val="bottom"/>
          </w:tcPr>
          <w:p w14:paraId="2F8C6FE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189</w:t>
            </w:r>
          </w:p>
        </w:tc>
        <w:tc>
          <w:tcPr>
            <w:tcW w:w="632" w:type="dxa"/>
            <w:shd w:val="clear" w:color="auto" w:fill="auto"/>
            <w:noWrap/>
            <w:vAlign w:val="bottom"/>
          </w:tcPr>
          <w:p w14:paraId="30FCB31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218</w:t>
            </w:r>
          </w:p>
        </w:tc>
        <w:tc>
          <w:tcPr>
            <w:tcW w:w="632" w:type="dxa"/>
            <w:shd w:val="clear" w:color="auto" w:fill="auto"/>
            <w:noWrap/>
            <w:vAlign w:val="bottom"/>
          </w:tcPr>
          <w:p w14:paraId="57DA225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258</w:t>
            </w:r>
          </w:p>
        </w:tc>
        <w:tc>
          <w:tcPr>
            <w:tcW w:w="632" w:type="dxa"/>
            <w:shd w:val="clear" w:color="auto" w:fill="auto"/>
            <w:noWrap/>
            <w:vAlign w:val="bottom"/>
          </w:tcPr>
          <w:p w14:paraId="1F1C690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297</w:t>
            </w:r>
          </w:p>
        </w:tc>
        <w:tc>
          <w:tcPr>
            <w:tcW w:w="632" w:type="dxa"/>
            <w:shd w:val="clear" w:color="auto" w:fill="auto"/>
            <w:noWrap/>
            <w:vAlign w:val="bottom"/>
          </w:tcPr>
          <w:p w14:paraId="7E96489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317</w:t>
            </w:r>
          </w:p>
        </w:tc>
        <w:tc>
          <w:tcPr>
            <w:tcW w:w="632" w:type="dxa"/>
            <w:shd w:val="clear" w:color="auto" w:fill="auto"/>
            <w:noWrap/>
            <w:vAlign w:val="bottom"/>
          </w:tcPr>
          <w:p w14:paraId="2AEC502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385</w:t>
            </w:r>
          </w:p>
        </w:tc>
        <w:tc>
          <w:tcPr>
            <w:tcW w:w="632" w:type="dxa"/>
            <w:shd w:val="clear" w:color="auto" w:fill="auto"/>
            <w:noWrap/>
            <w:vAlign w:val="bottom"/>
          </w:tcPr>
          <w:p w14:paraId="32E23BE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489</w:t>
            </w:r>
          </w:p>
        </w:tc>
        <w:tc>
          <w:tcPr>
            <w:tcW w:w="632" w:type="dxa"/>
            <w:shd w:val="clear" w:color="auto" w:fill="auto"/>
            <w:noWrap/>
            <w:vAlign w:val="bottom"/>
          </w:tcPr>
          <w:p w14:paraId="3A8787F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579</w:t>
            </w:r>
          </w:p>
        </w:tc>
        <w:tc>
          <w:tcPr>
            <w:tcW w:w="632" w:type="dxa"/>
            <w:shd w:val="clear" w:color="auto" w:fill="auto"/>
            <w:noWrap/>
            <w:vAlign w:val="bottom"/>
          </w:tcPr>
          <w:p w14:paraId="04F57FE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682</w:t>
            </w:r>
          </w:p>
        </w:tc>
        <w:tc>
          <w:tcPr>
            <w:tcW w:w="712" w:type="dxa"/>
            <w:shd w:val="clear" w:color="auto" w:fill="auto"/>
            <w:noWrap/>
            <w:vAlign w:val="bottom"/>
          </w:tcPr>
          <w:p w14:paraId="5785ABA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718</w:t>
            </w:r>
          </w:p>
        </w:tc>
      </w:tr>
      <w:tr w14:paraId="44595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A1A9636">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91</w:t>
            </w:r>
          </w:p>
        </w:tc>
        <w:tc>
          <w:tcPr>
            <w:tcW w:w="1113" w:type="dxa"/>
            <w:shd w:val="clear" w:color="auto" w:fill="auto"/>
            <w:noWrap/>
            <w:vAlign w:val="bottom"/>
          </w:tcPr>
          <w:p w14:paraId="68990CD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G8914</w:t>
            </w:r>
          </w:p>
        </w:tc>
        <w:tc>
          <w:tcPr>
            <w:tcW w:w="632" w:type="dxa"/>
            <w:shd w:val="clear" w:color="auto" w:fill="auto"/>
            <w:noWrap/>
            <w:vAlign w:val="bottom"/>
          </w:tcPr>
          <w:p w14:paraId="24F8BB1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182</w:t>
            </w:r>
          </w:p>
        </w:tc>
        <w:tc>
          <w:tcPr>
            <w:tcW w:w="632" w:type="dxa"/>
            <w:shd w:val="clear" w:color="auto" w:fill="auto"/>
            <w:noWrap/>
            <w:vAlign w:val="bottom"/>
          </w:tcPr>
          <w:p w14:paraId="1ED90DA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210</w:t>
            </w:r>
          </w:p>
        </w:tc>
        <w:tc>
          <w:tcPr>
            <w:tcW w:w="632" w:type="dxa"/>
            <w:shd w:val="clear" w:color="auto" w:fill="auto"/>
            <w:noWrap/>
            <w:vAlign w:val="bottom"/>
          </w:tcPr>
          <w:p w14:paraId="1AFA05C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244</w:t>
            </w:r>
          </w:p>
        </w:tc>
        <w:tc>
          <w:tcPr>
            <w:tcW w:w="632" w:type="dxa"/>
            <w:shd w:val="clear" w:color="auto" w:fill="auto"/>
            <w:noWrap/>
            <w:vAlign w:val="bottom"/>
          </w:tcPr>
          <w:p w14:paraId="1DE82A1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272</w:t>
            </w:r>
          </w:p>
        </w:tc>
        <w:tc>
          <w:tcPr>
            <w:tcW w:w="632" w:type="dxa"/>
            <w:shd w:val="clear" w:color="auto" w:fill="auto"/>
            <w:noWrap/>
            <w:vAlign w:val="bottom"/>
          </w:tcPr>
          <w:p w14:paraId="6E26C4D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285</w:t>
            </w:r>
          </w:p>
        </w:tc>
        <w:tc>
          <w:tcPr>
            <w:tcW w:w="632" w:type="dxa"/>
            <w:shd w:val="clear" w:color="auto" w:fill="auto"/>
            <w:noWrap/>
            <w:vAlign w:val="bottom"/>
          </w:tcPr>
          <w:p w14:paraId="73259B2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324</w:t>
            </w:r>
          </w:p>
        </w:tc>
        <w:tc>
          <w:tcPr>
            <w:tcW w:w="632" w:type="dxa"/>
            <w:shd w:val="clear" w:color="auto" w:fill="auto"/>
            <w:noWrap/>
            <w:vAlign w:val="bottom"/>
          </w:tcPr>
          <w:p w14:paraId="3B979E6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370</w:t>
            </w:r>
          </w:p>
        </w:tc>
        <w:tc>
          <w:tcPr>
            <w:tcW w:w="632" w:type="dxa"/>
            <w:shd w:val="clear" w:color="auto" w:fill="auto"/>
            <w:noWrap/>
            <w:vAlign w:val="bottom"/>
          </w:tcPr>
          <w:p w14:paraId="3AAA4A2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401</w:t>
            </w:r>
          </w:p>
        </w:tc>
        <w:tc>
          <w:tcPr>
            <w:tcW w:w="632" w:type="dxa"/>
            <w:shd w:val="clear" w:color="auto" w:fill="auto"/>
            <w:noWrap/>
            <w:vAlign w:val="bottom"/>
          </w:tcPr>
          <w:p w14:paraId="147B0C5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430</w:t>
            </w:r>
          </w:p>
        </w:tc>
        <w:tc>
          <w:tcPr>
            <w:tcW w:w="712" w:type="dxa"/>
            <w:shd w:val="clear" w:color="auto" w:fill="auto"/>
            <w:noWrap/>
            <w:vAlign w:val="bottom"/>
          </w:tcPr>
          <w:p w14:paraId="5FACEF7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439</w:t>
            </w:r>
          </w:p>
        </w:tc>
      </w:tr>
      <w:tr w14:paraId="0613D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6F8C3F4">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92</w:t>
            </w:r>
          </w:p>
        </w:tc>
        <w:tc>
          <w:tcPr>
            <w:tcW w:w="1113" w:type="dxa"/>
            <w:shd w:val="clear" w:color="auto" w:fill="auto"/>
            <w:noWrap/>
            <w:vAlign w:val="bottom"/>
          </w:tcPr>
          <w:p w14:paraId="0E81B02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G8921</w:t>
            </w:r>
          </w:p>
        </w:tc>
        <w:tc>
          <w:tcPr>
            <w:tcW w:w="632" w:type="dxa"/>
            <w:shd w:val="clear" w:color="auto" w:fill="auto"/>
            <w:noWrap/>
            <w:vAlign w:val="bottom"/>
          </w:tcPr>
          <w:p w14:paraId="4957F84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208</w:t>
            </w:r>
          </w:p>
        </w:tc>
        <w:tc>
          <w:tcPr>
            <w:tcW w:w="632" w:type="dxa"/>
            <w:shd w:val="clear" w:color="auto" w:fill="auto"/>
            <w:noWrap/>
            <w:vAlign w:val="bottom"/>
          </w:tcPr>
          <w:p w14:paraId="7C954C7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239</w:t>
            </w:r>
          </w:p>
        </w:tc>
        <w:tc>
          <w:tcPr>
            <w:tcW w:w="632" w:type="dxa"/>
            <w:shd w:val="clear" w:color="auto" w:fill="auto"/>
            <w:noWrap/>
            <w:vAlign w:val="bottom"/>
          </w:tcPr>
          <w:p w14:paraId="10C37CE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280</w:t>
            </w:r>
          </w:p>
        </w:tc>
        <w:tc>
          <w:tcPr>
            <w:tcW w:w="632" w:type="dxa"/>
            <w:shd w:val="clear" w:color="auto" w:fill="auto"/>
            <w:noWrap/>
            <w:vAlign w:val="bottom"/>
          </w:tcPr>
          <w:p w14:paraId="7915E95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318</w:t>
            </w:r>
          </w:p>
        </w:tc>
        <w:tc>
          <w:tcPr>
            <w:tcW w:w="632" w:type="dxa"/>
            <w:shd w:val="clear" w:color="auto" w:fill="auto"/>
            <w:noWrap/>
            <w:vAlign w:val="bottom"/>
          </w:tcPr>
          <w:p w14:paraId="22FF24D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336</w:t>
            </w:r>
          </w:p>
        </w:tc>
        <w:tc>
          <w:tcPr>
            <w:tcW w:w="632" w:type="dxa"/>
            <w:shd w:val="clear" w:color="auto" w:fill="auto"/>
            <w:noWrap/>
            <w:vAlign w:val="bottom"/>
          </w:tcPr>
          <w:p w14:paraId="49EC95A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395</w:t>
            </w:r>
          </w:p>
        </w:tc>
        <w:tc>
          <w:tcPr>
            <w:tcW w:w="632" w:type="dxa"/>
            <w:shd w:val="clear" w:color="auto" w:fill="auto"/>
            <w:noWrap/>
            <w:vAlign w:val="bottom"/>
          </w:tcPr>
          <w:p w14:paraId="29EA442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476</w:t>
            </w:r>
          </w:p>
        </w:tc>
        <w:tc>
          <w:tcPr>
            <w:tcW w:w="632" w:type="dxa"/>
            <w:shd w:val="clear" w:color="auto" w:fill="auto"/>
            <w:noWrap/>
            <w:vAlign w:val="bottom"/>
          </w:tcPr>
          <w:p w14:paraId="0774E57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541</w:t>
            </w:r>
          </w:p>
        </w:tc>
        <w:tc>
          <w:tcPr>
            <w:tcW w:w="632" w:type="dxa"/>
            <w:shd w:val="clear" w:color="auto" w:fill="auto"/>
            <w:noWrap/>
            <w:vAlign w:val="bottom"/>
          </w:tcPr>
          <w:p w14:paraId="3552760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608</w:t>
            </w:r>
          </w:p>
        </w:tc>
        <w:tc>
          <w:tcPr>
            <w:tcW w:w="712" w:type="dxa"/>
            <w:shd w:val="clear" w:color="auto" w:fill="auto"/>
            <w:noWrap/>
            <w:vAlign w:val="bottom"/>
          </w:tcPr>
          <w:p w14:paraId="5269D3A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630</w:t>
            </w:r>
          </w:p>
        </w:tc>
      </w:tr>
      <w:tr w14:paraId="6F685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B9966DE">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93</w:t>
            </w:r>
          </w:p>
        </w:tc>
        <w:tc>
          <w:tcPr>
            <w:tcW w:w="1113" w:type="dxa"/>
            <w:shd w:val="clear" w:color="auto" w:fill="auto"/>
            <w:noWrap/>
            <w:vAlign w:val="bottom"/>
          </w:tcPr>
          <w:p w14:paraId="43359C6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G8922</w:t>
            </w:r>
          </w:p>
        </w:tc>
        <w:tc>
          <w:tcPr>
            <w:tcW w:w="632" w:type="dxa"/>
            <w:shd w:val="clear" w:color="auto" w:fill="auto"/>
            <w:noWrap/>
            <w:vAlign w:val="bottom"/>
          </w:tcPr>
          <w:p w14:paraId="56666EB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195</w:t>
            </w:r>
          </w:p>
        </w:tc>
        <w:tc>
          <w:tcPr>
            <w:tcW w:w="632" w:type="dxa"/>
            <w:shd w:val="clear" w:color="auto" w:fill="auto"/>
            <w:noWrap/>
            <w:vAlign w:val="bottom"/>
          </w:tcPr>
          <w:p w14:paraId="18CB569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228</w:t>
            </w:r>
          </w:p>
        </w:tc>
        <w:tc>
          <w:tcPr>
            <w:tcW w:w="632" w:type="dxa"/>
            <w:shd w:val="clear" w:color="auto" w:fill="auto"/>
            <w:noWrap/>
            <w:vAlign w:val="bottom"/>
          </w:tcPr>
          <w:p w14:paraId="41E3E0A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274</w:t>
            </w:r>
          </w:p>
        </w:tc>
        <w:tc>
          <w:tcPr>
            <w:tcW w:w="632" w:type="dxa"/>
            <w:shd w:val="clear" w:color="auto" w:fill="auto"/>
            <w:noWrap/>
            <w:vAlign w:val="bottom"/>
          </w:tcPr>
          <w:p w14:paraId="727AC7E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319</w:t>
            </w:r>
          </w:p>
        </w:tc>
        <w:tc>
          <w:tcPr>
            <w:tcW w:w="632" w:type="dxa"/>
            <w:shd w:val="clear" w:color="auto" w:fill="auto"/>
            <w:noWrap/>
            <w:vAlign w:val="bottom"/>
          </w:tcPr>
          <w:p w14:paraId="6608DCE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341</w:t>
            </w:r>
          </w:p>
        </w:tc>
        <w:tc>
          <w:tcPr>
            <w:tcW w:w="632" w:type="dxa"/>
            <w:shd w:val="clear" w:color="auto" w:fill="auto"/>
            <w:noWrap/>
            <w:vAlign w:val="bottom"/>
          </w:tcPr>
          <w:p w14:paraId="0597D89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416</w:t>
            </w:r>
          </w:p>
        </w:tc>
        <w:tc>
          <w:tcPr>
            <w:tcW w:w="632" w:type="dxa"/>
            <w:shd w:val="clear" w:color="auto" w:fill="auto"/>
            <w:noWrap/>
            <w:vAlign w:val="bottom"/>
          </w:tcPr>
          <w:p w14:paraId="377632E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528</w:t>
            </w:r>
          </w:p>
        </w:tc>
        <w:tc>
          <w:tcPr>
            <w:tcW w:w="632" w:type="dxa"/>
            <w:shd w:val="clear" w:color="auto" w:fill="auto"/>
            <w:noWrap/>
            <w:vAlign w:val="bottom"/>
          </w:tcPr>
          <w:p w14:paraId="1BF7D55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624</w:t>
            </w:r>
          </w:p>
        </w:tc>
        <w:tc>
          <w:tcPr>
            <w:tcW w:w="632" w:type="dxa"/>
            <w:shd w:val="clear" w:color="auto" w:fill="auto"/>
            <w:noWrap/>
            <w:vAlign w:val="bottom"/>
          </w:tcPr>
          <w:p w14:paraId="49ADF16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729</w:t>
            </w:r>
          </w:p>
        </w:tc>
        <w:tc>
          <w:tcPr>
            <w:tcW w:w="712" w:type="dxa"/>
            <w:shd w:val="clear" w:color="auto" w:fill="auto"/>
            <w:noWrap/>
            <w:vAlign w:val="bottom"/>
          </w:tcPr>
          <w:p w14:paraId="363A79B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766</w:t>
            </w:r>
          </w:p>
        </w:tc>
      </w:tr>
      <w:tr w14:paraId="1788E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6D367F60">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94</w:t>
            </w:r>
          </w:p>
        </w:tc>
        <w:tc>
          <w:tcPr>
            <w:tcW w:w="1113" w:type="dxa"/>
            <w:shd w:val="clear" w:color="auto" w:fill="auto"/>
            <w:noWrap/>
            <w:vAlign w:val="bottom"/>
          </w:tcPr>
          <w:p w14:paraId="20AE5A7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G8923</w:t>
            </w:r>
          </w:p>
        </w:tc>
        <w:tc>
          <w:tcPr>
            <w:tcW w:w="632" w:type="dxa"/>
            <w:shd w:val="clear" w:color="auto" w:fill="auto"/>
            <w:noWrap/>
            <w:vAlign w:val="bottom"/>
          </w:tcPr>
          <w:p w14:paraId="5CE6CEF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182</w:t>
            </w:r>
          </w:p>
        </w:tc>
        <w:tc>
          <w:tcPr>
            <w:tcW w:w="632" w:type="dxa"/>
            <w:shd w:val="clear" w:color="auto" w:fill="auto"/>
            <w:noWrap/>
            <w:vAlign w:val="bottom"/>
          </w:tcPr>
          <w:p w14:paraId="3F8EC95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211</w:t>
            </w:r>
          </w:p>
        </w:tc>
        <w:tc>
          <w:tcPr>
            <w:tcW w:w="632" w:type="dxa"/>
            <w:shd w:val="clear" w:color="auto" w:fill="auto"/>
            <w:noWrap/>
            <w:vAlign w:val="bottom"/>
          </w:tcPr>
          <w:p w14:paraId="2362E39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249</w:t>
            </w:r>
          </w:p>
        </w:tc>
        <w:tc>
          <w:tcPr>
            <w:tcW w:w="632" w:type="dxa"/>
            <w:shd w:val="clear" w:color="auto" w:fill="auto"/>
            <w:noWrap/>
            <w:vAlign w:val="bottom"/>
          </w:tcPr>
          <w:p w14:paraId="680F311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287</w:t>
            </w:r>
          </w:p>
        </w:tc>
        <w:tc>
          <w:tcPr>
            <w:tcW w:w="632" w:type="dxa"/>
            <w:shd w:val="clear" w:color="auto" w:fill="auto"/>
            <w:noWrap/>
            <w:vAlign w:val="bottom"/>
          </w:tcPr>
          <w:p w14:paraId="41206B4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306</w:t>
            </w:r>
          </w:p>
        </w:tc>
        <w:tc>
          <w:tcPr>
            <w:tcW w:w="632" w:type="dxa"/>
            <w:shd w:val="clear" w:color="auto" w:fill="auto"/>
            <w:noWrap/>
            <w:vAlign w:val="bottom"/>
          </w:tcPr>
          <w:p w14:paraId="7DF777C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368</w:t>
            </w:r>
          </w:p>
        </w:tc>
        <w:tc>
          <w:tcPr>
            <w:tcW w:w="632" w:type="dxa"/>
            <w:shd w:val="clear" w:color="auto" w:fill="auto"/>
            <w:noWrap/>
            <w:vAlign w:val="bottom"/>
          </w:tcPr>
          <w:p w14:paraId="3EEBCDD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461</w:t>
            </w:r>
          </w:p>
        </w:tc>
        <w:tc>
          <w:tcPr>
            <w:tcW w:w="632" w:type="dxa"/>
            <w:shd w:val="clear" w:color="auto" w:fill="auto"/>
            <w:noWrap/>
            <w:vAlign w:val="bottom"/>
          </w:tcPr>
          <w:p w14:paraId="7659878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539</w:t>
            </w:r>
          </w:p>
        </w:tc>
        <w:tc>
          <w:tcPr>
            <w:tcW w:w="632" w:type="dxa"/>
            <w:shd w:val="clear" w:color="auto" w:fill="auto"/>
            <w:noWrap/>
            <w:vAlign w:val="bottom"/>
          </w:tcPr>
          <w:p w14:paraId="3B261A5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625</w:t>
            </w:r>
          </w:p>
        </w:tc>
        <w:tc>
          <w:tcPr>
            <w:tcW w:w="712" w:type="dxa"/>
            <w:shd w:val="clear" w:color="auto" w:fill="auto"/>
            <w:noWrap/>
            <w:vAlign w:val="bottom"/>
          </w:tcPr>
          <w:p w14:paraId="5FD78A1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654</w:t>
            </w:r>
          </w:p>
        </w:tc>
      </w:tr>
      <w:tr w14:paraId="4402E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69625D58">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95</w:t>
            </w:r>
          </w:p>
        </w:tc>
        <w:tc>
          <w:tcPr>
            <w:tcW w:w="1113" w:type="dxa"/>
            <w:shd w:val="clear" w:color="auto" w:fill="auto"/>
            <w:noWrap/>
            <w:vAlign w:val="bottom"/>
          </w:tcPr>
          <w:p w14:paraId="14762CE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G8925</w:t>
            </w:r>
          </w:p>
        </w:tc>
        <w:tc>
          <w:tcPr>
            <w:tcW w:w="632" w:type="dxa"/>
            <w:shd w:val="clear" w:color="auto" w:fill="auto"/>
            <w:noWrap/>
            <w:vAlign w:val="bottom"/>
          </w:tcPr>
          <w:p w14:paraId="5A5E7CF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167</w:t>
            </w:r>
          </w:p>
        </w:tc>
        <w:tc>
          <w:tcPr>
            <w:tcW w:w="632" w:type="dxa"/>
            <w:shd w:val="clear" w:color="auto" w:fill="auto"/>
            <w:noWrap/>
            <w:vAlign w:val="bottom"/>
          </w:tcPr>
          <w:p w14:paraId="3E51533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185</w:t>
            </w:r>
          </w:p>
        </w:tc>
        <w:tc>
          <w:tcPr>
            <w:tcW w:w="632" w:type="dxa"/>
            <w:shd w:val="clear" w:color="auto" w:fill="auto"/>
            <w:noWrap/>
            <w:vAlign w:val="bottom"/>
          </w:tcPr>
          <w:p w14:paraId="4BB646A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207</w:t>
            </w:r>
          </w:p>
        </w:tc>
        <w:tc>
          <w:tcPr>
            <w:tcW w:w="632" w:type="dxa"/>
            <w:shd w:val="clear" w:color="auto" w:fill="auto"/>
            <w:noWrap/>
            <w:vAlign w:val="bottom"/>
          </w:tcPr>
          <w:p w14:paraId="335147E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227</w:t>
            </w:r>
          </w:p>
        </w:tc>
        <w:tc>
          <w:tcPr>
            <w:tcW w:w="632" w:type="dxa"/>
            <w:shd w:val="clear" w:color="auto" w:fill="auto"/>
            <w:noWrap/>
            <w:vAlign w:val="bottom"/>
          </w:tcPr>
          <w:p w14:paraId="7DDE0E9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237</w:t>
            </w:r>
          </w:p>
        </w:tc>
        <w:tc>
          <w:tcPr>
            <w:tcW w:w="632" w:type="dxa"/>
            <w:shd w:val="clear" w:color="auto" w:fill="auto"/>
            <w:noWrap/>
            <w:vAlign w:val="bottom"/>
          </w:tcPr>
          <w:p w14:paraId="556D5C6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266</w:t>
            </w:r>
          </w:p>
        </w:tc>
        <w:tc>
          <w:tcPr>
            <w:tcW w:w="632" w:type="dxa"/>
            <w:shd w:val="clear" w:color="auto" w:fill="auto"/>
            <w:noWrap/>
            <w:vAlign w:val="bottom"/>
          </w:tcPr>
          <w:p w14:paraId="2B4A9C3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304</w:t>
            </w:r>
          </w:p>
        </w:tc>
        <w:tc>
          <w:tcPr>
            <w:tcW w:w="632" w:type="dxa"/>
            <w:shd w:val="clear" w:color="auto" w:fill="auto"/>
            <w:noWrap/>
            <w:vAlign w:val="bottom"/>
          </w:tcPr>
          <w:p w14:paraId="079D14D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332</w:t>
            </w:r>
          </w:p>
        </w:tc>
        <w:tc>
          <w:tcPr>
            <w:tcW w:w="632" w:type="dxa"/>
            <w:shd w:val="clear" w:color="auto" w:fill="auto"/>
            <w:noWrap/>
            <w:vAlign w:val="bottom"/>
          </w:tcPr>
          <w:p w14:paraId="6C12CC3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359</w:t>
            </w:r>
          </w:p>
        </w:tc>
        <w:tc>
          <w:tcPr>
            <w:tcW w:w="712" w:type="dxa"/>
            <w:shd w:val="clear" w:color="auto" w:fill="auto"/>
            <w:noWrap/>
            <w:vAlign w:val="bottom"/>
          </w:tcPr>
          <w:p w14:paraId="014E350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368</w:t>
            </w:r>
          </w:p>
        </w:tc>
      </w:tr>
      <w:tr w14:paraId="097D8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002B213">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96</w:t>
            </w:r>
          </w:p>
        </w:tc>
        <w:tc>
          <w:tcPr>
            <w:tcW w:w="1113" w:type="dxa"/>
            <w:shd w:val="clear" w:color="auto" w:fill="auto"/>
            <w:noWrap/>
            <w:vAlign w:val="bottom"/>
          </w:tcPr>
          <w:p w14:paraId="26D8E0A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G8926</w:t>
            </w:r>
          </w:p>
        </w:tc>
        <w:tc>
          <w:tcPr>
            <w:tcW w:w="632" w:type="dxa"/>
            <w:shd w:val="clear" w:color="auto" w:fill="auto"/>
            <w:noWrap/>
            <w:vAlign w:val="bottom"/>
          </w:tcPr>
          <w:p w14:paraId="41FCFE2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170</w:t>
            </w:r>
          </w:p>
        </w:tc>
        <w:tc>
          <w:tcPr>
            <w:tcW w:w="632" w:type="dxa"/>
            <w:shd w:val="clear" w:color="auto" w:fill="auto"/>
            <w:noWrap/>
            <w:vAlign w:val="bottom"/>
          </w:tcPr>
          <w:p w14:paraId="4C82424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194</w:t>
            </w:r>
          </w:p>
        </w:tc>
        <w:tc>
          <w:tcPr>
            <w:tcW w:w="632" w:type="dxa"/>
            <w:shd w:val="clear" w:color="auto" w:fill="auto"/>
            <w:noWrap/>
            <w:vAlign w:val="bottom"/>
          </w:tcPr>
          <w:p w14:paraId="63DAB3C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226</w:t>
            </w:r>
          </w:p>
        </w:tc>
        <w:tc>
          <w:tcPr>
            <w:tcW w:w="632" w:type="dxa"/>
            <w:shd w:val="clear" w:color="auto" w:fill="auto"/>
            <w:noWrap/>
            <w:vAlign w:val="bottom"/>
          </w:tcPr>
          <w:p w14:paraId="1DB7DFF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257</w:t>
            </w:r>
          </w:p>
        </w:tc>
        <w:tc>
          <w:tcPr>
            <w:tcW w:w="632" w:type="dxa"/>
            <w:shd w:val="clear" w:color="auto" w:fill="auto"/>
            <w:noWrap/>
            <w:vAlign w:val="bottom"/>
          </w:tcPr>
          <w:p w14:paraId="01BA32E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273</w:t>
            </w:r>
          </w:p>
        </w:tc>
        <w:tc>
          <w:tcPr>
            <w:tcW w:w="632" w:type="dxa"/>
            <w:shd w:val="clear" w:color="auto" w:fill="auto"/>
            <w:noWrap/>
            <w:vAlign w:val="bottom"/>
          </w:tcPr>
          <w:p w14:paraId="53C9804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325</w:t>
            </w:r>
          </w:p>
        </w:tc>
        <w:tc>
          <w:tcPr>
            <w:tcW w:w="632" w:type="dxa"/>
            <w:shd w:val="clear" w:color="auto" w:fill="auto"/>
            <w:noWrap/>
            <w:vAlign w:val="bottom"/>
          </w:tcPr>
          <w:p w14:paraId="3852A3E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403</w:t>
            </w:r>
          </w:p>
        </w:tc>
        <w:tc>
          <w:tcPr>
            <w:tcW w:w="632" w:type="dxa"/>
            <w:shd w:val="clear" w:color="auto" w:fill="auto"/>
            <w:noWrap/>
            <w:vAlign w:val="bottom"/>
          </w:tcPr>
          <w:p w14:paraId="3BF895F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468</w:t>
            </w:r>
          </w:p>
        </w:tc>
        <w:tc>
          <w:tcPr>
            <w:tcW w:w="632" w:type="dxa"/>
            <w:shd w:val="clear" w:color="auto" w:fill="auto"/>
            <w:noWrap/>
            <w:vAlign w:val="bottom"/>
          </w:tcPr>
          <w:p w14:paraId="441A93A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541</w:t>
            </w:r>
          </w:p>
        </w:tc>
        <w:tc>
          <w:tcPr>
            <w:tcW w:w="712" w:type="dxa"/>
            <w:shd w:val="clear" w:color="auto" w:fill="auto"/>
            <w:noWrap/>
            <w:vAlign w:val="bottom"/>
          </w:tcPr>
          <w:p w14:paraId="6615E79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566</w:t>
            </w:r>
          </w:p>
        </w:tc>
      </w:tr>
      <w:tr w14:paraId="32BA8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53430CF">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97</w:t>
            </w:r>
          </w:p>
        </w:tc>
        <w:tc>
          <w:tcPr>
            <w:tcW w:w="1113" w:type="dxa"/>
            <w:shd w:val="clear" w:color="auto" w:fill="auto"/>
            <w:noWrap/>
            <w:vAlign w:val="bottom"/>
          </w:tcPr>
          <w:p w14:paraId="36339AB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G8927</w:t>
            </w:r>
          </w:p>
        </w:tc>
        <w:tc>
          <w:tcPr>
            <w:tcW w:w="632" w:type="dxa"/>
            <w:shd w:val="clear" w:color="auto" w:fill="auto"/>
            <w:noWrap/>
            <w:vAlign w:val="bottom"/>
          </w:tcPr>
          <w:p w14:paraId="243C110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186</w:t>
            </w:r>
          </w:p>
        </w:tc>
        <w:tc>
          <w:tcPr>
            <w:tcW w:w="632" w:type="dxa"/>
            <w:shd w:val="clear" w:color="auto" w:fill="auto"/>
            <w:noWrap/>
            <w:vAlign w:val="bottom"/>
          </w:tcPr>
          <w:p w14:paraId="14AEB70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214</w:t>
            </w:r>
          </w:p>
        </w:tc>
        <w:tc>
          <w:tcPr>
            <w:tcW w:w="632" w:type="dxa"/>
            <w:shd w:val="clear" w:color="auto" w:fill="auto"/>
            <w:noWrap/>
            <w:vAlign w:val="bottom"/>
          </w:tcPr>
          <w:p w14:paraId="65D0039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248</w:t>
            </w:r>
          </w:p>
        </w:tc>
        <w:tc>
          <w:tcPr>
            <w:tcW w:w="632" w:type="dxa"/>
            <w:shd w:val="clear" w:color="auto" w:fill="auto"/>
            <w:noWrap/>
            <w:vAlign w:val="bottom"/>
          </w:tcPr>
          <w:p w14:paraId="667AD9E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279</w:t>
            </w:r>
          </w:p>
        </w:tc>
        <w:tc>
          <w:tcPr>
            <w:tcW w:w="632" w:type="dxa"/>
            <w:shd w:val="clear" w:color="auto" w:fill="auto"/>
            <w:noWrap/>
            <w:vAlign w:val="bottom"/>
          </w:tcPr>
          <w:p w14:paraId="7A38FE4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293</w:t>
            </w:r>
          </w:p>
        </w:tc>
        <w:tc>
          <w:tcPr>
            <w:tcW w:w="632" w:type="dxa"/>
            <w:shd w:val="clear" w:color="auto" w:fill="auto"/>
            <w:noWrap/>
            <w:vAlign w:val="bottom"/>
          </w:tcPr>
          <w:p w14:paraId="7918ED8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335</w:t>
            </w:r>
          </w:p>
        </w:tc>
        <w:tc>
          <w:tcPr>
            <w:tcW w:w="632" w:type="dxa"/>
            <w:shd w:val="clear" w:color="auto" w:fill="auto"/>
            <w:noWrap/>
            <w:vAlign w:val="bottom"/>
          </w:tcPr>
          <w:p w14:paraId="2F0DAD9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388</w:t>
            </w:r>
          </w:p>
        </w:tc>
        <w:tc>
          <w:tcPr>
            <w:tcW w:w="632" w:type="dxa"/>
            <w:shd w:val="clear" w:color="auto" w:fill="auto"/>
            <w:noWrap/>
            <w:vAlign w:val="bottom"/>
          </w:tcPr>
          <w:p w14:paraId="6149C63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426</w:t>
            </w:r>
          </w:p>
        </w:tc>
        <w:tc>
          <w:tcPr>
            <w:tcW w:w="632" w:type="dxa"/>
            <w:shd w:val="clear" w:color="auto" w:fill="auto"/>
            <w:noWrap/>
            <w:vAlign w:val="bottom"/>
          </w:tcPr>
          <w:p w14:paraId="62C6843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462</w:t>
            </w:r>
          </w:p>
        </w:tc>
        <w:tc>
          <w:tcPr>
            <w:tcW w:w="712" w:type="dxa"/>
            <w:shd w:val="clear" w:color="auto" w:fill="auto"/>
            <w:noWrap/>
            <w:vAlign w:val="bottom"/>
          </w:tcPr>
          <w:p w14:paraId="5F302BE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473</w:t>
            </w:r>
          </w:p>
        </w:tc>
      </w:tr>
      <w:tr w14:paraId="2FB2E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8C14A2F">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98</w:t>
            </w:r>
          </w:p>
        </w:tc>
        <w:tc>
          <w:tcPr>
            <w:tcW w:w="1113" w:type="dxa"/>
            <w:shd w:val="clear" w:color="auto" w:fill="auto"/>
            <w:noWrap/>
            <w:vAlign w:val="bottom"/>
          </w:tcPr>
          <w:p w14:paraId="6801833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G8929</w:t>
            </w:r>
          </w:p>
        </w:tc>
        <w:tc>
          <w:tcPr>
            <w:tcW w:w="632" w:type="dxa"/>
            <w:shd w:val="clear" w:color="auto" w:fill="auto"/>
            <w:noWrap/>
            <w:vAlign w:val="bottom"/>
          </w:tcPr>
          <w:p w14:paraId="684B536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198</w:t>
            </w:r>
          </w:p>
        </w:tc>
        <w:tc>
          <w:tcPr>
            <w:tcW w:w="632" w:type="dxa"/>
            <w:shd w:val="clear" w:color="auto" w:fill="auto"/>
            <w:noWrap/>
            <w:vAlign w:val="bottom"/>
          </w:tcPr>
          <w:p w14:paraId="2EDB006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231</w:t>
            </w:r>
          </w:p>
        </w:tc>
        <w:tc>
          <w:tcPr>
            <w:tcW w:w="632" w:type="dxa"/>
            <w:shd w:val="clear" w:color="auto" w:fill="auto"/>
            <w:noWrap/>
            <w:vAlign w:val="bottom"/>
          </w:tcPr>
          <w:p w14:paraId="5707A9F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274</w:t>
            </w:r>
          </w:p>
        </w:tc>
        <w:tc>
          <w:tcPr>
            <w:tcW w:w="632" w:type="dxa"/>
            <w:shd w:val="clear" w:color="auto" w:fill="auto"/>
            <w:noWrap/>
            <w:vAlign w:val="bottom"/>
          </w:tcPr>
          <w:p w14:paraId="6CA51D4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313</w:t>
            </w:r>
          </w:p>
        </w:tc>
        <w:tc>
          <w:tcPr>
            <w:tcW w:w="632" w:type="dxa"/>
            <w:shd w:val="clear" w:color="auto" w:fill="auto"/>
            <w:noWrap/>
            <w:vAlign w:val="bottom"/>
          </w:tcPr>
          <w:p w14:paraId="7659808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332</w:t>
            </w:r>
          </w:p>
        </w:tc>
        <w:tc>
          <w:tcPr>
            <w:tcW w:w="632" w:type="dxa"/>
            <w:shd w:val="clear" w:color="auto" w:fill="auto"/>
            <w:noWrap/>
            <w:vAlign w:val="bottom"/>
          </w:tcPr>
          <w:p w14:paraId="3FE2993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391</w:t>
            </w:r>
          </w:p>
        </w:tc>
        <w:tc>
          <w:tcPr>
            <w:tcW w:w="632" w:type="dxa"/>
            <w:shd w:val="clear" w:color="auto" w:fill="auto"/>
            <w:noWrap/>
            <w:vAlign w:val="bottom"/>
          </w:tcPr>
          <w:p w14:paraId="339FB8C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470</w:t>
            </w:r>
          </w:p>
        </w:tc>
        <w:tc>
          <w:tcPr>
            <w:tcW w:w="632" w:type="dxa"/>
            <w:shd w:val="clear" w:color="auto" w:fill="auto"/>
            <w:noWrap/>
            <w:vAlign w:val="bottom"/>
          </w:tcPr>
          <w:p w14:paraId="5FB0305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530</w:t>
            </w:r>
          </w:p>
        </w:tc>
        <w:tc>
          <w:tcPr>
            <w:tcW w:w="632" w:type="dxa"/>
            <w:shd w:val="clear" w:color="auto" w:fill="auto"/>
            <w:noWrap/>
            <w:vAlign w:val="bottom"/>
          </w:tcPr>
          <w:p w14:paraId="7FABFF8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591</w:t>
            </w:r>
          </w:p>
        </w:tc>
        <w:tc>
          <w:tcPr>
            <w:tcW w:w="712" w:type="dxa"/>
            <w:shd w:val="clear" w:color="auto" w:fill="auto"/>
            <w:noWrap/>
            <w:vAlign w:val="bottom"/>
          </w:tcPr>
          <w:p w14:paraId="5D4CFD3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611</w:t>
            </w:r>
          </w:p>
        </w:tc>
      </w:tr>
      <w:tr w14:paraId="1586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008992AC">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99</w:t>
            </w:r>
          </w:p>
        </w:tc>
        <w:tc>
          <w:tcPr>
            <w:tcW w:w="1113" w:type="dxa"/>
            <w:shd w:val="clear" w:color="auto" w:fill="auto"/>
            <w:noWrap/>
            <w:vAlign w:val="bottom"/>
          </w:tcPr>
          <w:p w14:paraId="62860EC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G8931</w:t>
            </w:r>
          </w:p>
        </w:tc>
        <w:tc>
          <w:tcPr>
            <w:tcW w:w="632" w:type="dxa"/>
            <w:shd w:val="clear" w:color="auto" w:fill="auto"/>
            <w:noWrap/>
            <w:vAlign w:val="bottom"/>
          </w:tcPr>
          <w:p w14:paraId="22ACA5D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175</w:t>
            </w:r>
          </w:p>
        </w:tc>
        <w:tc>
          <w:tcPr>
            <w:tcW w:w="632" w:type="dxa"/>
            <w:shd w:val="clear" w:color="auto" w:fill="auto"/>
            <w:noWrap/>
            <w:vAlign w:val="bottom"/>
          </w:tcPr>
          <w:p w14:paraId="28F9940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196</w:t>
            </w:r>
          </w:p>
        </w:tc>
        <w:tc>
          <w:tcPr>
            <w:tcW w:w="632" w:type="dxa"/>
            <w:shd w:val="clear" w:color="auto" w:fill="auto"/>
            <w:noWrap/>
            <w:vAlign w:val="bottom"/>
          </w:tcPr>
          <w:p w14:paraId="6C145C5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220</w:t>
            </w:r>
          </w:p>
        </w:tc>
        <w:tc>
          <w:tcPr>
            <w:tcW w:w="632" w:type="dxa"/>
            <w:shd w:val="clear" w:color="auto" w:fill="auto"/>
            <w:noWrap/>
            <w:vAlign w:val="bottom"/>
          </w:tcPr>
          <w:p w14:paraId="0556819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240</w:t>
            </w:r>
          </w:p>
        </w:tc>
        <w:tc>
          <w:tcPr>
            <w:tcW w:w="632" w:type="dxa"/>
            <w:shd w:val="clear" w:color="auto" w:fill="auto"/>
            <w:noWrap/>
            <w:vAlign w:val="bottom"/>
          </w:tcPr>
          <w:p w14:paraId="275F2C3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249</w:t>
            </w:r>
          </w:p>
        </w:tc>
        <w:tc>
          <w:tcPr>
            <w:tcW w:w="632" w:type="dxa"/>
            <w:shd w:val="clear" w:color="auto" w:fill="auto"/>
            <w:noWrap/>
            <w:vAlign w:val="bottom"/>
          </w:tcPr>
          <w:p w14:paraId="259FAC0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275</w:t>
            </w:r>
          </w:p>
        </w:tc>
        <w:tc>
          <w:tcPr>
            <w:tcW w:w="632" w:type="dxa"/>
            <w:shd w:val="clear" w:color="auto" w:fill="auto"/>
            <w:noWrap/>
            <w:vAlign w:val="bottom"/>
          </w:tcPr>
          <w:p w14:paraId="4348983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303</w:t>
            </w:r>
          </w:p>
        </w:tc>
        <w:tc>
          <w:tcPr>
            <w:tcW w:w="632" w:type="dxa"/>
            <w:shd w:val="clear" w:color="auto" w:fill="auto"/>
            <w:noWrap/>
            <w:vAlign w:val="bottom"/>
          </w:tcPr>
          <w:p w14:paraId="0FDF410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322</w:t>
            </w:r>
          </w:p>
        </w:tc>
        <w:tc>
          <w:tcPr>
            <w:tcW w:w="632" w:type="dxa"/>
            <w:shd w:val="clear" w:color="auto" w:fill="auto"/>
            <w:noWrap/>
            <w:vAlign w:val="bottom"/>
          </w:tcPr>
          <w:p w14:paraId="2100AA7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338</w:t>
            </w:r>
          </w:p>
        </w:tc>
        <w:tc>
          <w:tcPr>
            <w:tcW w:w="712" w:type="dxa"/>
            <w:shd w:val="clear" w:color="auto" w:fill="auto"/>
            <w:noWrap/>
            <w:vAlign w:val="bottom"/>
          </w:tcPr>
          <w:p w14:paraId="4BC99FC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343</w:t>
            </w:r>
          </w:p>
        </w:tc>
      </w:tr>
      <w:tr w14:paraId="16301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C186A3A">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100</w:t>
            </w:r>
          </w:p>
        </w:tc>
        <w:tc>
          <w:tcPr>
            <w:tcW w:w="1113" w:type="dxa"/>
            <w:shd w:val="clear" w:color="auto" w:fill="auto"/>
            <w:noWrap/>
            <w:vAlign w:val="bottom"/>
          </w:tcPr>
          <w:p w14:paraId="34986E7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G8933</w:t>
            </w:r>
          </w:p>
        </w:tc>
        <w:tc>
          <w:tcPr>
            <w:tcW w:w="632" w:type="dxa"/>
            <w:shd w:val="clear" w:color="auto" w:fill="auto"/>
            <w:noWrap/>
            <w:vAlign w:val="bottom"/>
          </w:tcPr>
          <w:p w14:paraId="2216E81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175</w:t>
            </w:r>
          </w:p>
        </w:tc>
        <w:tc>
          <w:tcPr>
            <w:tcW w:w="632" w:type="dxa"/>
            <w:shd w:val="clear" w:color="auto" w:fill="auto"/>
            <w:noWrap/>
            <w:vAlign w:val="bottom"/>
          </w:tcPr>
          <w:p w14:paraId="3B21324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199</w:t>
            </w:r>
          </w:p>
        </w:tc>
        <w:tc>
          <w:tcPr>
            <w:tcW w:w="632" w:type="dxa"/>
            <w:shd w:val="clear" w:color="auto" w:fill="auto"/>
            <w:noWrap/>
            <w:vAlign w:val="bottom"/>
          </w:tcPr>
          <w:p w14:paraId="2C45047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230</w:t>
            </w:r>
          </w:p>
        </w:tc>
        <w:tc>
          <w:tcPr>
            <w:tcW w:w="632" w:type="dxa"/>
            <w:shd w:val="clear" w:color="auto" w:fill="auto"/>
            <w:noWrap/>
            <w:vAlign w:val="bottom"/>
          </w:tcPr>
          <w:p w14:paraId="35EFDF7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258</w:t>
            </w:r>
          </w:p>
        </w:tc>
        <w:tc>
          <w:tcPr>
            <w:tcW w:w="632" w:type="dxa"/>
            <w:shd w:val="clear" w:color="auto" w:fill="auto"/>
            <w:noWrap/>
            <w:vAlign w:val="bottom"/>
          </w:tcPr>
          <w:p w14:paraId="69A2F45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271</w:t>
            </w:r>
          </w:p>
        </w:tc>
        <w:tc>
          <w:tcPr>
            <w:tcW w:w="632" w:type="dxa"/>
            <w:shd w:val="clear" w:color="auto" w:fill="auto"/>
            <w:noWrap/>
            <w:vAlign w:val="bottom"/>
          </w:tcPr>
          <w:p w14:paraId="16EB444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313</w:t>
            </w:r>
          </w:p>
        </w:tc>
        <w:tc>
          <w:tcPr>
            <w:tcW w:w="632" w:type="dxa"/>
            <w:shd w:val="clear" w:color="auto" w:fill="auto"/>
            <w:noWrap/>
            <w:vAlign w:val="bottom"/>
          </w:tcPr>
          <w:p w14:paraId="2382177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367</w:t>
            </w:r>
          </w:p>
        </w:tc>
        <w:tc>
          <w:tcPr>
            <w:tcW w:w="632" w:type="dxa"/>
            <w:shd w:val="clear" w:color="auto" w:fill="auto"/>
            <w:noWrap/>
            <w:vAlign w:val="bottom"/>
          </w:tcPr>
          <w:p w14:paraId="5600399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408</w:t>
            </w:r>
          </w:p>
        </w:tc>
        <w:tc>
          <w:tcPr>
            <w:tcW w:w="632" w:type="dxa"/>
            <w:shd w:val="clear" w:color="auto" w:fill="auto"/>
            <w:noWrap/>
            <w:vAlign w:val="bottom"/>
          </w:tcPr>
          <w:p w14:paraId="6962F23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448</w:t>
            </w:r>
          </w:p>
        </w:tc>
        <w:tc>
          <w:tcPr>
            <w:tcW w:w="712" w:type="dxa"/>
            <w:shd w:val="clear" w:color="auto" w:fill="auto"/>
            <w:noWrap/>
            <w:vAlign w:val="bottom"/>
          </w:tcPr>
          <w:p w14:paraId="654B19F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462</w:t>
            </w:r>
          </w:p>
        </w:tc>
      </w:tr>
      <w:tr w14:paraId="5F372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69B1ECF0">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101</w:t>
            </w:r>
          </w:p>
        </w:tc>
        <w:tc>
          <w:tcPr>
            <w:tcW w:w="1113" w:type="dxa"/>
            <w:shd w:val="clear" w:color="auto" w:fill="auto"/>
            <w:noWrap/>
            <w:vAlign w:val="bottom"/>
          </w:tcPr>
          <w:p w14:paraId="5FD7387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G8941</w:t>
            </w:r>
          </w:p>
        </w:tc>
        <w:tc>
          <w:tcPr>
            <w:tcW w:w="632" w:type="dxa"/>
            <w:shd w:val="clear" w:color="auto" w:fill="auto"/>
            <w:noWrap/>
            <w:vAlign w:val="bottom"/>
          </w:tcPr>
          <w:p w14:paraId="04ED254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186</w:t>
            </w:r>
          </w:p>
        </w:tc>
        <w:tc>
          <w:tcPr>
            <w:tcW w:w="632" w:type="dxa"/>
            <w:shd w:val="clear" w:color="auto" w:fill="auto"/>
            <w:noWrap/>
            <w:vAlign w:val="bottom"/>
          </w:tcPr>
          <w:p w14:paraId="4D38C70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213</w:t>
            </w:r>
          </w:p>
        </w:tc>
        <w:tc>
          <w:tcPr>
            <w:tcW w:w="632" w:type="dxa"/>
            <w:shd w:val="clear" w:color="auto" w:fill="auto"/>
            <w:noWrap/>
            <w:vAlign w:val="bottom"/>
          </w:tcPr>
          <w:p w14:paraId="2946A8C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245</w:t>
            </w:r>
          </w:p>
        </w:tc>
        <w:tc>
          <w:tcPr>
            <w:tcW w:w="632" w:type="dxa"/>
            <w:shd w:val="clear" w:color="auto" w:fill="auto"/>
            <w:noWrap/>
            <w:vAlign w:val="bottom"/>
          </w:tcPr>
          <w:p w14:paraId="2763278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272</w:t>
            </w:r>
          </w:p>
        </w:tc>
        <w:tc>
          <w:tcPr>
            <w:tcW w:w="632" w:type="dxa"/>
            <w:shd w:val="clear" w:color="auto" w:fill="auto"/>
            <w:noWrap/>
            <w:vAlign w:val="bottom"/>
          </w:tcPr>
          <w:p w14:paraId="6BF08EB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285</w:t>
            </w:r>
          </w:p>
        </w:tc>
        <w:tc>
          <w:tcPr>
            <w:tcW w:w="632" w:type="dxa"/>
            <w:shd w:val="clear" w:color="auto" w:fill="auto"/>
            <w:noWrap/>
            <w:vAlign w:val="bottom"/>
          </w:tcPr>
          <w:p w14:paraId="5B8A9C1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322</w:t>
            </w:r>
          </w:p>
        </w:tc>
        <w:tc>
          <w:tcPr>
            <w:tcW w:w="632" w:type="dxa"/>
            <w:shd w:val="clear" w:color="auto" w:fill="auto"/>
            <w:noWrap/>
            <w:vAlign w:val="bottom"/>
          </w:tcPr>
          <w:p w14:paraId="0AAB999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366</w:t>
            </w:r>
          </w:p>
        </w:tc>
        <w:tc>
          <w:tcPr>
            <w:tcW w:w="632" w:type="dxa"/>
            <w:shd w:val="clear" w:color="auto" w:fill="auto"/>
            <w:noWrap/>
            <w:vAlign w:val="bottom"/>
          </w:tcPr>
          <w:p w14:paraId="08A7D50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396</w:t>
            </w:r>
          </w:p>
        </w:tc>
        <w:tc>
          <w:tcPr>
            <w:tcW w:w="632" w:type="dxa"/>
            <w:shd w:val="clear" w:color="auto" w:fill="auto"/>
            <w:noWrap/>
            <w:vAlign w:val="bottom"/>
          </w:tcPr>
          <w:p w14:paraId="544BF60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424</w:t>
            </w:r>
          </w:p>
        </w:tc>
        <w:tc>
          <w:tcPr>
            <w:tcW w:w="712" w:type="dxa"/>
            <w:shd w:val="clear" w:color="auto" w:fill="auto"/>
            <w:noWrap/>
            <w:vAlign w:val="bottom"/>
          </w:tcPr>
          <w:p w14:paraId="070E15F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433</w:t>
            </w:r>
          </w:p>
        </w:tc>
      </w:tr>
      <w:tr w14:paraId="550BB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0501448">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102</w:t>
            </w:r>
          </w:p>
        </w:tc>
        <w:tc>
          <w:tcPr>
            <w:tcW w:w="1113" w:type="dxa"/>
            <w:shd w:val="clear" w:color="auto" w:fill="auto"/>
            <w:noWrap/>
            <w:vAlign w:val="bottom"/>
          </w:tcPr>
          <w:p w14:paraId="19DD267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G8942</w:t>
            </w:r>
          </w:p>
        </w:tc>
        <w:tc>
          <w:tcPr>
            <w:tcW w:w="632" w:type="dxa"/>
            <w:shd w:val="clear" w:color="auto" w:fill="auto"/>
            <w:noWrap/>
            <w:vAlign w:val="bottom"/>
          </w:tcPr>
          <w:p w14:paraId="7D022EE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185</w:t>
            </w:r>
          </w:p>
        </w:tc>
        <w:tc>
          <w:tcPr>
            <w:tcW w:w="632" w:type="dxa"/>
            <w:shd w:val="clear" w:color="auto" w:fill="auto"/>
            <w:noWrap/>
            <w:vAlign w:val="bottom"/>
          </w:tcPr>
          <w:p w14:paraId="5A046B8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211</w:t>
            </w:r>
          </w:p>
        </w:tc>
        <w:tc>
          <w:tcPr>
            <w:tcW w:w="632" w:type="dxa"/>
            <w:shd w:val="clear" w:color="auto" w:fill="auto"/>
            <w:noWrap/>
            <w:vAlign w:val="bottom"/>
          </w:tcPr>
          <w:p w14:paraId="03D1B25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241</w:t>
            </w:r>
          </w:p>
        </w:tc>
        <w:tc>
          <w:tcPr>
            <w:tcW w:w="632" w:type="dxa"/>
            <w:shd w:val="clear" w:color="auto" w:fill="auto"/>
            <w:noWrap/>
            <w:vAlign w:val="bottom"/>
          </w:tcPr>
          <w:p w14:paraId="4130669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266</w:t>
            </w:r>
          </w:p>
        </w:tc>
        <w:tc>
          <w:tcPr>
            <w:tcW w:w="632" w:type="dxa"/>
            <w:shd w:val="clear" w:color="auto" w:fill="auto"/>
            <w:noWrap/>
            <w:vAlign w:val="bottom"/>
          </w:tcPr>
          <w:p w14:paraId="165BAD4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277</w:t>
            </w:r>
          </w:p>
        </w:tc>
        <w:tc>
          <w:tcPr>
            <w:tcW w:w="632" w:type="dxa"/>
            <w:shd w:val="clear" w:color="auto" w:fill="auto"/>
            <w:noWrap/>
            <w:vAlign w:val="bottom"/>
          </w:tcPr>
          <w:p w14:paraId="0C1CEF9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310</w:t>
            </w:r>
          </w:p>
        </w:tc>
        <w:tc>
          <w:tcPr>
            <w:tcW w:w="632" w:type="dxa"/>
            <w:shd w:val="clear" w:color="auto" w:fill="auto"/>
            <w:noWrap/>
            <w:vAlign w:val="bottom"/>
          </w:tcPr>
          <w:p w14:paraId="277156B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347</w:t>
            </w:r>
          </w:p>
        </w:tc>
        <w:tc>
          <w:tcPr>
            <w:tcW w:w="632" w:type="dxa"/>
            <w:shd w:val="clear" w:color="auto" w:fill="auto"/>
            <w:noWrap/>
            <w:vAlign w:val="bottom"/>
          </w:tcPr>
          <w:p w14:paraId="4E7AAA0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371</w:t>
            </w:r>
          </w:p>
        </w:tc>
        <w:tc>
          <w:tcPr>
            <w:tcW w:w="632" w:type="dxa"/>
            <w:shd w:val="clear" w:color="auto" w:fill="auto"/>
            <w:noWrap/>
            <w:vAlign w:val="bottom"/>
          </w:tcPr>
          <w:p w14:paraId="2F1E743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393</w:t>
            </w:r>
          </w:p>
        </w:tc>
        <w:tc>
          <w:tcPr>
            <w:tcW w:w="712" w:type="dxa"/>
            <w:shd w:val="clear" w:color="auto" w:fill="auto"/>
            <w:noWrap/>
            <w:vAlign w:val="bottom"/>
          </w:tcPr>
          <w:p w14:paraId="0091BED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399</w:t>
            </w:r>
          </w:p>
        </w:tc>
      </w:tr>
      <w:tr w14:paraId="08489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46FFF31">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103</w:t>
            </w:r>
          </w:p>
        </w:tc>
        <w:tc>
          <w:tcPr>
            <w:tcW w:w="1113" w:type="dxa"/>
            <w:shd w:val="clear" w:color="auto" w:fill="auto"/>
            <w:noWrap/>
            <w:vAlign w:val="bottom"/>
          </w:tcPr>
          <w:p w14:paraId="02C74D5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G8943</w:t>
            </w:r>
          </w:p>
        </w:tc>
        <w:tc>
          <w:tcPr>
            <w:tcW w:w="632" w:type="dxa"/>
            <w:shd w:val="clear" w:color="auto" w:fill="auto"/>
            <w:noWrap/>
            <w:vAlign w:val="bottom"/>
          </w:tcPr>
          <w:p w14:paraId="3EF52B2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214</w:t>
            </w:r>
          </w:p>
        </w:tc>
        <w:tc>
          <w:tcPr>
            <w:tcW w:w="632" w:type="dxa"/>
            <w:shd w:val="clear" w:color="auto" w:fill="auto"/>
            <w:noWrap/>
            <w:vAlign w:val="bottom"/>
          </w:tcPr>
          <w:p w14:paraId="4F1B1D9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248</w:t>
            </w:r>
          </w:p>
        </w:tc>
        <w:tc>
          <w:tcPr>
            <w:tcW w:w="632" w:type="dxa"/>
            <w:shd w:val="clear" w:color="auto" w:fill="auto"/>
            <w:noWrap/>
            <w:vAlign w:val="bottom"/>
          </w:tcPr>
          <w:p w14:paraId="6BA1BA5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288</w:t>
            </w:r>
          </w:p>
        </w:tc>
        <w:tc>
          <w:tcPr>
            <w:tcW w:w="632" w:type="dxa"/>
            <w:shd w:val="clear" w:color="auto" w:fill="auto"/>
            <w:noWrap/>
            <w:vAlign w:val="bottom"/>
          </w:tcPr>
          <w:p w14:paraId="13845B5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321</w:t>
            </w:r>
          </w:p>
        </w:tc>
        <w:tc>
          <w:tcPr>
            <w:tcW w:w="632" w:type="dxa"/>
            <w:shd w:val="clear" w:color="auto" w:fill="auto"/>
            <w:noWrap/>
            <w:vAlign w:val="bottom"/>
          </w:tcPr>
          <w:p w14:paraId="0BFD4CF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336</w:t>
            </w:r>
          </w:p>
        </w:tc>
        <w:tc>
          <w:tcPr>
            <w:tcW w:w="632" w:type="dxa"/>
            <w:shd w:val="clear" w:color="auto" w:fill="auto"/>
            <w:noWrap/>
            <w:vAlign w:val="bottom"/>
          </w:tcPr>
          <w:p w14:paraId="2F1D7A9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380</w:t>
            </w:r>
          </w:p>
        </w:tc>
        <w:tc>
          <w:tcPr>
            <w:tcW w:w="632" w:type="dxa"/>
            <w:shd w:val="clear" w:color="auto" w:fill="auto"/>
            <w:noWrap/>
            <w:vAlign w:val="bottom"/>
          </w:tcPr>
          <w:p w14:paraId="707A78F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431</w:t>
            </w:r>
          </w:p>
        </w:tc>
        <w:tc>
          <w:tcPr>
            <w:tcW w:w="632" w:type="dxa"/>
            <w:shd w:val="clear" w:color="auto" w:fill="auto"/>
            <w:noWrap/>
            <w:vAlign w:val="bottom"/>
          </w:tcPr>
          <w:p w14:paraId="21F55DB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465</w:t>
            </w:r>
          </w:p>
        </w:tc>
        <w:tc>
          <w:tcPr>
            <w:tcW w:w="632" w:type="dxa"/>
            <w:shd w:val="clear" w:color="auto" w:fill="auto"/>
            <w:noWrap/>
            <w:vAlign w:val="bottom"/>
          </w:tcPr>
          <w:p w14:paraId="558C5A7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495</w:t>
            </w:r>
          </w:p>
        </w:tc>
        <w:tc>
          <w:tcPr>
            <w:tcW w:w="712" w:type="dxa"/>
            <w:shd w:val="clear" w:color="auto" w:fill="auto"/>
            <w:noWrap/>
            <w:vAlign w:val="bottom"/>
          </w:tcPr>
          <w:p w14:paraId="144B35B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504</w:t>
            </w:r>
          </w:p>
        </w:tc>
      </w:tr>
      <w:tr w14:paraId="3F816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B780232">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104</w:t>
            </w:r>
          </w:p>
        </w:tc>
        <w:tc>
          <w:tcPr>
            <w:tcW w:w="1113" w:type="dxa"/>
            <w:shd w:val="clear" w:color="auto" w:fill="auto"/>
            <w:noWrap/>
            <w:vAlign w:val="bottom"/>
          </w:tcPr>
          <w:p w14:paraId="79E6353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G8944</w:t>
            </w:r>
          </w:p>
        </w:tc>
        <w:tc>
          <w:tcPr>
            <w:tcW w:w="632" w:type="dxa"/>
            <w:shd w:val="clear" w:color="auto" w:fill="auto"/>
            <w:noWrap/>
            <w:vAlign w:val="bottom"/>
          </w:tcPr>
          <w:p w14:paraId="57CAA48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181</w:t>
            </w:r>
          </w:p>
        </w:tc>
        <w:tc>
          <w:tcPr>
            <w:tcW w:w="632" w:type="dxa"/>
            <w:shd w:val="clear" w:color="auto" w:fill="auto"/>
            <w:noWrap/>
            <w:vAlign w:val="bottom"/>
          </w:tcPr>
          <w:p w14:paraId="738E7E6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205</w:t>
            </w:r>
          </w:p>
        </w:tc>
        <w:tc>
          <w:tcPr>
            <w:tcW w:w="632" w:type="dxa"/>
            <w:shd w:val="clear" w:color="auto" w:fill="auto"/>
            <w:noWrap/>
            <w:vAlign w:val="bottom"/>
          </w:tcPr>
          <w:p w14:paraId="06AB8E1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234</w:t>
            </w:r>
          </w:p>
        </w:tc>
        <w:tc>
          <w:tcPr>
            <w:tcW w:w="632" w:type="dxa"/>
            <w:shd w:val="clear" w:color="auto" w:fill="auto"/>
            <w:noWrap/>
            <w:vAlign w:val="bottom"/>
          </w:tcPr>
          <w:p w14:paraId="1AE0CCE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260</w:t>
            </w:r>
          </w:p>
        </w:tc>
        <w:tc>
          <w:tcPr>
            <w:tcW w:w="632" w:type="dxa"/>
            <w:shd w:val="clear" w:color="auto" w:fill="auto"/>
            <w:noWrap/>
            <w:vAlign w:val="bottom"/>
          </w:tcPr>
          <w:p w14:paraId="61C727F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272</w:t>
            </w:r>
          </w:p>
        </w:tc>
        <w:tc>
          <w:tcPr>
            <w:tcW w:w="632" w:type="dxa"/>
            <w:shd w:val="clear" w:color="auto" w:fill="auto"/>
            <w:noWrap/>
            <w:vAlign w:val="bottom"/>
          </w:tcPr>
          <w:p w14:paraId="15664FD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308</w:t>
            </w:r>
          </w:p>
        </w:tc>
        <w:tc>
          <w:tcPr>
            <w:tcW w:w="632" w:type="dxa"/>
            <w:shd w:val="clear" w:color="auto" w:fill="auto"/>
            <w:noWrap/>
            <w:vAlign w:val="bottom"/>
          </w:tcPr>
          <w:p w14:paraId="35E7E77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353</w:t>
            </w:r>
          </w:p>
        </w:tc>
        <w:tc>
          <w:tcPr>
            <w:tcW w:w="632" w:type="dxa"/>
            <w:shd w:val="clear" w:color="auto" w:fill="auto"/>
            <w:noWrap/>
            <w:vAlign w:val="bottom"/>
          </w:tcPr>
          <w:p w14:paraId="06C188D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386</w:t>
            </w:r>
          </w:p>
        </w:tc>
        <w:tc>
          <w:tcPr>
            <w:tcW w:w="632" w:type="dxa"/>
            <w:shd w:val="clear" w:color="auto" w:fill="auto"/>
            <w:noWrap/>
            <w:vAlign w:val="bottom"/>
          </w:tcPr>
          <w:p w14:paraId="73B553C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417</w:t>
            </w:r>
          </w:p>
        </w:tc>
        <w:tc>
          <w:tcPr>
            <w:tcW w:w="712" w:type="dxa"/>
            <w:shd w:val="clear" w:color="auto" w:fill="auto"/>
            <w:noWrap/>
            <w:vAlign w:val="bottom"/>
          </w:tcPr>
          <w:p w14:paraId="31F0BE9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427</w:t>
            </w:r>
          </w:p>
        </w:tc>
      </w:tr>
      <w:tr w14:paraId="6207F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4931785">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105</w:t>
            </w:r>
          </w:p>
        </w:tc>
        <w:tc>
          <w:tcPr>
            <w:tcW w:w="1113" w:type="dxa"/>
            <w:shd w:val="clear" w:color="auto" w:fill="auto"/>
            <w:noWrap/>
            <w:vAlign w:val="bottom"/>
          </w:tcPr>
          <w:p w14:paraId="18370FA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G8947</w:t>
            </w:r>
          </w:p>
        </w:tc>
        <w:tc>
          <w:tcPr>
            <w:tcW w:w="632" w:type="dxa"/>
            <w:shd w:val="clear" w:color="auto" w:fill="auto"/>
            <w:noWrap/>
            <w:vAlign w:val="bottom"/>
          </w:tcPr>
          <w:p w14:paraId="272978B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192</w:t>
            </w:r>
          </w:p>
        </w:tc>
        <w:tc>
          <w:tcPr>
            <w:tcW w:w="632" w:type="dxa"/>
            <w:shd w:val="clear" w:color="auto" w:fill="auto"/>
            <w:noWrap/>
            <w:vAlign w:val="bottom"/>
          </w:tcPr>
          <w:p w14:paraId="221F627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223</w:t>
            </w:r>
          </w:p>
        </w:tc>
        <w:tc>
          <w:tcPr>
            <w:tcW w:w="632" w:type="dxa"/>
            <w:shd w:val="clear" w:color="auto" w:fill="auto"/>
            <w:noWrap/>
            <w:vAlign w:val="bottom"/>
          </w:tcPr>
          <w:p w14:paraId="6F89355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260</w:t>
            </w:r>
          </w:p>
        </w:tc>
        <w:tc>
          <w:tcPr>
            <w:tcW w:w="632" w:type="dxa"/>
            <w:shd w:val="clear" w:color="auto" w:fill="auto"/>
            <w:noWrap/>
            <w:vAlign w:val="bottom"/>
          </w:tcPr>
          <w:p w14:paraId="668BE4A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292</w:t>
            </w:r>
          </w:p>
        </w:tc>
        <w:tc>
          <w:tcPr>
            <w:tcW w:w="632" w:type="dxa"/>
            <w:shd w:val="clear" w:color="auto" w:fill="auto"/>
            <w:noWrap/>
            <w:vAlign w:val="bottom"/>
          </w:tcPr>
          <w:p w14:paraId="1F4F810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307</w:t>
            </w:r>
          </w:p>
        </w:tc>
        <w:tc>
          <w:tcPr>
            <w:tcW w:w="632" w:type="dxa"/>
            <w:shd w:val="clear" w:color="auto" w:fill="auto"/>
            <w:noWrap/>
            <w:vAlign w:val="bottom"/>
          </w:tcPr>
          <w:p w14:paraId="009998A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352</w:t>
            </w:r>
          </w:p>
        </w:tc>
        <w:tc>
          <w:tcPr>
            <w:tcW w:w="632" w:type="dxa"/>
            <w:shd w:val="clear" w:color="auto" w:fill="auto"/>
            <w:noWrap/>
            <w:vAlign w:val="bottom"/>
          </w:tcPr>
          <w:p w14:paraId="6036994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407</w:t>
            </w:r>
          </w:p>
        </w:tc>
        <w:tc>
          <w:tcPr>
            <w:tcW w:w="632" w:type="dxa"/>
            <w:shd w:val="clear" w:color="auto" w:fill="auto"/>
            <w:noWrap/>
            <w:vAlign w:val="bottom"/>
          </w:tcPr>
          <w:p w14:paraId="0AC9E7E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446</w:t>
            </w:r>
          </w:p>
        </w:tc>
        <w:tc>
          <w:tcPr>
            <w:tcW w:w="632" w:type="dxa"/>
            <w:shd w:val="clear" w:color="auto" w:fill="auto"/>
            <w:noWrap/>
            <w:vAlign w:val="bottom"/>
          </w:tcPr>
          <w:p w14:paraId="7352906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483</w:t>
            </w:r>
          </w:p>
        </w:tc>
        <w:tc>
          <w:tcPr>
            <w:tcW w:w="712" w:type="dxa"/>
            <w:shd w:val="clear" w:color="auto" w:fill="auto"/>
            <w:noWrap/>
            <w:vAlign w:val="bottom"/>
          </w:tcPr>
          <w:p w14:paraId="47DF23B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494</w:t>
            </w:r>
          </w:p>
        </w:tc>
      </w:tr>
      <w:tr w14:paraId="74787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CFE1F4C">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106</w:t>
            </w:r>
          </w:p>
        </w:tc>
        <w:tc>
          <w:tcPr>
            <w:tcW w:w="1113" w:type="dxa"/>
            <w:shd w:val="clear" w:color="auto" w:fill="auto"/>
            <w:noWrap/>
            <w:vAlign w:val="bottom"/>
          </w:tcPr>
          <w:p w14:paraId="1567F48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G8948</w:t>
            </w:r>
          </w:p>
        </w:tc>
        <w:tc>
          <w:tcPr>
            <w:tcW w:w="632" w:type="dxa"/>
            <w:shd w:val="clear" w:color="auto" w:fill="auto"/>
            <w:noWrap/>
            <w:vAlign w:val="bottom"/>
          </w:tcPr>
          <w:p w14:paraId="09908AB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182</w:t>
            </w:r>
          </w:p>
        </w:tc>
        <w:tc>
          <w:tcPr>
            <w:tcW w:w="632" w:type="dxa"/>
            <w:shd w:val="clear" w:color="auto" w:fill="auto"/>
            <w:noWrap/>
            <w:vAlign w:val="bottom"/>
          </w:tcPr>
          <w:p w14:paraId="6EA7A22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208</w:t>
            </w:r>
          </w:p>
        </w:tc>
        <w:tc>
          <w:tcPr>
            <w:tcW w:w="632" w:type="dxa"/>
            <w:shd w:val="clear" w:color="auto" w:fill="auto"/>
            <w:noWrap/>
            <w:vAlign w:val="bottom"/>
          </w:tcPr>
          <w:p w14:paraId="0B47820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240</w:t>
            </w:r>
          </w:p>
        </w:tc>
        <w:tc>
          <w:tcPr>
            <w:tcW w:w="632" w:type="dxa"/>
            <w:shd w:val="clear" w:color="auto" w:fill="auto"/>
            <w:noWrap/>
            <w:vAlign w:val="bottom"/>
          </w:tcPr>
          <w:p w14:paraId="5C34423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271</w:t>
            </w:r>
          </w:p>
        </w:tc>
        <w:tc>
          <w:tcPr>
            <w:tcW w:w="632" w:type="dxa"/>
            <w:shd w:val="clear" w:color="auto" w:fill="auto"/>
            <w:noWrap/>
            <w:vAlign w:val="bottom"/>
          </w:tcPr>
          <w:p w14:paraId="26DB880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285</w:t>
            </w:r>
          </w:p>
        </w:tc>
        <w:tc>
          <w:tcPr>
            <w:tcW w:w="632" w:type="dxa"/>
            <w:shd w:val="clear" w:color="auto" w:fill="auto"/>
            <w:noWrap/>
            <w:vAlign w:val="bottom"/>
          </w:tcPr>
          <w:p w14:paraId="7BC922D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330</w:t>
            </w:r>
          </w:p>
        </w:tc>
        <w:tc>
          <w:tcPr>
            <w:tcW w:w="632" w:type="dxa"/>
            <w:shd w:val="clear" w:color="auto" w:fill="auto"/>
            <w:noWrap/>
            <w:vAlign w:val="bottom"/>
          </w:tcPr>
          <w:p w14:paraId="7E6A9B8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391</w:t>
            </w:r>
          </w:p>
        </w:tc>
        <w:tc>
          <w:tcPr>
            <w:tcW w:w="632" w:type="dxa"/>
            <w:shd w:val="clear" w:color="auto" w:fill="auto"/>
            <w:noWrap/>
            <w:vAlign w:val="bottom"/>
          </w:tcPr>
          <w:p w14:paraId="425E592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438</w:t>
            </w:r>
          </w:p>
        </w:tc>
        <w:tc>
          <w:tcPr>
            <w:tcW w:w="632" w:type="dxa"/>
            <w:shd w:val="clear" w:color="auto" w:fill="auto"/>
            <w:noWrap/>
            <w:vAlign w:val="bottom"/>
          </w:tcPr>
          <w:p w14:paraId="6477A7D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486</w:t>
            </w:r>
          </w:p>
        </w:tc>
        <w:tc>
          <w:tcPr>
            <w:tcW w:w="712" w:type="dxa"/>
            <w:shd w:val="clear" w:color="auto" w:fill="auto"/>
            <w:noWrap/>
            <w:vAlign w:val="bottom"/>
          </w:tcPr>
          <w:p w14:paraId="4E1BF41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501</w:t>
            </w:r>
          </w:p>
        </w:tc>
      </w:tr>
      <w:tr w14:paraId="0FC16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8FA4FE7">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107</w:t>
            </w:r>
          </w:p>
        </w:tc>
        <w:tc>
          <w:tcPr>
            <w:tcW w:w="1113" w:type="dxa"/>
            <w:shd w:val="clear" w:color="auto" w:fill="auto"/>
            <w:noWrap/>
            <w:vAlign w:val="bottom"/>
          </w:tcPr>
          <w:p w14:paraId="2AC1359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G8951</w:t>
            </w:r>
          </w:p>
        </w:tc>
        <w:tc>
          <w:tcPr>
            <w:tcW w:w="632" w:type="dxa"/>
            <w:shd w:val="clear" w:color="auto" w:fill="auto"/>
            <w:noWrap/>
            <w:vAlign w:val="bottom"/>
          </w:tcPr>
          <w:p w14:paraId="3807FAE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210</w:t>
            </w:r>
          </w:p>
        </w:tc>
        <w:tc>
          <w:tcPr>
            <w:tcW w:w="632" w:type="dxa"/>
            <w:shd w:val="clear" w:color="auto" w:fill="auto"/>
            <w:noWrap/>
            <w:vAlign w:val="bottom"/>
          </w:tcPr>
          <w:p w14:paraId="163E43B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248</w:t>
            </w:r>
          </w:p>
        </w:tc>
        <w:tc>
          <w:tcPr>
            <w:tcW w:w="632" w:type="dxa"/>
            <w:shd w:val="clear" w:color="auto" w:fill="auto"/>
            <w:noWrap/>
            <w:vAlign w:val="bottom"/>
          </w:tcPr>
          <w:p w14:paraId="7EF9DB8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292</w:t>
            </w:r>
          </w:p>
        </w:tc>
        <w:tc>
          <w:tcPr>
            <w:tcW w:w="632" w:type="dxa"/>
            <w:shd w:val="clear" w:color="auto" w:fill="auto"/>
            <w:noWrap/>
            <w:vAlign w:val="bottom"/>
          </w:tcPr>
          <w:p w14:paraId="5D51D34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330</w:t>
            </w:r>
          </w:p>
        </w:tc>
        <w:tc>
          <w:tcPr>
            <w:tcW w:w="632" w:type="dxa"/>
            <w:shd w:val="clear" w:color="auto" w:fill="auto"/>
            <w:noWrap/>
            <w:vAlign w:val="bottom"/>
          </w:tcPr>
          <w:p w14:paraId="37E857B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347</w:t>
            </w:r>
          </w:p>
        </w:tc>
        <w:tc>
          <w:tcPr>
            <w:tcW w:w="632" w:type="dxa"/>
            <w:shd w:val="clear" w:color="auto" w:fill="auto"/>
            <w:noWrap/>
            <w:vAlign w:val="bottom"/>
          </w:tcPr>
          <w:p w14:paraId="177EE5C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396</w:t>
            </w:r>
          </w:p>
        </w:tc>
        <w:tc>
          <w:tcPr>
            <w:tcW w:w="632" w:type="dxa"/>
            <w:shd w:val="clear" w:color="auto" w:fill="auto"/>
            <w:noWrap/>
            <w:vAlign w:val="bottom"/>
          </w:tcPr>
          <w:p w14:paraId="0BE50F1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453</w:t>
            </w:r>
          </w:p>
        </w:tc>
        <w:tc>
          <w:tcPr>
            <w:tcW w:w="632" w:type="dxa"/>
            <w:shd w:val="clear" w:color="auto" w:fill="auto"/>
            <w:noWrap/>
            <w:vAlign w:val="bottom"/>
          </w:tcPr>
          <w:p w14:paraId="52D66F0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490</w:t>
            </w:r>
          </w:p>
        </w:tc>
        <w:tc>
          <w:tcPr>
            <w:tcW w:w="632" w:type="dxa"/>
            <w:shd w:val="clear" w:color="auto" w:fill="auto"/>
            <w:noWrap/>
            <w:vAlign w:val="bottom"/>
          </w:tcPr>
          <w:p w14:paraId="2CEFFED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524</w:t>
            </w:r>
          </w:p>
        </w:tc>
        <w:tc>
          <w:tcPr>
            <w:tcW w:w="712" w:type="dxa"/>
            <w:shd w:val="clear" w:color="auto" w:fill="auto"/>
            <w:noWrap/>
            <w:vAlign w:val="bottom"/>
          </w:tcPr>
          <w:p w14:paraId="5C0BA9A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534</w:t>
            </w:r>
          </w:p>
        </w:tc>
      </w:tr>
      <w:tr w14:paraId="08BB8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5C4580A">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108</w:t>
            </w:r>
          </w:p>
        </w:tc>
        <w:tc>
          <w:tcPr>
            <w:tcW w:w="1113" w:type="dxa"/>
            <w:shd w:val="clear" w:color="auto" w:fill="auto"/>
            <w:noWrap/>
            <w:vAlign w:val="bottom"/>
          </w:tcPr>
          <w:p w14:paraId="3F48ACE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G8952</w:t>
            </w:r>
          </w:p>
        </w:tc>
        <w:tc>
          <w:tcPr>
            <w:tcW w:w="632" w:type="dxa"/>
            <w:shd w:val="clear" w:color="auto" w:fill="auto"/>
            <w:noWrap/>
            <w:vAlign w:val="bottom"/>
          </w:tcPr>
          <w:p w14:paraId="5EB0969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194</w:t>
            </w:r>
          </w:p>
        </w:tc>
        <w:tc>
          <w:tcPr>
            <w:tcW w:w="632" w:type="dxa"/>
            <w:shd w:val="clear" w:color="auto" w:fill="auto"/>
            <w:noWrap/>
            <w:vAlign w:val="bottom"/>
          </w:tcPr>
          <w:p w14:paraId="430814A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224</w:t>
            </w:r>
          </w:p>
        </w:tc>
        <w:tc>
          <w:tcPr>
            <w:tcW w:w="632" w:type="dxa"/>
            <w:shd w:val="clear" w:color="auto" w:fill="auto"/>
            <w:noWrap/>
            <w:vAlign w:val="bottom"/>
          </w:tcPr>
          <w:p w14:paraId="2C08D5E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258</w:t>
            </w:r>
          </w:p>
        </w:tc>
        <w:tc>
          <w:tcPr>
            <w:tcW w:w="632" w:type="dxa"/>
            <w:shd w:val="clear" w:color="auto" w:fill="auto"/>
            <w:noWrap/>
            <w:vAlign w:val="bottom"/>
          </w:tcPr>
          <w:p w14:paraId="46D516F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287</w:t>
            </w:r>
          </w:p>
        </w:tc>
        <w:tc>
          <w:tcPr>
            <w:tcW w:w="632" w:type="dxa"/>
            <w:shd w:val="clear" w:color="auto" w:fill="auto"/>
            <w:noWrap/>
            <w:vAlign w:val="bottom"/>
          </w:tcPr>
          <w:p w14:paraId="6394750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299</w:t>
            </w:r>
          </w:p>
        </w:tc>
        <w:tc>
          <w:tcPr>
            <w:tcW w:w="632" w:type="dxa"/>
            <w:shd w:val="clear" w:color="auto" w:fill="auto"/>
            <w:noWrap/>
            <w:vAlign w:val="bottom"/>
          </w:tcPr>
          <w:p w14:paraId="0F82AB2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336</w:t>
            </w:r>
          </w:p>
        </w:tc>
        <w:tc>
          <w:tcPr>
            <w:tcW w:w="632" w:type="dxa"/>
            <w:shd w:val="clear" w:color="auto" w:fill="auto"/>
            <w:noWrap/>
            <w:vAlign w:val="bottom"/>
          </w:tcPr>
          <w:p w14:paraId="1DEB643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379</w:t>
            </w:r>
          </w:p>
        </w:tc>
        <w:tc>
          <w:tcPr>
            <w:tcW w:w="632" w:type="dxa"/>
            <w:shd w:val="clear" w:color="auto" w:fill="auto"/>
            <w:noWrap/>
            <w:vAlign w:val="bottom"/>
          </w:tcPr>
          <w:p w14:paraId="0240A90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406</w:t>
            </w:r>
          </w:p>
        </w:tc>
        <w:tc>
          <w:tcPr>
            <w:tcW w:w="632" w:type="dxa"/>
            <w:shd w:val="clear" w:color="auto" w:fill="auto"/>
            <w:noWrap/>
            <w:vAlign w:val="bottom"/>
          </w:tcPr>
          <w:p w14:paraId="58712D8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431</w:t>
            </w:r>
          </w:p>
        </w:tc>
        <w:tc>
          <w:tcPr>
            <w:tcW w:w="712" w:type="dxa"/>
            <w:shd w:val="clear" w:color="auto" w:fill="auto"/>
            <w:noWrap/>
            <w:vAlign w:val="bottom"/>
          </w:tcPr>
          <w:p w14:paraId="2AE6DC5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438</w:t>
            </w:r>
          </w:p>
        </w:tc>
      </w:tr>
      <w:tr w14:paraId="42B5C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7C413B4">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109</w:t>
            </w:r>
          </w:p>
        </w:tc>
        <w:tc>
          <w:tcPr>
            <w:tcW w:w="1113" w:type="dxa"/>
            <w:shd w:val="clear" w:color="auto" w:fill="auto"/>
            <w:noWrap/>
            <w:vAlign w:val="bottom"/>
          </w:tcPr>
          <w:p w14:paraId="58F8CF9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G8959</w:t>
            </w:r>
          </w:p>
        </w:tc>
        <w:tc>
          <w:tcPr>
            <w:tcW w:w="632" w:type="dxa"/>
            <w:shd w:val="clear" w:color="auto" w:fill="auto"/>
            <w:noWrap/>
            <w:vAlign w:val="bottom"/>
          </w:tcPr>
          <w:p w14:paraId="0637DD2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185</w:t>
            </w:r>
          </w:p>
        </w:tc>
        <w:tc>
          <w:tcPr>
            <w:tcW w:w="632" w:type="dxa"/>
            <w:shd w:val="clear" w:color="auto" w:fill="auto"/>
            <w:noWrap/>
            <w:vAlign w:val="bottom"/>
          </w:tcPr>
          <w:p w14:paraId="3875ACD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214</w:t>
            </w:r>
          </w:p>
        </w:tc>
        <w:tc>
          <w:tcPr>
            <w:tcW w:w="632" w:type="dxa"/>
            <w:shd w:val="clear" w:color="auto" w:fill="auto"/>
            <w:noWrap/>
            <w:vAlign w:val="bottom"/>
          </w:tcPr>
          <w:p w14:paraId="01E8D33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251</w:t>
            </w:r>
          </w:p>
        </w:tc>
        <w:tc>
          <w:tcPr>
            <w:tcW w:w="632" w:type="dxa"/>
            <w:shd w:val="clear" w:color="auto" w:fill="auto"/>
            <w:noWrap/>
            <w:vAlign w:val="bottom"/>
          </w:tcPr>
          <w:p w14:paraId="42CCE27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287</w:t>
            </w:r>
          </w:p>
        </w:tc>
        <w:tc>
          <w:tcPr>
            <w:tcW w:w="632" w:type="dxa"/>
            <w:shd w:val="clear" w:color="auto" w:fill="auto"/>
            <w:noWrap/>
            <w:vAlign w:val="bottom"/>
          </w:tcPr>
          <w:p w14:paraId="06CE74E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305</w:t>
            </w:r>
          </w:p>
        </w:tc>
        <w:tc>
          <w:tcPr>
            <w:tcW w:w="632" w:type="dxa"/>
            <w:shd w:val="clear" w:color="auto" w:fill="auto"/>
            <w:noWrap/>
            <w:vAlign w:val="bottom"/>
          </w:tcPr>
          <w:p w14:paraId="3050E39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360</w:t>
            </w:r>
          </w:p>
        </w:tc>
        <w:tc>
          <w:tcPr>
            <w:tcW w:w="632" w:type="dxa"/>
            <w:shd w:val="clear" w:color="auto" w:fill="auto"/>
            <w:noWrap/>
            <w:vAlign w:val="bottom"/>
          </w:tcPr>
          <w:p w14:paraId="2F86788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438</w:t>
            </w:r>
          </w:p>
        </w:tc>
        <w:tc>
          <w:tcPr>
            <w:tcW w:w="632" w:type="dxa"/>
            <w:shd w:val="clear" w:color="auto" w:fill="auto"/>
            <w:noWrap/>
            <w:vAlign w:val="bottom"/>
          </w:tcPr>
          <w:p w14:paraId="6270B3A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501</w:t>
            </w:r>
          </w:p>
        </w:tc>
        <w:tc>
          <w:tcPr>
            <w:tcW w:w="632" w:type="dxa"/>
            <w:shd w:val="clear" w:color="auto" w:fill="auto"/>
            <w:noWrap/>
            <w:vAlign w:val="bottom"/>
          </w:tcPr>
          <w:p w14:paraId="566B25D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567</w:t>
            </w:r>
          </w:p>
        </w:tc>
        <w:tc>
          <w:tcPr>
            <w:tcW w:w="712" w:type="dxa"/>
            <w:shd w:val="clear" w:color="auto" w:fill="auto"/>
            <w:noWrap/>
            <w:vAlign w:val="bottom"/>
          </w:tcPr>
          <w:p w14:paraId="0F0B01C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588</w:t>
            </w:r>
          </w:p>
        </w:tc>
      </w:tr>
      <w:tr w14:paraId="72ACC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9E5D80C">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110</w:t>
            </w:r>
          </w:p>
        </w:tc>
        <w:tc>
          <w:tcPr>
            <w:tcW w:w="1113" w:type="dxa"/>
            <w:shd w:val="clear" w:color="auto" w:fill="auto"/>
            <w:noWrap/>
            <w:vAlign w:val="bottom"/>
          </w:tcPr>
          <w:p w14:paraId="305561D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G8961</w:t>
            </w:r>
          </w:p>
        </w:tc>
        <w:tc>
          <w:tcPr>
            <w:tcW w:w="632" w:type="dxa"/>
            <w:shd w:val="clear" w:color="auto" w:fill="auto"/>
            <w:noWrap/>
            <w:vAlign w:val="bottom"/>
          </w:tcPr>
          <w:p w14:paraId="37B7EB9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172</w:t>
            </w:r>
          </w:p>
        </w:tc>
        <w:tc>
          <w:tcPr>
            <w:tcW w:w="632" w:type="dxa"/>
            <w:shd w:val="clear" w:color="auto" w:fill="auto"/>
            <w:noWrap/>
            <w:vAlign w:val="bottom"/>
          </w:tcPr>
          <w:p w14:paraId="0669EA7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198</w:t>
            </w:r>
          </w:p>
        </w:tc>
        <w:tc>
          <w:tcPr>
            <w:tcW w:w="632" w:type="dxa"/>
            <w:shd w:val="clear" w:color="auto" w:fill="auto"/>
            <w:noWrap/>
            <w:vAlign w:val="bottom"/>
          </w:tcPr>
          <w:p w14:paraId="0AC6A65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234</w:t>
            </w:r>
          </w:p>
        </w:tc>
        <w:tc>
          <w:tcPr>
            <w:tcW w:w="632" w:type="dxa"/>
            <w:shd w:val="clear" w:color="auto" w:fill="auto"/>
            <w:noWrap/>
            <w:vAlign w:val="bottom"/>
          </w:tcPr>
          <w:p w14:paraId="6008235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271</w:t>
            </w:r>
          </w:p>
        </w:tc>
        <w:tc>
          <w:tcPr>
            <w:tcW w:w="632" w:type="dxa"/>
            <w:shd w:val="clear" w:color="auto" w:fill="auto"/>
            <w:noWrap/>
            <w:vAlign w:val="bottom"/>
          </w:tcPr>
          <w:p w14:paraId="77AFA06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290</w:t>
            </w:r>
          </w:p>
        </w:tc>
        <w:tc>
          <w:tcPr>
            <w:tcW w:w="632" w:type="dxa"/>
            <w:shd w:val="clear" w:color="auto" w:fill="auto"/>
            <w:noWrap/>
            <w:vAlign w:val="bottom"/>
          </w:tcPr>
          <w:p w14:paraId="3AAAF4E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354</w:t>
            </w:r>
          </w:p>
        </w:tc>
        <w:tc>
          <w:tcPr>
            <w:tcW w:w="632" w:type="dxa"/>
            <w:shd w:val="clear" w:color="auto" w:fill="auto"/>
            <w:noWrap/>
            <w:vAlign w:val="bottom"/>
          </w:tcPr>
          <w:p w14:paraId="45AE490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456</w:t>
            </w:r>
          </w:p>
        </w:tc>
        <w:tc>
          <w:tcPr>
            <w:tcW w:w="632" w:type="dxa"/>
            <w:shd w:val="clear" w:color="auto" w:fill="auto"/>
            <w:noWrap/>
            <w:vAlign w:val="bottom"/>
          </w:tcPr>
          <w:p w14:paraId="7F97287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548</w:t>
            </w:r>
          </w:p>
        </w:tc>
        <w:tc>
          <w:tcPr>
            <w:tcW w:w="632" w:type="dxa"/>
            <w:shd w:val="clear" w:color="auto" w:fill="auto"/>
            <w:noWrap/>
            <w:vAlign w:val="bottom"/>
          </w:tcPr>
          <w:p w14:paraId="7F14B9D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654</w:t>
            </w:r>
          </w:p>
        </w:tc>
        <w:tc>
          <w:tcPr>
            <w:tcW w:w="712" w:type="dxa"/>
            <w:shd w:val="clear" w:color="auto" w:fill="auto"/>
            <w:noWrap/>
            <w:vAlign w:val="bottom"/>
          </w:tcPr>
          <w:p w14:paraId="5B28BE6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692</w:t>
            </w:r>
          </w:p>
        </w:tc>
      </w:tr>
      <w:tr w14:paraId="04693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03A455A7">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111</w:t>
            </w:r>
          </w:p>
        </w:tc>
        <w:tc>
          <w:tcPr>
            <w:tcW w:w="1113" w:type="dxa"/>
            <w:shd w:val="clear" w:color="auto" w:fill="auto"/>
            <w:noWrap/>
            <w:vAlign w:val="bottom"/>
          </w:tcPr>
          <w:p w14:paraId="78BFD7A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G8962</w:t>
            </w:r>
          </w:p>
        </w:tc>
        <w:tc>
          <w:tcPr>
            <w:tcW w:w="632" w:type="dxa"/>
            <w:shd w:val="clear" w:color="auto" w:fill="auto"/>
            <w:noWrap/>
            <w:vAlign w:val="bottom"/>
          </w:tcPr>
          <w:p w14:paraId="61D51B0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173</w:t>
            </w:r>
          </w:p>
        </w:tc>
        <w:tc>
          <w:tcPr>
            <w:tcW w:w="632" w:type="dxa"/>
            <w:shd w:val="clear" w:color="auto" w:fill="auto"/>
            <w:noWrap/>
            <w:vAlign w:val="bottom"/>
          </w:tcPr>
          <w:p w14:paraId="21695CC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200</w:t>
            </w:r>
          </w:p>
        </w:tc>
        <w:tc>
          <w:tcPr>
            <w:tcW w:w="632" w:type="dxa"/>
            <w:shd w:val="clear" w:color="auto" w:fill="auto"/>
            <w:noWrap/>
            <w:vAlign w:val="bottom"/>
          </w:tcPr>
          <w:p w14:paraId="3951B02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238</w:t>
            </w:r>
          </w:p>
        </w:tc>
        <w:tc>
          <w:tcPr>
            <w:tcW w:w="632" w:type="dxa"/>
            <w:shd w:val="clear" w:color="auto" w:fill="auto"/>
            <w:noWrap/>
            <w:vAlign w:val="bottom"/>
          </w:tcPr>
          <w:p w14:paraId="54557D1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279</w:t>
            </w:r>
          </w:p>
        </w:tc>
        <w:tc>
          <w:tcPr>
            <w:tcW w:w="632" w:type="dxa"/>
            <w:shd w:val="clear" w:color="auto" w:fill="auto"/>
            <w:noWrap/>
            <w:vAlign w:val="bottom"/>
          </w:tcPr>
          <w:p w14:paraId="51A1A46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301</w:t>
            </w:r>
          </w:p>
        </w:tc>
        <w:tc>
          <w:tcPr>
            <w:tcW w:w="632" w:type="dxa"/>
            <w:shd w:val="clear" w:color="auto" w:fill="auto"/>
            <w:noWrap/>
            <w:vAlign w:val="bottom"/>
          </w:tcPr>
          <w:p w14:paraId="13FE7E1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380</w:t>
            </w:r>
          </w:p>
        </w:tc>
        <w:tc>
          <w:tcPr>
            <w:tcW w:w="632" w:type="dxa"/>
            <w:shd w:val="clear" w:color="auto" w:fill="auto"/>
            <w:noWrap/>
            <w:vAlign w:val="bottom"/>
          </w:tcPr>
          <w:p w14:paraId="5130BD1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515</w:t>
            </w:r>
          </w:p>
        </w:tc>
        <w:tc>
          <w:tcPr>
            <w:tcW w:w="632" w:type="dxa"/>
            <w:shd w:val="clear" w:color="auto" w:fill="auto"/>
            <w:noWrap/>
            <w:vAlign w:val="bottom"/>
          </w:tcPr>
          <w:p w14:paraId="056041C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647</w:t>
            </w:r>
          </w:p>
        </w:tc>
        <w:tc>
          <w:tcPr>
            <w:tcW w:w="632" w:type="dxa"/>
            <w:shd w:val="clear" w:color="auto" w:fill="auto"/>
            <w:noWrap/>
            <w:vAlign w:val="bottom"/>
          </w:tcPr>
          <w:p w14:paraId="5A9D63F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811</w:t>
            </w:r>
          </w:p>
        </w:tc>
        <w:tc>
          <w:tcPr>
            <w:tcW w:w="712" w:type="dxa"/>
            <w:shd w:val="clear" w:color="auto" w:fill="auto"/>
            <w:noWrap/>
            <w:vAlign w:val="bottom"/>
          </w:tcPr>
          <w:p w14:paraId="651689B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872</w:t>
            </w:r>
          </w:p>
        </w:tc>
      </w:tr>
      <w:tr w14:paraId="5ECD4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4397144">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112</w:t>
            </w:r>
          </w:p>
        </w:tc>
        <w:tc>
          <w:tcPr>
            <w:tcW w:w="1113" w:type="dxa"/>
            <w:shd w:val="clear" w:color="auto" w:fill="auto"/>
            <w:noWrap/>
            <w:vAlign w:val="bottom"/>
          </w:tcPr>
          <w:p w14:paraId="25D251E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G8964</w:t>
            </w:r>
          </w:p>
        </w:tc>
        <w:tc>
          <w:tcPr>
            <w:tcW w:w="632" w:type="dxa"/>
            <w:shd w:val="clear" w:color="auto" w:fill="auto"/>
            <w:noWrap/>
            <w:vAlign w:val="bottom"/>
          </w:tcPr>
          <w:p w14:paraId="3487CD9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163</w:t>
            </w:r>
          </w:p>
        </w:tc>
        <w:tc>
          <w:tcPr>
            <w:tcW w:w="632" w:type="dxa"/>
            <w:shd w:val="clear" w:color="auto" w:fill="auto"/>
            <w:noWrap/>
            <w:vAlign w:val="bottom"/>
          </w:tcPr>
          <w:p w14:paraId="1252898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182</w:t>
            </w:r>
          </w:p>
        </w:tc>
        <w:tc>
          <w:tcPr>
            <w:tcW w:w="632" w:type="dxa"/>
            <w:shd w:val="clear" w:color="auto" w:fill="auto"/>
            <w:noWrap/>
            <w:vAlign w:val="bottom"/>
          </w:tcPr>
          <w:p w14:paraId="117B8DF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209</w:t>
            </w:r>
          </w:p>
        </w:tc>
        <w:tc>
          <w:tcPr>
            <w:tcW w:w="632" w:type="dxa"/>
            <w:shd w:val="clear" w:color="auto" w:fill="auto"/>
            <w:noWrap/>
            <w:vAlign w:val="bottom"/>
          </w:tcPr>
          <w:p w14:paraId="2857848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237</w:t>
            </w:r>
          </w:p>
        </w:tc>
        <w:tc>
          <w:tcPr>
            <w:tcW w:w="632" w:type="dxa"/>
            <w:shd w:val="clear" w:color="auto" w:fill="auto"/>
            <w:noWrap/>
            <w:vAlign w:val="bottom"/>
          </w:tcPr>
          <w:p w14:paraId="689BA45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251</w:t>
            </w:r>
          </w:p>
        </w:tc>
        <w:tc>
          <w:tcPr>
            <w:tcW w:w="632" w:type="dxa"/>
            <w:shd w:val="clear" w:color="auto" w:fill="auto"/>
            <w:noWrap/>
            <w:vAlign w:val="bottom"/>
          </w:tcPr>
          <w:p w14:paraId="400F915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302</w:t>
            </w:r>
          </w:p>
        </w:tc>
        <w:tc>
          <w:tcPr>
            <w:tcW w:w="632" w:type="dxa"/>
            <w:shd w:val="clear" w:color="auto" w:fill="auto"/>
            <w:noWrap/>
            <w:vAlign w:val="bottom"/>
          </w:tcPr>
          <w:p w14:paraId="622FC77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385</w:t>
            </w:r>
          </w:p>
        </w:tc>
        <w:tc>
          <w:tcPr>
            <w:tcW w:w="632" w:type="dxa"/>
            <w:shd w:val="clear" w:color="auto" w:fill="auto"/>
            <w:noWrap/>
            <w:vAlign w:val="bottom"/>
          </w:tcPr>
          <w:p w14:paraId="07B40A2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461</w:t>
            </w:r>
          </w:p>
        </w:tc>
        <w:tc>
          <w:tcPr>
            <w:tcW w:w="632" w:type="dxa"/>
            <w:shd w:val="clear" w:color="auto" w:fill="auto"/>
            <w:noWrap/>
            <w:vAlign w:val="bottom"/>
          </w:tcPr>
          <w:p w14:paraId="6B441C9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552</w:t>
            </w:r>
          </w:p>
        </w:tc>
        <w:tc>
          <w:tcPr>
            <w:tcW w:w="712" w:type="dxa"/>
            <w:shd w:val="clear" w:color="auto" w:fill="auto"/>
            <w:noWrap/>
            <w:vAlign w:val="bottom"/>
          </w:tcPr>
          <w:p w14:paraId="44DF68A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585</w:t>
            </w:r>
          </w:p>
        </w:tc>
      </w:tr>
      <w:tr w14:paraId="3803B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9F50238">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113</w:t>
            </w:r>
          </w:p>
        </w:tc>
        <w:tc>
          <w:tcPr>
            <w:tcW w:w="1113" w:type="dxa"/>
            <w:shd w:val="clear" w:color="auto" w:fill="auto"/>
            <w:noWrap/>
            <w:vAlign w:val="bottom"/>
          </w:tcPr>
          <w:p w14:paraId="6AE5F22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G8965</w:t>
            </w:r>
          </w:p>
        </w:tc>
        <w:tc>
          <w:tcPr>
            <w:tcW w:w="632" w:type="dxa"/>
            <w:shd w:val="clear" w:color="auto" w:fill="auto"/>
            <w:noWrap/>
            <w:vAlign w:val="bottom"/>
          </w:tcPr>
          <w:p w14:paraId="70ABD65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188</w:t>
            </w:r>
          </w:p>
        </w:tc>
        <w:tc>
          <w:tcPr>
            <w:tcW w:w="632" w:type="dxa"/>
            <w:shd w:val="clear" w:color="auto" w:fill="auto"/>
            <w:noWrap/>
            <w:vAlign w:val="bottom"/>
          </w:tcPr>
          <w:p w14:paraId="19C5D10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217</w:t>
            </w:r>
          </w:p>
        </w:tc>
        <w:tc>
          <w:tcPr>
            <w:tcW w:w="632" w:type="dxa"/>
            <w:shd w:val="clear" w:color="auto" w:fill="auto"/>
            <w:noWrap/>
            <w:vAlign w:val="bottom"/>
          </w:tcPr>
          <w:p w14:paraId="326B08F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251</w:t>
            </w:r>
          </w:p>
        </w:tc>
        <w:tc>
          <w:tcPr>
            <w:tcW w:w="632" w:type="dxa"/>
            <w:shd w:val="clear" w:color="auto" w:fill="auto"/>
            <w:noWrap/>
            <w:vAlign w:val="bottom"/>
          </w:tcPr>
          <w:p w14:paraId="00DE4AB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281</w:t>
            </w:r>
          </w:p>
        </w:tc>
        <w:tc>
          <w:tcPr>
            <w:tcW w:w="632" w:type="dxa"/>
            <w:shd w:val="clear" w:color="auto" w:fill="auto"/>
            <w:noWrap/>
            <w:vAlign w:val="bottom"/>
          </w:tcPr>
          <w:p w14:paraId="2DD6E3A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295</w:t>
            </w:r>
          </w:p>
        </w:tc>
        <w:tc>
          <w:tcPr>
            <w:tcW w:w="632" w:type="dxa"/>
            <w:shd w:val="clear" w:color="auto" w:fill="auto"/>
            <w:noWrap/>
            <w:vAlign w:val="bottom"/>
          </w:tcPr>
          <w:p w14:paraId="315F0C0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334</w:t>
            </w:r>
          </w:p>
        </w:tc>
        <w:tc>
          <w:tcPr>
            <w:tcW w:w="632" w:type="dxa"/>
            <w:shd w:val="clear" w:color="auto" w:fill="auto"/>
            <w:noWrap/>
            <w:vAlign w:val="bottom"/>
          </w:tcPr>
          <w:p w14:paraId="410CF24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382</w:t>
            </w:r>
          </w:p>
        </w:tc>
        <w:tc>
          <w:tcPr>
            <w:tcW w:w="632" w:type="dxa"/>
            <w:shd w:val="clear" w:color="auto" w:fill="auto"/>
            <w:noWrap/>
            <w:vAlign w:val="bottom"/>
          </w:tcPr>
          <w:p w14:paraId="2E1060C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415</w:t>
            </w:r>
          </w:p>
        </w:tc>
        <w:tc>
          <w:tcPr>
            <w:tcW w:w="632" w:type="dxa"/>
            <w:shd w:val="clear" w:color="auto" w:fill="auto"/>
            <w:noWrap/>
            <w:vAlign w:val="bottom"/>
          </w:tcPr>
          <w:p w14:paraId="03FB424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446</w:t>
            </w:r>
          </w:p>
        </w:tc>
        <w:tc>
          <w:tcPr>
            <w:tcW w:w="712" w:type="dxa"/>
            <w:shd w:val="clear" w:color="auto" w:fill="auto"/>
            <w:noWrap/>
            <w:vAlign w:val="bottom"/>
          </w:tcPr>
          <w:p w14:paraId="687340D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455</w:t>
            </w:r>
          </w:p>
        </w:tc>
      </w:tr>
      <w:tr w14:paraId="7D382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08F871C0">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114</w:t>
            </w:r>
          </w:p>
        </w:tc>
        <w:tc>
          <w:tcPr>
            <w:tcW w:w="1113" w:type="dxa"/>
            <w:shd w:val="clear" w:color="auto" w:fill="auto"/>
            <w:noWrap/>
            <w:vAlign w:val="bottom"/>
          </w:tcPr>
          <w:p w14:paraId="4FD49E5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G8968</w:t>
            </w:r>
          </w:p>
        </w:tc>
        <w:tc>
          <w:tcPr>
            <w:tcW w:w="632" w:type="dxa"/>
            <w:shd w:val="clear" w:color="auto" w:fill="auto"/>
            <w:noWrap/>
            <w:vAlign w:val="bottom"/>
          </w:tcPr>
          <w:p w14:paraId="018351A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167</w:t>
            </w:r>
          </w:p>
        </w:tc>
        <w:tc>
          <w:tcPr>
            <w:tcW w:w="632" w:type="dxa"/>
            <w:shd w:val="clear" w:color="auto" w:fill="auto"/>
            <w:noWrap/>
            <w:vAlign w:val="bottom"/>
          </w:tcPr>
          <w:p w14:paraId="6CFAB65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189</w:t>
            </w:r>
          </w:p>
        </w:tc>
        <w:tc>
          <w:tcPr>
            <w:tcW w:w="632" w:type="dxa"/>
            <w:shd w:val="clear" w:color="auto" w:fill="auto"/>
            <w:noWrap/>
            <w:vAlign w:val="bottom"/>
          </w:tcPr>
          <w:p w14:paraId="71FE560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220</w:t>
            </w:r>
          </w:p>
        </w:tc>
        <w:tc>
          <w:tcPr>
            <w:tcW w:w="632" w:type="dxa"/>
            <w:shd w:val="clear" w:color="auto" w:fill="auto"/>
            <w:noWrap/>
            <w:vAlign w:val="bottom"/>
          </w:tcPr>
          <w:p w14:paraId="01BB12A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254</w:t>
            </w:r>
          </w:p>
        </w:tc>
        <w:tc>
          <w:tcPr>
            <w:tcW w:w="632" w:type="dxa"/>
            <w:shd w:val="clear" w:color="auto" w:fill="auto"/>
            <w:noWrap/>
            <w:vAlign w:val="bottom"/>
          </w:tcPr>
          <w:p w14:paraId="68E253F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272</w:t>
            </w:r>
          </w:p>
        </w:tc>
        <w:tc>
          <w:tcPr>
            <w:tcW w:w="632" w:type="dxa"/>
            <w:shd w:val="clear" w:color="auto" w:fill="auto"/>
            <w:noWrap/>
            <w:vAlign w:val="bottom"/>
          </w:tcPr>
          <w:p w14:paraId="6E5CA96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334</w:t>
            </w:r>
          </w:p>
        </w:tc>
        <w:tc>
          <w:tcPr>
            <w:tcW w:w="632" w:type="dxa"/>
            <w:shd w:val="clear" w:color="auto" w:fill="auto"/>
            <w:noWrap/>
            <w:vAlign w:val="bottom"/>
          </w:tcPr>
          <w:p w14:paraId="74C7E53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439</w:t>
            </w:r>
          </w:p>
        </w:tc>
        <w:tc>
          <w:tcPr>
            <w:tcW w:w="632" w:type="dxa"/>
            <w:shd w:val="clear" w:color="auto" w:fill="auto"/>
            <w:noWrap/>
            <w:vAlign w:val="bottom"/>
          </w:tcPr>
          <w:p w14:paraId="59A958F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538</w:t>
            </w:r>
          </w:p>
        </w:tc>
        <w:tc>
          <w:tcPr>
            <w:tcW w:w="632" w:type="dxa"/>
            <w:shd w:val="clear" w:color="auto" w:fill="auto"/>
            <w:noWrap/>
            <w:vAlign w:val="bottom"/>
          </w:tcPr>
          <w:p w14:paraId="59470AE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661</w:t>
            </w:r>
          </w:p>
        </w:tc>
        <w:tc>
          <w:tcPr>
            <w:tcW w:w="712" w:type="dxa"/>
            <w:shd w:val="clear" w:color="auto" w:fill="auto"/>
            <w:noWrap/>
            <w:vAlign w:val="bottom"/>
          </w:tcPr>
          <w:p w14:paraId="58F78C3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705</w:t>
            </w:r>
          </w:p>
        </w:tc>
      </w:tr>
      <w:tr w14:paraId="2FB9B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DBEF7E2">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115</w:t>
            </w:r>
          </w:p>
        </w:tc>
        <w:tc>
          <w:tcPr>
            <w:tcW w:w="1113" w:type="dxa"/>
            <w:shd w:val="clear" w:color="auto" w:fill="auto"/>
            <w:noWrap/>
            <w:vAlign w:val="bottom"/>
          </w:tcPr>
          <w:p w14:paraId="63C3CF8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G9002</w:t>
            </w:r>
          </w:p>
        </w:tc>
        <w:tc>
          <w:tcPr>
            <w:tcW w:w="632" w:type="dxa"/>
            <w:shd w:val="clear" w:color="auto" w:fill="auto"/>
            <w:noWrap/>
            <w:vAlign w:val="bottom"/>
          </w:tcPr>
          <w:p w14:paraId="5FBAE7A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169</w:t>
            </w:r>
          </w:p>
        </w:tc>
        <w:tc>
          <w:tcPr>
            <w:tcW w:w="632" w:type="dxa"/>
            <w:shd w:val="clear" w:color="auto" w:fill="auto"/>
            <w:noWrap/>
            <w:vAlign w:val="bottom"/>
          </w:tcPr>
          <w:p w14:paraId="6C8867D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191</w:t>
            </w:r>
          </w:p>
        </w:tc>
        <w:tc>
          <w:tcPr>
            <w:tcW w:w="632" w:type="dxa"/>
            <w:shd w:val="clear" w:color="auto" w:fill="auto"/>
            <w:noWrap/>
            <w:vAlign w:val="bottom"/>
          </w:tcPr>
          <w:p w14:paraId="7F8FA20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221</w:t>
            </w:r>
          </w:p>
        </w:tc>
        <w:tc>
          <w:tcPr>
            <w:tcW w:w="632" w:type="dxa"/>
            <w:shd w:val="clear" w:color="auto" w:fill="auto"/>
            <w:noWrap/>
            <w:vAlign w:val="bottom"/>
          </w:tcPr>
          <w:p w14:paraId="6E11622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250</w:t>
            </w:r>
          </w:p>
        </w:tc>
        <w:tc>
          <w:tcPr>
            <w:tcW w:w="632" w:type="dxa"/>
            <w:shd w:val="clear" w:color="auto" w:fill="auto"/>
            <w:noWrap/>
            <w:vAlign w:val="bottom"/>
          </w:tcPr>
          <w:p w14:paraId="5A0E7D7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265</w:t>
            </w:r>
          </w:p>
        </w:tc>
        <w:tc>
          <w:tcPr>
            <w:tcW w:w="632" w:type="dxa"/>
            <w:shd w:val="clear" w:color="auto" w:fill="auto"/>
            <w:noWrap/>
            <w:vAlign w:val="bottom"/>
          </w:tcPr>
          <w:p w14:paraId="027305F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313</w:t>
            </w:r>
          </w:p>
        </w:tc>
        <w:tc>
          <w:tcPr>
            <w:tcW w:w="632" w:type="dxa"/>
            <w:shd w:val="clear" w:color="auto" w:fill="auto"/>
            <w:noWrap/>
            <w:vAlign w:val="bottom"/>
          </w:tcPr>
          <w:p w14:paraId="0898B4A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386</w:t>
            </w:r>
          </w:p>
        </w:tc>
        <w:tc>
          <w:tcPr>
            <w:tcW w:w="632" w:type="dxa"/>
            <w:shd w:val="clear" w:color="auto" w:fill="auto"/>
            <w:noWrap/>
            <w:vAlign w:val="bottom"/>
          </w:tcPr>
          <w:p w14:paraId="1456DA6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448</w:t>
            </w:r>
          </w:p>
        </w:tc>
        <w:tc>
          <w:tcPr>
            <w:tcW w:w="632" w:type="dxa"/>
            <w:shd w:val="clear" w:color="auto" w:fill="auto"/>
            <w:noWrap/>
            <w:vAlign w:val="bottom"/>
          </w:tcPr>
          <w:p w14:paraId="47A37E0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517</w:t>
            </w:r>
          </w:p>
        </w:tc>
        <w:tc>
          <w:tcPr>
            <w:tcW w:w="712" w:type="dxa"/>
            <w:shd w:val="clear" w:color="auto" w:fill="auto"/>
            <w:noWrap/>
            <w:vAlign w:val="bottom"/>
          </w:tcPr>
          <w:p w14:paraId="1D4B73B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541</w:t>
            </w:r>
          </w:p>
        </w:tc>
      </w:tr>
      <w:tr w14:paraId="72EC9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4D251C93">
            <w:pPr>
              <w:adjustRightInd w:val="0"/>
              <w:snapToGrid w:val="0"/>
              <w:spacing w:line="240" w:lineRule="auto"/>
              <w:jc w:val="center"/>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116</w:t>
            </w:r>
          </w:p>
        </w:tc>
        <w:tc>
          <w:tcPr>
            <w:tcW w:w="1113" w:type="dxa"/>
            <w:shd w:val="clear" w:color="auto" w:fill="auto"/>
            <w:noWrap/>
            <w:vAlign w:val="bottom"/>
          </w:tcPr>
          <w:p w14:paraId="3D41D5D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G9003</w:t>
            </w:r>
          </w:p>
        </w:tc>
        <w:tc>
          <w:tcPr>
            <w:tcW w:w="632" w:type="dxa"/>
            <w:shd w:val="clear" w:color="auto" w:fill="auto"/>
            <w:noWrap/>
            <w:vAlign w:val="bottom"/>
          </w:tcPr>
          <w:p w14:paraId="01B4EB0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172</w:t>
            </w:r>
          </w:p>
        </w:tc>
        <w:tc>
          <w:tcPr>
            <w:tcW w:w="632" w:type="dxa"/>
            <w:shd w:val="clear" w:color="auto" w:fill="auto"/>
            <w:noWrap/>
            <w:vAlign w:val="bottom"/>
          </w:tcPr>
          <w:p w14:paraId="062CCD2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197</w:t>
            </w:r>
          </w:p>
        </w:tc>
        <w:tc>
          <w:tcPr>
            <w:tcW w:w="632" w:type="dxa"/>
            <w:shd w:val="clear" w:color="auto" w:fill="auto"/>
            <w:noWrap/>
            <w:vAlign w:val="bottom"/>
          </w:tcPr>
          <w:p w14:paraId="59BFB0B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231</w:t>
            </w:r>
          </w:p>
        </w:tc>
        <w:tc>
          <w:tcPr>
            <w:tcW w:w="632" w:type="dxa"/>
            <w:shd w:val="clear" w:color="auto" w:fill="auto"/>
            <w:noWrap/>
            <w:vAlign w:val="bottom"/>
          </w:tcPr>
          <w:p w14:paraId="0B2AF0C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267</w:t>
            </w:r>
          </w:p>
        </w:tc>
        <w:tc>
          <w:tcPr>
            <w:tcW w:w="632" w:type="dxa"/>
            <w:shd w:val="clear" w:color="auto" w:fill="auto"/>
            <w:noWrap/>
            <w:vAlign w:val="bottom"/>
          </w:tcPr>
          <w:p w14:paraId="3F1BF19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286</w:t>
            </w:r>
          </w:p>
        </w:tc>
        <w:tc>
          <w:tcPr>
            <w:tcW w:w="632" w:type="dxa"/>
            <w:shd w:val="clear" w:color="auto" w:fill="auto"/>
            <w:noWrap/>
            <w:vAlign w:val="bottom"/>
          </w:tcPr>
          <w:p w14:paraId="73FE530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351</w:t>
            </w:r>
          </w:p>
        </w:tc>
        <w:tc>
          <w:tcPr>
            <w:tcW w:w="632" w:type="dxa"/>
            <w:shd w:val="clear" w:color="auto" w:fill="auto"/>
            <w:noWrap/>
            <w:vAlign w:val="bottom"/>
          </w:tcPr>
          <w:p w14:paraId="09A2C34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455</w:t>
            </w:r>
          </w:p>
        </w:tc>
        <w:tc>
          <w:tcPr>
            <w:tcW w:w="632" w:type="dxa"/>
            <w:shd w:val="clear" w:color="auto" w:fill="auto"/>
            <w:noWrap/>
            <w:vAlign w:val="bottom"/>
          </w:tcPr>
          <w:p w14:paraId="7FA7581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550</w:t>
            </w:r>
          </w:p>
        </w:tc>
        <w:tc>
          <w:tcPr>
            <w:tcW w:w="632" w:type="dxa"/>
            <w:shd w:val="clear" w:color="auto" w:fill="auto"/>
            <w:noWrap/>
            <w:vAlign w:val="bottom"/>
          </w:tcPr>
          <w:p w14:paraId="4109A26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664</w:t>
            </w:r>
          </w:p>
        </w:tc>
        <w:tc>
          <w:tcPr>
            <w:tcW w:w="712" w:type="dxa"/>
            <w:shd w:val="clear" w:color="auto" w:fill="auto"/>
            <w:noWrap/>
            <w:vAlign w:val="bottom"/>
          </w:tcPr>
          <w:p w14:paraId="0724400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705</w:t>
            </w:r>
          </w:p>
        </w:tc>
      </w:tr>
      <w:tr w14:paraId="5767A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8136EA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117</w:t>
            </w:r>
          </w:p>
        </w:tc>
        <w:tc>
          <w:tcPr>
            <w:tcW w:w="1113" w:type="dxa"/>
            <w:shd w:val="clear" w:color="auto" w:fill="auto"/>
            <w:noWrap/>
            <w:vAlign w:val="bottom"/>
          </w:tcPr>
          <w:p w14:paraId="4B41901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G9012</w:t>
            </w:r>
          </w:p>
        </w:tc>
        <w:tc>
          <w:tcPr>
            <w:tcW w:w="632" w:type="dxa"/>
            <w:shd w:val="clear" w:color="auto" w:fill="auto"/>
            <w:noWrap/>
            <w:vAlign w:val="bottom"/>
          </w:tcPr>
          <w:p w14:paraId="7BF47B3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171</w:t>
            </w:r>
          </w:p>
        </w:tc>
        <w:tc>
          <w:tcPr>
            <w:tcW w:w="632" w:type="dxa"/>
            <w:shd w:val="clear" w:color="auto" w:fill="auto"/>
            <w:noWrap/>
            <w:vAlign w:val="bottom"/>
          </w:tcPr>
          <w:p w14:paraId="3262406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194</w:t>
            </w:r>
          </w:p>
        </w:tc>
        <w:tc>
          <w:tcPr>
            <w:tcW w:w="632" w:type="dxa"/>
            <w:shd w:val="clear" w:color="auto" w:fill="auto"/>
            <w:noWrap/>
            <w:vAlign w:val="bottom"/>
          </w:tcPr>
          <w:p w14:paraId="2A7FF9E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228</w:t>
            </w:r>
          </w:p>
        </w:tc>
        <w:tc>
          <w:tcPr>
            <w:tcW w:w="632" w:type="dxa"/>
            <w:shd w:val="clear" w:color="auto" w:fill="auto"/>
            <w:noWrap/>
            <w:vAlign w:val="bottom"/>
          </w:tcPr>
          <w:p w14:paraId="1CDFD6E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266</w:t>
            </w:r>
          </w:p>
        </w:tc>
        <w:tc>
          <w:tcPr>
            <w:tcW w:w="632" w:type="dxa"/>
            <w:shd w:val="clear" w:color="auto" w:fill="auto"/>
            <w:noWrap/>
            <w:vAlign w:val="bottom"/>
          </w:tcPr>
          <w:p w14:paraId="4DEAEC0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287</w:t>
            </w:r>
          </w:p>
        </w:tc>
        <w:tc>
          <w:tcPr>
            <w:tcW w:w="632" w:type="dxa"/>
            <w:shd w:val="clear" w:color="auto" w:fill="auto"/>
            <w:noWrap/>
            <w:vAlign w:val="bottom"/>
          </w:tcPr>
          <w:p w14:paraId="52161DD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362</w:t>
            </w:r>
          </w:p>
        </w:tc>
        <w:tc>
          <w:tcPr>
            <w:tcW w:w="632" w:type="dxa"/>
            <w:shd w:val="clear" w:color="auto" w:fill="auto"/>
            <w:noWrap/>
            <w:vAlign w:val="bottom"/>
          </w:tcPr>
          <w:p w14:paraId="151349C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495</w:t>
            </w:r>
          </w:p>
        </w:tc>
        <w:tc>
          <w:tcPr>
            <w:tcW w:w="632" w:type="dxa"/>
            <w:shd w:val="clear" w:color="auto" w:fill="auto"/>
            <w:noWrap/>
            <w:vAlign w:val="bottom"/>
          </w:tcPr>
          <w:p w14:paraId="70755F5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630</w:t>
            </w:r>
          </w:p>
        </w:tc>
        <w:tc>
          <w:tcPr>
            <w:tcW w:w="632" w:type="dxa"/>
            <w:shd w:val="clear" w:color="auto" w:fill="auto"/>
            <w:noWrap/>
            <w:vAlign w:val="bottom"/>
          </w:tcPr>
          <w:p w14:paraId="3F4DF04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804</w:t>
            </w:r>
          </w:p>
        </w:tc>
        <w:tc>
          <w:tcPr>
            <w:tcW w:w="712" w:type="dxa"/>
            <w:shd w:val="clear" w:color="auto" w:fill="auto"/>
            <w:noWrap/>
            <w:vAlign w:val="bottom"/>
          </w:tcPr>
          <w:p w14:paraId="1125EA6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870</w:t>
            </w:r>
          </w:p>
        </w:tc>
      </w:tr>
      <w:tr w14:paraId="057C4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39164E9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118</w:t>
            </w:r>
          </w:p>
        </w:tc>
        <w:tc>
          <w:tcPr>
            <w:tcW w:w="1113" w:type="dxa"/>
            <w:shd w:val="clear" w:color="auto" w:fill="auto"/>
            <w:noWrap/>
            <w:vAlign w:val="bottom"/>
          </w:tcPr>
          <w:p w14:paraId="46E05A3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G9013</w:t>
            </w:r>
          </w:p>
        </w:tc>
        <w:tc>
          <w:tcPr>
            <w:tcW w:w="632" w:type="dxa"/>
            <w:shd w:val="clear" w:color="auto" w:fill="auto"/>
            <w:noWrap/>
            <w:vAlign w:val="bottom"/>
          </w:tcPr>
          <w:p w14:paraId="3ED85DB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168</w:t>
            </w:r>
          </w:p>
        </w:tc>
        <w:tc>
          <w:tcPr>
            <w:tcW w:w="632" w:type="dxa"/>
            <w:shd w:val="clear" w:color="auto" w:fill="auto"/>
            <w:noWrap/>
            <w:vAlign w:val="bottom"/>
          </w:tcPr>
          <w:p w14:paraId="25AA8A5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186</w:t>
            </w:r>
          </w:p>
        </w:tc>
        <w:tc>
          <w:tcPr>
            <w:tcW w:w="632" w:type="dxa"/>
            <w:shd w:val="clear" w:color="auto" w:fill="auto"/>
            <w:noWrap/>
            <w:vAlign w:val="bottom"/>
          </w:tcPr>
          <w:p w14:paraId="302A2B7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212</w:t>
            </w:r>
          </w:p>
        </w:tc>
        <w:tc>
          <w:tcPr>
            <w:tcW w:w="632" w:type="dxa"/>
            <w:shd w:val="clear" w:color="auto" w:fill="auto"/>
            <w:noWrap/>
            <w:vAlign w:val="bottom"/>
          </w:tcPr>
          <w:p w14:paraId="443B862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238</w:t>
            </w:r>
          </w:p>
        </w:tc>
        <w:tc>
          <w:tcPr>
            <w:tcW w:w="632" w:type="dxa"/>
            <w:shd w:val="clear" w:color="auto" w:fill="auto"/>
            <w:noWrap/>
            <w:vAlign w:val="bottom"/>
          </w:tcPr>
          <w:p w14:paraId="2C0B278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251</w:t>
            </w:r>
          </w:p>
        </w:tc>
        <w:tc>
          <w:tcPr>
            <w:tcW w:w="632" w:type="dxa"/>
            <w:shd w:val="clear" w:color="auto" w:fill="auto"/>
            <w:noWrap/>
            <w:vAlign w:val="bottom"/>
          </w:tcPr>
          <w:p w14:paraId="61647CD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295</w:t>
            </w:r>
          </w:p>
        </w:tc>
        <w:tc>
          <w:tcPr>
            <w:tcW w:w="632" w:type="dxa"/>
            <w:shd w:val="clear" w:color="auto" w:fill="auto"/>
            <w:noWrap/>
            <w:vAlign w:val="bottom"/>
          </w:tcPr>
          <w:p w14:paraId="25A311F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361</w:t>
            </w:r>
          </w:p>
        </w:tc>
        <w:tc>
          <w:tcPr>
            <w:tcW w:w="632" w:type="dxa"/>
            <w:shd w:val="clear" w:color="auto" w:fill="auto"/>
            <w:noWrap/>
            <w:vAlign w:val="bottom"/>
          </w:tcPr>
          <w:p w14:paraId="5BA3907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420</w:t>
            </w:r>
          </w:p>
        </w:tc>
        <w:tc>
          <w:tcPr>
            <w:tcW w:w="632" w:type="dxa"/>
            <w:shd w:val="clear" w:color="auto" w:fill="auto"/>
            <w:noWrap/>
            <w:vAlign w:val="bottom"/>
          </w:tcPr>
          <w:p w14:paraId="3024252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485</w:t>
            </w:r>
          </w:p>
        </w:tc>
        <w:tc>
          <w:tcPr>
            <w:tcW w:w="712" w:type="dxa"/>
            <w:shd w:val="clear" w:color="auto" w:fill="auto"/>
            <w:noWrap/>
            <w:vAlign w:val="bottom"/>
          </w:tcPr>
          <w:p w14:paraId="6673A22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508</w:t>
            </w:r>
          </w:p>
        </w:tc>
      </w:tr>
      <w:tr w14:paraId="39E3C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205BCD3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119</w:t>
            </w:r>
          </w:p>
        </w:tc>
        <w:tc>
          <w:tcPr>
            <w:tcW w:w="1113" w:type="dxa"/>
            <w:shd w:val="clear" w:color="auto" w:fill="auto"/>
            <w:noWrap/>
            <w:vAlign w:val="bottom"/>
          </w:tcPr>
          <w:p w14:paraId="1D82A85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G9014</w:t>
            </w:r>
          </w:p>
        </w:tc>
        <w:tc>
          <w:tcPr>
            <w:tcW w:w="632" w:type="dxa"/>
            <w:shd w:val="clear" w:color="auto" w:fill="auto"/>
            <w:noWrap/>
            <w:vAlign w:val="bottom"/>
          </w:tcPr>
          <w:p w14:paraId="3EEC990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168</w:t>
            </w:r>
          </w:p>
        </w:tc>
        <w:tc>
          <w:tcPr>
            <w:tcW w:w="632" w:type="dxa"/>
            <w:shd w:val="clear" w:color="auto" w:fill="auto"/>
            <w:noWrap/>
            <w:vAlign w:val="bottom"/>
          </w:tcPr>
          <w:p w14:paraId="74D8AE0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185</w:t>
            </w:r>
          </w:p>
        </w:tc>
        <w:tc>
          <w:tcPr>
            <w:tcW w:w="632" w:type="dxa"/>
            <w:shd w:val="clear" w:color="auto" w:fill="auto"/>
            <w:noWrap/>
            <w:vAlign w:val="bottom"/>
          </w:tcPr>
          <w:p w14:paraId="4ACA5284">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206</w:t>
            </w:r>
          </w:p>
        </w:tc>
        <w:tc>
          <w:tcPr>
            <w:tcW w:w="632" w:type="dxa"/>
            <w:shd w:val="clear" w:color="auto" w:fill="auto"/>
            <w:noWrap/>
            <w:vAlign w:val="bottom"/>
          </w:tcPr>
          <w:p w14:paraId="4A4A582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223</w:t>
            </w:r>
          </w:p>
        </w:tc>
        <w:tc>
          <w:tcPr>
            <w:tcW w:w="632" w:type="dxa"/>
            <w:shd w:val="clear" w:color="auto" w:fill="auto"/>
            <w:noWrap/>
            <w:vAlign w:val="bottom"/>
          </w:tcPr>
          <w:p w14:paraId="583EA3A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231</w:t>
            </w:r>
          </w:p>
        </w:tc>
        <w:tc>
          <w:tcPr>
            <w:tcW w:w="632" w:type="dxa"/>
            <w:shd w:val="clear" w:color="auto" w:fill="auto"/>
            <w:noWrap/>
            <w:vAlign w:val="bottom"/>
          </w:tcPr>
          <w:p w14:paraId="7A7AB3E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255</w:t>
            </w:r>
          </w:p>
        </w:tc>
        <w:tc>
          <w:tcPr>
            <w:tcW w:w="632" w:type="dxa"/>
            <w:shd w:val="clear" w:color="auto" w:fill="auto"/>
            <w:noWrap/>
            <w:vAlign w:val="bottom"/>
          </w:tcPr>
          <w:p w14:paraId="219EFF1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282</w:t>
            </w:r>
          </w:p>
        </w:tc>
        <w:tc>
          <w:tcPr>
            <w:tcW w:w="632" w:type="dxa"/>
            <w:shd w:val="clear" w:color="auto" w:fill="auto"/>
            <w:noWrap/>
            <w:vAlign w:val="bottom"/>
          </w:tcPr>
          <w:p w14:paraId="155E622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301</w:t>
            </w:r>
          </w:p>
        </w:tc>
        <w:tc>
          <w:tcPr>
            <w:tcW w:w="632" w:type="dxa"/>
            <w:shd w:val="clear" w:color="auto" w:fill="auto"/>
            <w:noWrap/>
            <w:vAlign w:val="bottom"/>
          </w:tcPr>
          <w:p w14:paraId="2A02DA1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318</w:t>
            </w:r>
          </w:p>
        </w:tc>
        <w:tc>
          <w:tcPr>
            <w:tcW w:w="712" w:type="dxa"/>
            <w:shd w:val="clear" w:color="auto" w:fill="auto"/>
            <w:noWrap/>
            <w:vAlign w:val="bottom"/>
          </w:tcPr>
          <w:p w14:paraId="204CD71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323</w:t>
            </w:r>
          </w:p>
        </w:tc>
      </w:tr>
      <w:tr w14:paraId="321FC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6B6A0CA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120</w:t>
            </w:r>
          </w:p>
        </w:tc>
        <w:tc>
          <w:tcPr>
            <w:tcW w:w="1113" w:type="dxa"/>
            <w:shd w:val="clear" w:color="auto" w:fill="auto"/>
            <w:noWrap/>
            <w:vAlign w:val="bottom"/>
          </w:tcPr>
          <w:p w14:paraId="4363A12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G9019</w:t>
            </w:r>
          </w:p>
        </w:tc>
        <w:tc>
          <w:tcPr>
            <w:tcW w:w="632" w:type="dxa"/>
            <w:shd w:val="clear" w:color="auto" w:fill="auto"/>
            <w:noWrap/>
            <w:vAlign w:val="bottom"/>
          </w:tcPr>
          <w:p w14:paraId="25475F8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179</w:t>
            </w:r>
          </w:p>
        </w:tc>
        <w:tc>
          <w:tcPr>
            <w:tcW w:w="632" w:type="dxa"/>
            <w:shd w:val="clear" w:color="auto" w:fill="auto"/>
            <w:noWrap/>
            <w:vAlign w:val="bottom"/>
          </w:tcPr>
          <w:p w14:paraId="62CF621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205</w:t>
            </w:r>
          </w:p>
        </w:tc>
        <w:tc>
          <w:tcPr>
            <w:tcW w:w="632" w:type="dxa"/>
            <w:shd w:val="clear" w:color="auto" w:fill="auto"/>
            <w:noWrap/>
            <w:vAlign w:val="bottom"/>
          </w:tcPr>
          <w:p w14:paraId="1152648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240</w:t>
            </w:r>
          </w:p>
        </w:tc>
        <w:tc>
          <w:tcPr>
            <w:tcW w:w="632" w:type="dxa"/>
            <w:shd w:val="clear" w:color="auto" w:fill="auto"/>
            <w:noWrap/>
            <w:vAlign w:val="bottom"/>
          </w:tcPr>
          <w:p w14:paraId="7BC9354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273</w:t>
            </w:r>
          </w:p>
        </w:tc>
        <w:tc>
          <w:tcPr>
            <w:tcW w:w="632" w:type="dxa"/>
            <w:shd w:val="clear" w:color="auto" w:fill="auto"/>
            <w:noWrap/>
            <w:vAlign w:val="bottom"/>
          </w:tcPr>
          <w:p w14:paraId="6F4FAC3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289</w:t>
            </w:r>
          </w:p>
        </w:tc>
        <w:tc>
          <w:tcPr>
            <w:tcW w:w="632" w:type="dxa"/>
            <w:shd w:val="clear" w:color="auto" w:fill="auto"/>
            <w:noWrap/>
            <w:vAlign w:val="bottom"/>
          </w:tcPr>
          <w:p w14:paraId="5D48DD9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340</w:t>
            </w:r>
          </w:p>
        </w:tc>
        <w:tc>
          <w:tcPr>
            <w:tcW w:w="632" w:type="dxa"/>
            <w:shd w:val="clear" w:color="auto" w:fill="auto"/>
            <w:noWrap/>
            <w:vAlign w:val="bottom"/>
          </w:tcPr>
          <w:p w14:paraId="51E2938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413</w:t>
            </w:r>
          </w:p>
        </w:tc>
        <w:tc>
          <w:tcPr>
            <w:tcW w:w="632" w:type="dxa"/>
            <w:shd w:val="clear" w:color="auto" w:fill="auto"/>
            <w:noWrap/>
            <w:vAlign w:val="bottom"/>
          </w:tcPr>
          <w:p w14:paraId="03EAD12E">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471</w:t>
            </w:r>
          </w:p>
        </w:tc>
        <w:tc>
          <w:tcPr>
            <w:tcW w:w="632" w:type="dxa"/>
            <w:shd w:val="clear" w:color="auto" w:fill="auto"/>
            <w:noWrap/>
            <w:vAlign w:val="bottom"/>
          </w:tcPr>
          <w:p w14:paraId="3D5808C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533</w:t>
            </w:r>
          </w:p>
        </w:tc>
        <w:tc>
          <w:tcPr>
            <w:tcW w:w="712" w:type="dxa"/>
            <w:shd w:val="clear" w:color="auto" w:fill="auto"/>
            <w:noWrap/>
            <w:vAlign w:val="bottom"/>
          </w:tcPr>
          <w:p w14:paraId="275366DB">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553</w:t>
            </w:r>
          </w:p>
        </w:tc>
      </w:tr>
      <w:tr w14:paraId="6357E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73FCF1B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121</w:t>
            </w:r>
          </w:p>
        </w:tc>
        <w:tc>
          <w:tcPr>
            <w:tcW w:w="1113" w:type="dxa"/>
            <w:shd w:val="clear" w:color="auto" w:fill="auto"/>
            <w:noWrap/>
            <w:vAlign w:val="bottom"/>
          </w:tcPr>
          <w:p w14:paraId="07C12D7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G9033</w:t>
            </w:r>
          </w:p>
        </w:tc>
        <w:tc>
          <w:tcPr>
            <w:tcW w:w="632" w:type="dxa"/>
            <w:shd w:val="clear" w:color="auto" w:fill="auto"/>
            <w:noWrap/>
            <w:vAlign w:val="bottom"/>
          </w:tcPr>
          <w:p w14:paraId="2939DA50">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186</w:t>
            </w:r>
          </w:p>
        </w:tc>
        <w:tc>
          <w:tcPr>
            <w:tcW w:w="632" w:type="dxa"/>
            <w:shd w:val="clear" w:color="auto" w:fill="auto"/>
            <w:noWrap/>
            <w:vAlign w:val="bottom"/>
          </w:tcPr>
          <w:p w14:paraId="7FA0773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214</w:t>
            </w:r>
          </w:p>
        </w:tc>
        <w:tc>
          <w:tcPr>
            <w:tcW w:w="632" w:type="dxa"/>
            <w:shd w:val="clear" w:color="auto" w:fill="auto"/>
            <w:noWrap/>
            <w:vAlign w:val="bottom"/>
          </w:tcPr>
          <w:p w14:paraId="6083979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249</w:t>
            </w:r>
          </w:p>
        </w:tc>
        <w:tc>
          <w:tcPr>
            <w:tcW w:w="632" w:type="dxa"/>
            <w:shd w:val="clear" w:color="auto" w:fill="auto"/>
            <w:noWrap/>
            <w:vAlign w:val="bottom"/>
          </w:tcPr>
          <w:p w14:paraId="516F802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279</w:t>
            </w:r>
          </w:p>
        </w:tc>
        <w:tc>
          <w:tcPr>
            <w:tcW w:w="632" w:type="dxa"/>
            <w:shd w:val="clear" w:color="auto" w:fill="auto"/>
            <w:noWrap/>
            <w:vAlign w:val="bottom"/>
          </w:tcPr>
          <w:p w14:paraId="6162603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293</w:t>
            </w:r>
          </w:p>
        </w:tc>
        <w:tc>
          <w:tcPr>
            <w:tcW w:w="632" w:type="dxa"/>
            <w:shd w:val="clear" w:color="auto" w:fill="auto"/>
            <w:noWrap/>
            <w:vAlign w:val="bottom"/>
          </w:tcPr>
          <w:p w14:paraId="5BA1B991">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336</w:t>
            </w:r>
          </w:p>
        </w:tc>
        <w:tc>
          <w:tcPr>
            <w:tcW w:w="632" w:type="dxa"/>
            <w:shd w:val="clear" w:color="auto" w:fill="auto"/>
            <w:noWrap/>
            <w:vAlign w:val="bottom"/>
          </w:tcPr>
          <w:p w14:paraId="7CC3DCFD">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388</w:t>
            </w:r>
          </w:p>
        </w:tc>
        <w:tc>
          <w:tcPr>
            <w:tcW w:w="632" w:type="dxa"/>
            <w:shd w:val="clear" w:color="auto" w:fill="auto"/>
            <w:noWrap/>
            <w:vAlign w:val="bottom"/>
          </w:tcPr>
          <w:p w14:paraId="222AE87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426</w:t>
            </w:r>
          </w:p>
        </w:tc>
        <w:tc>
          <w:tcPr>
            <w:tcW w:w="632" w:type="dxa"/>
            <w:shd w:val="clear" w:color="auto" w:fill="auto"/>
            <w:noWrap/>
            <w:vAlign w:val="bottom"/>
          </w:tcPr>
          <w:p w14:paraId="6C9BB23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461</w:t>
            </w:r>
          </w:p>
        </w:tc>
        <w:tc>
          <w:tcPr>
            <w:tcW w:w="712" w:type="dxa"/>
            <w:shd w:val="clear" w:color="auto" w:fill="auto"/>
            <w:noWrap/>
            <w:vAlign w:val="bottom"/>
          </w:tcPr>
          <w:p w14:paraId="00144678">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472</w:t>
            </w:r>
          </w:p>
        </w:tc>
      </w:tr>
      <w:tr w14:paraId="2BFB1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9" w:type="dxa"/>
            <w:shd w:val="clear" w:color="auto" w:fill="auto"/>
            <w:noWrap/>
            <w:vAlign w:val="bottom"/>
          </w:tcPr>
          <w:p w14:paraId="55F6D36F">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122</w:t>
            </w:r>
          </w:p>
        </w:tc>
        <w:tc>
          <w:tcPr>
            <w:tcW w:w="1113" w:type="dxa"/>
            <w:shd w:val="clear" w:color="auto" w:fill="auto"/>
            <w:noWrap/>
            <w:vAlign w:val="bottom"/>
          </w:tcPr>
          <w:p w14:paraId="20DA9BB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G9044</w:t>
            </w:r>
          </w:p>
        </w:tc>
        <w:tc>
          <w:tcPr>
            <w:tcW w:w="632" w:type="dxa"/>
            <w:shd w:val="clear" w:color="auto" w:fill="auto"/>
            <w:noWrap/>
            <w:vAlign w:val="bottom"/>
          </w:tcPr>
          <w:p w14:paraId="0C63AD9A">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191</w:t>
            </w:r>
          </w:p>
        </w:tc>
        <w:tc>
          <w:tcPr>
            <w:tcW w:w="632" w:type="dxa"/>
            <w:shd w:val="clear" w:color="auto" w:fill="auto"/>
            <w:noWrap/>
            <w:vAlign w:val="bottom"/>
          </w:tcPr>
          <w:p w14:paraId="155E24F2">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223</w:t>
            </w:r>
          </w:p>
        </w:tc>
        <w:tc>
          <w:tcPr>
            <w:tcW w:w="632" w:type="dxa"/>
            <w:shd w:val="clear" w:color="auto" w:fill="auto"/>
            <w:noWrap/>
            <w:vAlign w:val="bottom"/>
          </w:tcPr>
          <w:p w14:paraId="29EBC83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265</w:t>
            </w:r>
          </w:p>
        </w:tc>
        <w:tc>
          <w:tcPr>
            <w:tcW w:w="632" w:type="dxa"/>
            <w:shd w:val="clear" w:color="auto" w:fill="auto"/>
            <w:noWrap/>
            <w:vAlign w:val="bottom"/>
          </w:tcPr>
          <w:p w14:paraId="477F996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304</w:t>
            </w:r>
          </w:p>
        </w:tc>
        <w:tc>
          <w:tcPr>
            <w:tcW w:w="632" w:type="dxa"/>
            <w:shd w:val="clear" w:color="auto" w:fill="auto"/>
            <w:noWrap/>
            <w:vAlign w:val="bottom"/>
          </w:tcPr>
          <w:p w14:paraId="46129379">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323</w:t>
            </w:r>
          </w:p>
        </w:tc>
        <w:tc>
          <w:tcPr>
            <w:tcW w:w="632" w:type="dxa"/>
            <w:shd w:val="clear" w:color="auto" w:fill="auto"/>
            <w:noWrap/>
            <w:vAlign w:val="bottom"/>
          </w:tcPr>
          <w:p w14:paraId="31D66AA7">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383</w:t>
            </w:r>
          </w:p>
        </w:tc>
        <w:tc>
          <w:tcPr>
            <w:tcW w:w="632" w:type="dxa"/>
            <w:shd w:val="clear" w:color="auto" w:fill="auto"/>
            <w:noWrap/>
            <w:vAlign w:val="bottom"/>
          </w:tcPr>
          <w:p w14:paraId="3C7D9FF6">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463</w:t>
            </w:r>
          </w:p>
        </w:tc>
        <w:tc>
          <w:tcPr>
            <w:tcW w:w="632" w:type="dxa"/>
            <w:shd w:val="clear" w:color="auto" w:fill="auto"/>
            <w:noWrap/>
            <w:vAlign w:val="bottom"/>
          </w:tcPr>
          <w:p w14:paraId="68D54CB3">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526</w:t>
            </w:r>
          </w:p>
        </w:tc>
        <w:tc>
          <w:tcPr>
            <w:tcW w:w="632" w:type="dxa"/>
            <w:shd w:val="clear" w:color="auto" w:fill="auto"/>
            <w:noWrap/>
            <w:vAlign w:val="bottom"/>
          </w:tcPr>
          <w:p w14:paraId="6022F83C">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590</w:t>
            </w:r>
          </w:p>
        </w:tc>
        <w:tc>
          <w:tcPr>
            <w:tcW w:w="712" w:type="dxa"/>
            <w:shd w:val="clear" w:color="auto" w:fill="auto"/>
            <w:noWrap/>
            <w:vAlign w:val="bottom"/>
          </w:tcPr>
          <w:p w14:paraId="661B1A45">
            <w:pPr>
              <w:adjustRightInd w:val="0"/>
              <w:snapToGrid w:val="0"/>
              <w:spacing w:line="240" w:lineRule="auto"/>
              <w:jc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611</w:t>
            </w:r>
          </w:p>
        </w:tc>
      </w:tr>
    </w:tbl>
    <w:p w14:paraId="735CCD44">
      <w:pPr>
        <w:spacing w:line="240" w:lineRule="auto"/>
        <w:rPr>
          <w:rFonts w:hint="eastAsia" w:ascii="仿宋" w:hAnsi="仿宋" w:eastAsia="仿宋" w:cs="仿宋"/>
          <w:b/>
          <w:sz w:val="24"/>
          <w:szCs w:val="24"/>
        </w:rPr>
      </w:pPr>
    </w:p>
    <w:p w14:paraId="03A7F8B6">
      <w:pPr>
        <w:spacing w:line="240" w:lineRule="auto"/>
        <w:rPr>
          <w:rFonts w:hint="eastAsia" w:ascii="仿宋" w:hAnsi="仿宋" w:eastAsia="仿宋" w:cs="仿宋"/>
          <w:b/>
          <w:sz w:val="24"/>
          <w:szCs w:val="24"/>
        </w:rPr>
      </w:pPr>
    </w:p>
    <w:p w14:paraId="3C68AD33">
      <w:pPr>
        <w:spacing w:line="240" w:lineRule="auto"/>
        <w:rPr>
          <w:rFonts w:hint="eastAsia" w:ascii="仿宋" w:hAnsi="仿宋" w:eastAsia="仿宋" w:cs="仿宋"/>
          <w:b/>
          <w:sz w:val="24"/>
          <w:szCs w:val="24"/>
        </w:rPr>
      </w:pPr>
    </w:p>
    <w:p w14:paraId="0DF46627">
      <w:pPr>
        <w:spacing w:line="240" w:lineRule="auto"/>
        <w:jc w:val="center"/>
        <w:outlineLvl w:val="0"/>
        <w:rPr>
          <w:rFonts w:hint="eastAsia" w:ascii="仿宋" w:hAnsi="仿宋" w:eastAsia="仿宋" w:cs="仿宋"/>
          <w:b/>
          <w:sz w:val="24"/>
          <w:szCs w:val="24"/>
        </w:rPr>
      </w:pPr>
      <w:r>
        <w:rPr>
          <w:rFonts w:hint="eastAsia" w:ascii="仿宋" w:hAnsi="仿宋" w:eastAsia="仿宋" w:cs="仿宋"/>
          <w:b/>
          <w:sz w:val="24"/>
          <w:szCs w:val="24"/>
        </w:rPr>
        <w:t>附表3：</w:t>
      </w:r>
      <w:r>
        <w:rPr>
          <w:rFonts w:hint="eastAsia" w:ascii="仿宋" w:hAnsi="仿宋" w:eastAsia="仿宋" w:cs="仿宋"/>
          <w:b/>
          <w:sz w:val="24"/>
          <w:szCs w:val="24"/>
          <w:lang w:eastAsia="zh-CN"/>
        </w:rPr>
        <w:t>揭阳</w:t>
      </w:r>
      <w:r>
        <w:rPr>
          <w:rFonts w:hint="eastAsia" w:ascii="仿宋" w:hAnsi="仿宋" w:eastAsia="仿宋" w:cs="仿宋"/>
          <w:b/>
          <w:sz w:val="24"/>
          <w:szCs w:val="24"/>
        </w:rPr>
        <w:t>市台风保险方案有效观测站点列表</w:t>
      </w:r>
    </w:p>
    <w:tbl>
      <w:tblPr>
        <w:tblStyle w:val="14"/>
        <w:tblW w:w="5936" w:type="dxa"/>
        <w:jc w:val="center"/>
        <w:tblLayout w:type="fixed"/>
        <w:tblCellMar>
          <w:top w:w="0" w:type="dxa"/>
          <w:left w:w="108" w:type="dxa"/>
          <w:bottom w:w="0" w:type="dxa"/>
          <w:right w:w="108" w:type="dxa"/>
        </w:tblCellMar>
      </w:tblPr>
      <w:tblGrid>
        <w:gridCol w:w="1036"/>
        <w:gridCol w:w="1244"/>
        <w:gridCol w:w="1173"/>
        <w:gridCol w:w="1239"/>
        <w:gridCol w:w="1244"/>
      </w:tblGrid>
      <w:tr w14:paraId="6F10638D">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5D98D4">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序号</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8411E4">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站号</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CAC071">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属地</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3C0101">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权重</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B71AF3">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受灾阈值（m/s）</w:t>
            </w:r>
          </w:p>
        </w:tc>
      </w:tr>
      <w:tr w14:paraId="54B9B10A">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8D9E41">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AEDED35">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59306</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CFF434B">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揭西县</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C24247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0.4634%</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19C4E76">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21.5</w:t>
            </w:r>
          </w:p>
        </w:tc>
      </w:tr>
      <w:tr w14:paraId="77B803D6">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6D0E1E">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EA4061E">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59314</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4345A9C">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普宁市</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57AEC2C">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1.3683%</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42CFB44">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24.63</w:t>
            </w:r>
          </w:p>
        </w:tc>
      </w:tr>
      <w:tr w14:paraId="118D2C08">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4A7ED1">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AB04AF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59315</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33E53F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揭东区</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EB329E1">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5.6764%</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638B74E">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19.15</w:t>
            </w:r>
          </w:p>
        </w:tc>
      </w:tr>
      <w:tr w14:paraId="01EBE3B5">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17E434">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4</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7972D5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59511</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6165FBB">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惠来县</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7F23523">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2.4585%</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C75755F">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22.42</w:t>
            </w:r>
          </w:p>
        </w:tc>
      </w:tr>
      <w:tr w14:paraId="705F0ECB">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34240C">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5</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7C549E3">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G2901</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5D7159D">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揭东区</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DBF6DB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5.6764%</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6F7499C">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20.22</w:t>
            </w:r>
          </w:p>
        </w:tc>
      </w:tr>
      <w:tr w14:paraId="5CC65672">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82E8EC">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6</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535E5E1">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G2902</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F35C5A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普宁市</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CCF04A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1.3683%</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E1459BD">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20.83</w:t>
            </w:r>
          </w:p>
        </w:tc>
      </w:tr>
      <w:tr w14:paraId="3EBF1DE6">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95AA70">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7</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FBBBCE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G2903</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C64224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揭西县</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3A26D51">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0.4634%</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A139033">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19.66</w:t>
            </w:r>
          </w:p>
        </w:tc>
      </w:tr>
      <w:tr w14:paraId="7E582AA2">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BDAFAD">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8</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F88651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G2904</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6D8198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惠来县</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8879F71">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2.4585%</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ED2C5A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22.65</w:t>
            </w:r>
          </w:p>
        </w:tc>
      </w:tr>
      <w:tr w14:paraId="7CB06B37">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FF09B2">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9</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8C77529">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G2906</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0F7F39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榕城区</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B10143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3.0800%</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924E33E">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21.08</w:t>
            </w:r>
          </w:p>
        </w:tc>
      </w:tr>
      <w:tr w14:paraId="4A07D9C4">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540962">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10</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D74224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G2909</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BC0F07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榕城区</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16E965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3.0800%</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CD81B6D">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18.84</w:t>
            </w:r>
          </w:p>
        </w:tc>
      </w:tr>
      <w:tr w14:paraId="0B238D1B">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090974">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11</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5BD0621">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G2910</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77A3B7B">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榕城区</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F6654C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3.0800%</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CB2A87E">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20.59</w:t>
            </w:r>
          </w:p>
        </w:tc>
      </w:tr>
      <w:tr w14:paraId="3D50C5BC">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BDBB8B">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12</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FDDD529">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G2920</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DAF0735">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榕城区</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AC92BA1">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3.0800%</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926FD3E">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20.54</w:t>
            </w:r>
          </w:p>
        </w:tc>
      </w:tr>
      <w:tr w14:paraId="1AB0FE9F">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A49DCF">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13</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47D4AED">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G2923</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DF424BB">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揭东区</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05EC914">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5.6764%</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72B8C9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21.1</w:t>
            </w:r>
          </w:p>
        </w:tc>
      </w:tr>
      <w:tr w14:paraId="063FCD63">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9E2706">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14</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DDC0723">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G2924</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43923D6">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揭东区</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39A62E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5.6764%</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48D2F21">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19.92</w:t>
            </w:r>
          </w:p>
        </w:tc>
      </w:tr>
      <w:tr w14:paraId="159DB884">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1166D7">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15</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213E75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G2931</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62A454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揭西县</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BC29791">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0.4634%</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4B86AD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20.15</w:t>
            </w:r>
          </w:p>
        </w:tc>
      </w:tr>
      <w:tr w14:paraId="480C7A52">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B82AE6">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16</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1CB371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G2932</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0A3BF7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揭西县</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4B33761">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0.4634%</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16DC34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19.48</w:t>
            </w:r>
          </w:p>
        </w:tc>
      </w:tr>
      <w:tr w14:paraId="17FD3E07">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38D139">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17</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898A05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G2937</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4FDA29F">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揭西县</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353DE6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0.4634%</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CD6CF8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20.7</w:t>
            </w:r>
          </w:p>
        </w:tc>
      </w:tr>
      <w:tr w14:paraId="0691D37A">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F7F980">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18</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03A2977">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G2940</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AA8DFA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普宁市</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0C0794C">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1.3683%</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2AB9B6E">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21.92</w:t>
            </w:r>
          </w:p>
        </w:tc>
      </w:tr>
      <w:tr w14:paraId="5439072A">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D26293">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19</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48EA9BC">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G2941</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7A4EA16">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普宁市</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7D3DE63">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1.3683%</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A322AFB">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19.41</w:t>
            </w:r>
          </w:p>
        </w:tc>
      </w:tr>
      <w:tr w14:paraId="1990CA4D">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445D88">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20</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BF9554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G2942</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3F918A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普宁市</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8F680DC">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1.3683%</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78C85D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20.46</w:t>
            </w:r>
          </w:p>
        </w:tc>
      </w:tr>
      <w:tr w14:paraId="723158F1">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6CE3CC">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21</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F11B7A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G2943</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71E1D97">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普宁市</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64D3F14">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1.3683%</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5E4D43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19.9</w:t>
            </w:r>
          </w:p>
        </w:tc>
      </w:tr>
      <w:tr w14:paraId="660749BE">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6501B1">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22</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8CE2E84">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G2944</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4397921">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普宁市</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205F805">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1.3683%</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891EE8D">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21.62</w:t>
            </w:r>
          </w:p>
        </w:tc>
      </w:tr>
      <w:tr w14:paraId="64DD6C32">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23D13E">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23</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7556E67">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G2945</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F967A65">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普宁市</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414F79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1.3683%</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5E10C5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21.38</w:t>
            </w:r>
          </w:p>
        </w:tc>
      </w:tr>
      <w:tr w14:paraId="72611D8F">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B3AB92">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24</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1A304CF">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G2946</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AE0A654">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普宁市</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3FDAEA1">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1.3683%</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0AFCB75">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17.73</w:t>
            </w:r>
          </w:p>
        </w:tc>
      </w:tr>
      <w:tr w14:paraId="11AC9B91">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868FE4">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25</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D69EA5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G2947</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434BDAE">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普宁市</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5E97D8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1.3683%</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05FC669">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19.1</w:t>
            </w:r>
          </w:p>
        </w:tc>
      </w:tr>
      <w:tr w14:paraId="32047257">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48A328">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26</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50480E4">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G2948</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49B5EF7">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普宁市</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5A07817">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1.3683%</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F7ED6B1">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26.05</w:t>
            </w:r>
          </w:p>
        </w:tc>
      </w:tr>
      <w:tr w14:paraId="241D6257">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4B1611">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27</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71E1BD3">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G2949</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463F15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普宁市</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AEDC8C9">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1.3683%</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5C5368F">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20.82</w:t>
            </w:r>
          </w:p>
        </w:tc>
      </w:tr>
      <w:tr w14:paraId="18F50F21">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AF7DCD">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28</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41DE0D9">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G2950</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7794D4D">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惠来县</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A78D06F">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2.4585%</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D40DB5C">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24.4</w:t>
            </w:r>
          </w:p>
        </w:tc>
      </w:tr>
      <w:tr w14:paraId="7DC9656D">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56273B">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29</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70F816C">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G2951</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5034363">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惠来县</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EC37C8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2.4585%</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D116D2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23.07</w:t>
            </w:r>
          </w:p>
        </w:tc>
      </w:tr>
      <w:tr w14:paraId="0AC42E92">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27E16A">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30</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45E5C3E">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G2952</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A2FBD91">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惠来县</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E271AE4">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2.4585%</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5DC64C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21.82</w:t>
            </w:r>
          </w:p>
        </w:tc>
      </w:tr>
      <w:tr w14:paraId="039EB4E0">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F7655C">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31</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B890B4C">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G2953</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6B28FFB">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惠来县</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38CD5F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2.4585%</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5DA0DF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23.28</w:t>
            </w:r>
          </w:p>
        </w:tc>
      </w:tr>
      <w:tr w14:paraId="3864BBF5">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97A2E6">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32</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B9882D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G2954</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DA2E677">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惠来县</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C5E4E8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2.4585%</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4FCF4A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24.09</w:t>
            </w:r>
          </w:p>
        </w:tc>
      </w:tr>
      <w:tr w14:paraId="4E3A4E9E">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6C0C36">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33</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7DEB021">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G2956</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C33FDF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惠来县</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21B058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2.4585%</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4C7532D">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21.82</w:t>
            </w:r>
          </w:p>
        </w:tc>
      </w:tr>
      <w:tr w14:paraId="17AB91B7">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612024">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34</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54E5D3D">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G2957</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5810EB5">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惠来县</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9E2105D">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2.4585%</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D40225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24.1</w:t>
            </w:r>
          </w:p>
        </w:tc>
      </w:tr>
      <w:tr w14:paraId="616B4A01">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F3FB05">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35</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E7F4B16">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G2964</w:t>
            </w:r>
          </w:p>
        </w:tc>
        <w:tc>
          <w:tcPr>
            <w:tcW w:w="117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8BA94DF">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揭西县</w:t>
            </w:r>
          </w:p>
        </w:tc>
        <w:tc>
          <w:tcPr>
            <w:tcW w:w="1239"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D70C954">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0.4634%</w:t>
            </w:r>
          </w:p>
        </w:tc>
        <w:tc>
          <w:tcPr>
            <w:tcW w:w="1244"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4AAA79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20.49</w:t>
            </w:r>
          </w:p>
        </w:tc>
      </w:tr>
      <w:tr w14:paraId="635508A9">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vAlign w:val="center"/>
          </w:tcPr>
          <w:p w14:paraId="00CBF7D0">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36</w:t>
            </w:r>
          </w:p>
        </w:tc>
        <w:tc>
          <w:tcPr>
            <w:tcW w:w="1244" w:type="dxa"/>
            <w:tcBorders>
              <w:top w:val="single" w:color="auto" w:sz="4" w:space="0"/>
              <w:left w:val="single" w:color="auto" w:sz="4" w:space="0"/>
              <w:bottom w:val="single" w:color="auto" w:sz="4" w:space="0"/>
              <w:right w:val="single" w:color="auto" w:sz="4" w:space="0"/>
            </w:tcBorders>
            <w:vAlign w:val="bottom"/>
          </w:tcPr>
          <w:p w14:paraId="1C8D623E">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G2971</w:t>
            </w:r>
          </w:p>
        </w:tc>
        <w:tc>
          <w:tcPr>
            <w:tcW w:w="1173" w:type="dxa"/>
            <w:tcBorders>
              <w:top w:val="single" w:color="auto" w:sz="4" w:space="0"/>
              <w:left w:val="single" w:color="auto" w:sz="4" w:space="0"/>
              <w:bottom w:val="single" w:color="auto" w:sz="4" w:space="0"/>
              <w:right w:val="single" w:color="auto" w:sz="4" w:space="0"/>
            </w:tcBorders>
            <w:vAlign w:val="bottom"/>
          </w:tcPr>
          <w:p w14:paraId="1CFC79BF">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惠来县</w:t>
            </w:r>
          </w:p>
        </w:tc>
        <w:tc>
          <w:tcPr>
            <w:tcW w:w="1239" w:type="dxa"/>
            <w:tcBorders>
              <w:top w:val="single" w:color="auto" w:sz="4" w:space="0"/>
              <w:left w:val="single" w:color="auto" w:sz="4" w:space="0"/>
              <w:bottom w:val="single" w:color="auto" w:sz="4" w:space="0"/>
              <w:right w:val="single" w:color="auto" w:sz="4" w:space="0"/>
            </w:tcBorders>
            <w:vAlign w:val="bottom"/>
          </w:tcPr>
          <w:p w14:paraId="494FDC6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2.4585%</w:t>
            </w:r>
          </w:p>
        </w:tc>
        <w:tc>
          <w:tcPr>
            <w:tcW w:w="1244" w:type="dxa"/>
            <w:tcBorders>
              <w:top w:val="single" w:color="auto" w:sz="4" w:space="0"/>
              <w:left w:val="single" w:color="auto" w:sz="4" w:space="0"/>
              <w:bottom w:val="single" w:color="auto" w:sz="4" w:space="0"/>
              <w:right w:val="single" w:color="auto" w:sz="4" w:space="0"/>
            </w:tcBorders>
            <w:vAlign w:val="bottom"/>
          </w:tcPr>
          <w:p w14:paraId="6BCEF5C9">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21.27</w:t>
            </w:r>
          </w:p>
        </w:tc>
      </w:tr>
      <w:tr w14:paraId="251825D0">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vAlign w:val="center"/>
          </w:tcPr>
          <w:p w14:paraId="5D729712">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37</w:t>
            </w:r>
          </w:p>
        </w:tc>
        <w:tc>
          <w:tcPr>
            <w:tcW w:w="1244" w:type="dxa"/>
            <w:tcBorders>
              <w:top w:val="single" w:color="auto" w:sz="4" w:space="0"/>
              <w:left w:val="single" w:color="auto" w:sz="4" w:space="0"/>
              <w:bottom w:val="single" w:color="auto" w:sz="4" w:space="0"/>
              <w:right w:val="single" w:color="auto" w:sz="4" w:space="0"/>
            </w:tcBorders>
            <w:vAlign w:val="bottom"/>
          </w:tcPr>
          <w:p w14:paraId="20D4AD66">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G2972</w:t>
            </w:r>
          </w:p>
        </w:tc>
        <w:tc>
          <w:tcPr>
            <w:tcW w:w="1173" w:type="dxa"/>
            <w:tcBorders>
              <w:top w:val="single" w:color="auto" w:sz="4" w:space="0"/>
              <w:left w:val="single" w:color="auto" w:sz="4" w:space="0"/>
              <w:bottom w:val="single" w:color="auto" w:sz="4" w:space="0"/>
              <w:right w:val="single" w:color="auto" w:sz="4" w:space="0"/>
            </w:tcBorders>
            <w:vAlign w:val="bottom"/>
          </w:tcPr>
          <w:p w14:paraId="5D80739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惠来县</w:t>
            </w:r>
          </w:p>
        </w:tc>
        <w:tc>
          <w:tcPr>
            <w:tcW w:w="1239" w:type="dxa"/>
            <w:tcBorders>
              <w:top w:val="single" w:color="auto" w:sz="4" w:space="0"/>
              <w:left w:val="single" w:color="auto" w:sz="4" w:space="0"/>
              <w:bottom w:val="single" w:color="auto" w:sz="4" w:space="0"/>
              <w:right w:val="single" w:color="auto" w:sz="4" w:space="0"/>
            </w:tcBorders>
            <w:vAlign w:val="bottom"/>
          </w:tcPr>
          <w:p w14:paraId="7D547B4D">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2.4585%</w:t>
            </w:r>
          </w:p>
        </w:tc>
        <w:tc>
          <w:tcPr>
            <w:tcW w:w="1244" w:type="dxa"/>
            <w:tcBorders>
              <w:top w:val="single" w:color="auto" w:sz="4" w:space="0"/>
              <w:left w:val="single" w:color="auto" w:sz="4" w:space="0"/>
              <w:bottom w:val="single" w:color="auto" w:sz="4" w:space="0"/>
              <w:right w:val="single" w:color="auto" w:sz="4" w:space="0"/>
            </w:tcBorders>
            <w:vAlign w:val="bottom"/>
          </w:tcPr>
          <w:p w14:paraId="097F210C">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23.81</w:t>
            </w:r>
          </w:p>
        </w:tc>
      </w:tr>
      <w:tr w14:paraId="54AD8C04">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vAlign w:val="center"/>
          </w:tcPr>
          <w:p w14:paraId="6CFBF8BA">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38</w:t>
            </w:r>
          </w:p>
        </w:tc>
        <w:tc>
          <w:tcPr>
            <w:tcW w:w="1244" w:type="dxa"/>
            <w:tcBorders>
              <w:top w:val="single" w:color="auto" w:sz="4" w:space="0"/>
              <w:left w:val="single" w:color="auto" w:sz="4" w:space="0"/>
              <w:bottom w:val="single" w:color="auto" w:sz="4" w:space="0"/>
              <w:right w:val="single" w:color="auto" w:sz="4" w:space="0"/>
            </w:tcBorders>
            <w:vAlign w:val="bottom"/>
          </w:tcPr>
          <w:p w14:paraId="5115B1B5">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G2973</w:t>
            </w:r>
          </w:p>
        </w:tc>
        <w:tc>
          <w:tcPr>
            <w:tcW w:w="1173" w:type="dxa"/>
            <w:tcBorders>
              <w:top w:val="single" w:color="auto" w:sz="4" w:space="0"/>
              <w:left w:val="single" w:color="auto" w:sz="4" w:space="0"/>
              <w:bottom w:val="single" w:color="auto" w:sz="4" w:space="0"/>
              <w:right w:val="single" w:color="auto" w:sz="4" w:space="0"/>
            </w:tcBorders>
            <w:vAlign w:val="bottom"/>
          </w:tcPr>
          <w:p w14:paraId="4673003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惠来县</w:t>
            </w:r>
          </w:p>
        </w:tc>
        <w:tc>
          <w:tcPr>
            <w:tcW w:w="1239" w:type="dxa"/>
            <w:tcBorders>
              <w:top w:val="single" w:color="auto" w:sz="4" w:space="0"/>
              <w:left w:val="single" w:color="auto" w:sz="4" w:space="0"/>
              <w:bottom w:val="single" w:color="auto" w:sz="4" w:space="0"/>
              <w:right w:val="single" w:color="auto" w:sz="4" w:space="0"/>
            </w:tcBorders>
            <w:vAlign w:val="bottom"/>
          </w:tcPr>
          <w:p w14:paraId="2366641F">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2.4585%</w:t>
            </w:r>
          </w:p>
        </w:tc>
        <w:tc>
          <w:tcPr>
            <w:tcW w:w="1244" w:type="dxa"/>
            <w:tcBorders>
              <w:top w:val="single" w:color="auto" w:sz="4" w:space="0"/>
              <w:left w:val="single" w:color="auto" w:sz="4" w:space="0"/>
              <w:bottom w:val="single" w:color="auto" w:sz="4" w:space="0"/>
              <w:right w:val="single" w:color="auto" w:sz="4" w:space="0"/>
            </w:tcBorders>
            <w:vAlign w:val="bottom"/>
          </w:tcPr>
          <w:p w14:paraId="23835916">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25.26</w:t>
            </w:r>
          </w:p>
        </w:tc>
      </w:tr>
      <w:tr w14:paraId="0CE462BD">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vAlign w:val="center"/>
          </w:tcPr>
          <w:p w14:paraId="03984DAC">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39</w:t>
            </w:r>
          </w:p>
        </w:tc>
        <w:tc>
          <w:tcPr>
            <w:tcW w:w="1244" w:type="dxa"/>
            <w:tcBorders>
              <w:top w:val="single" w:color="auto" w:sz="4" w:space="0"/>
              <w:left w:val="single" w:color="auto" w:sz="4" w:space="0"/>
              <w:bottom w:val="single" w:color="auto" w:sz="4" w:space="0"/>
              <w:right w:val="single" w:color="auto" w:sz="4" w:space="0"/>
            </w:tcBorders>
            <w:vAlign w:val="bottom"/>
          </w:tcPr>
          <w:p w14:paraId="76C6C035">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G2974</w:t>
            </w:r>
          </w:p>
        </w:tc>
        <w:tc>
          <w:tcPr>
            <w:tcW w:w="1173" w:type="dxa"/>
            <w:tcBorders>
              <w:top w:val="single" w:color="auto" w:sz="4" w:space="0"/>
              <w:left w:val="single" w:color="auto" w:sz="4" w:space="0"/>
              <w:bottom w:val="single" w:color="auto" w:sz="4" w:space="0"/>
              <w:right w:val="single" w:color="auto" w:sz="4" w:space="0"/>
            </w:tcBorders>
            <w:vAlign w:val="bottom"/>
          </w:tcPr>
          <w:p w14:paraId="652B352F">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惠来县</w:t>
            </w:r>
          </w:p>
        </w:tc>
        <w:tc>
          <w:tcPr>
            <w:tcW w:w="1239" w:type="dxa"/>
            <w:tcBorders>
              <w:top w:val="single" w:color="auto" w:sz="4" w:space="0"/>
              <w:left w:val="single" w:color="auto" w:sz="4" w:space="0"/>
              <w:bottom w:val="single" w:color="auto" w:sz="4" w:space="0"/>
              <w:right w:val="single" w:color="auto" w:sz="4" w:space="0"/>
            </w:tcBorders>
            <w:vAlign w:val="bottom"/>
          </w:tcPr>
          <w:p w14:paraId="047F59A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2.4585%</w:t>
            </w:r>
          </w:p>
        </w:tc>
        <w:tc>
          <w:tcPr>
            <w:tcW w:w="1244" w:type="dxa"/>
            <w:tcBorders>
              <w:top w:val="single" w:color="auto" w:sz="4" w:space="0"/>
              <w:left w:val="single" w:color="auto" w:sz="4" w:space="0"/>
              <w:bottom w:val="single" w:color="auto" w:sz="4" w:space="0"/>
              <w:right w:val="single" w:color="auto" w:sz="4" w:space="0"/>
            </w:tcBorders>
            <w:vAlign w:val="bottom"/>
          </w:tcPr>
          <w:p w14:paraId="262B8F1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22.98</w:t>
            </w:r>
          </w:p>
        </w:tc>
      </w:tr>
      <w:tr w14:paraId="0288BE67">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vAlign w:val="center"/>
          </w:tcPr>
          <w:p w14:paraId="154DB388">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40</w:t>
            </w:r>
          </w:p>
        </w:tc>
        <w:tc>
          <w:tcPr>
            <w:tcW w:w="1244" w:type="dxa"/>
            <w:tcBorders>
              <w:top w:val="single" w:color="auto" w:sz="4" w:space="0"/>
              <w:left w:val="single" w:color="auto" w:sz="4" w:space="0"/>
              <w:bottom w:val="single" w:color="auto" w:sz="4" w:space="0"/>
              <w:right w:val="single" w:color="auto" w:sz="4" w:space="0"/>
            </w:tcBorders>
            <w:vAlign w:val="bottom"/>
          </w:tcPr>
          <w:p w14:paraId="5CACD064">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G2975</w:t>
            </w:r>
          </w:p>
        </w:tc>
        <w:tc>
          <w:tcPr>
            <w:tcW w:w="1173" w:type="dxa"/>
            <w:tcBorders>
              <w:top w:val="single" w:color="auto" w:sz="4" w:space="0"/>
              <w:left w:val="single" w:color="auto" w:sz="4" w:space="0"/>
              <w:bottom w:val="single" w:color="auto" w:sz="4" w:space="0"/>
              <w:right w:val="single" w:color="auto" w:sz="4" w:space="0"/>
            </w:tcBorders>
            <w:vAlign w:val="bottom"/>
          </w:tcPr>
          <w:p w14:paraId="3232C3CB">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惠来县</w:t>
            </w:r>
          </w:p>
        </w:tc>
        <w:tc>
          <w:tcPr>
            <w:tcW w:w="1239" w:type="dxa"/>
            <w:tcBorders>
              <w:top w:val="single" w:color="auto" w:sz="4" w:space="0"/>
              <w:left w:val="single" w:color="auto" w:sz="4" w:space="0"/>
              <w:bottom w:val="single" w:color="auto" w:sz="4" w:space="0"/>
              <w:right w:val="single" w:color="auto" w:sz="4" w:space="0"/>
            </w:tcBorders>
            <w:vAlign w:val="bottom"/>
          </w:tcPr>
          <w:p w14:paraId="574A17E5">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2.4585%</w:t>
            </w:r>
          </w:p>
        </w:tc>
        <w:tc>
          <w:tcPr>
            <w:tcW w:w="1244" w:type="dxa"/>
            <w:tcBorders>
              <w:top w:val="single" w:color="auto" w:sz="4" w:space="0"/>
              <w:left w:val="single" w:color="auto" w:sz="4" w:space="0"/>
              <w:bottom w:val="single" w:color="auto" w:sz="4" w:space="0"/>
              <w:right w:val="single" w:color="auto" w:sz="4" w:space="0"/>
            </w:tcBorders>
            <w:vAlign w:val="bottom"/>
          </w:tcPr>
          <w:p w14:paraId="3C1E46F2">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24.98</w:t>
            </w:r>
          </w:p>
        </w:tc>
      </w:tr>
      <w:tr w14:paraId="7116C4D7">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vAlign w:val="center"/>
          </w:tcPr>
          <w:p w14:paraId="582470A2">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41</w:t>
            </w:r>
          </w:p>
        </w:tc>
        <w:tc>
          <w:tcPr>
            <w:tcW w:w="1244" w:type="dxa"/>
            <w:tcBorders>
              <w:top w:val="single" w:color="auto" w:sz="4" w:space="0"/>
              <w:left w:val="single" w:color="auto" w:sz="4" w:space="0"/>
              <w:bottom w:val="single" w:color="auto" w:sz="4" w:space="0"/>
              <w:right w:val="single" w:color="auto" w:sz="4" w:space="0"/>
            </w:tcBorders>
            <w:vAlign w:val="bottom"/>
          </w:tcPr>
          <w:p w14:paraId="35B35CE3">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G2976</w:t>
            </w:r>
          </w:p>
        </w:tc>
        <w:tc>
          <w:tcPr>
            <w:tcW w:w="1173" w:type="dxa"/>
            <w:tcBorders>
              <w:top w:val="single" w:color="auto" w:sz="4" w:space="0"/>
              <w:left w:val="single" w:color="auto" w:sz="4" w:space="0"/>
              <w:bottom w:val="single" w:color="auto" w:sz="4" w:space="0"/>
              <w:right w:val="single" w:color="auto" w:sz="4" w:space="0"/>
            </w:tcBorders>
            <w:vAlign w:val="bottom"/>
          </w:tcPr>
          <w:p w14:paraId="65B191F8">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惠来县</w:t>
            </w:r>
          </w:p>
        </w:tc>
        <w:tc>
          <w:tcPr>
            <w:tcW w:w="1239" w:type="dxa"/>
            <w:tcBorders>
              <w:top w:val="single" w:color="auto" w:sz="4" w:space="0"/>
              <w:left w:val="single" w:color="auto" w:sz="4" w:space="0"/>
              <w:bottom w:val="single" w:color="auto" w:sz="4" w:space="0"/>
              <w:right w:val="single" w:color="auto" w:sz="4" w:space="0"/>
            </w:tcBorders>
            <w:vAlign w:val="bottom"/>
          </w:tcPr>
          <w:p w14:paraId="2B2CF826">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2.4585%</w:t>
            </w:r>
          </w:p>
        </w:tc>
        <w:tc>
          <w:tcPr>
            <w:tcW w:w="1244" w:type="dxa"/>
            <w:tcBorders>
              <w:top w:val="single" w:color="auto" w:sz="4" w:space="0"/>
              <w:left w:val="single" w:color="auto" w:sz="4" w:space="0"/>
              <w:bottom w:val="single" w:color="auto" w:sz="4" w:space="0"/>
              <w:right w:val="single" w:color="auto" w:sz="4" w:space="0"/>
            </w:tcBorders>
            <w:vAlign w:val="bottom"/>
          </w:tcPr>
          <w:p w14:paraId="5E96137D">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19.73</w:t>
            </w:r>
          </w:p>
        </w:tc>
      </w:tr>
      <w:tr w14:paraId="0078951C">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vAlign w:val="center"/>
          </w:tcPr>
          <w:p w14:paraId="6973CA01">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42</w:t>
            </w:r>
          </w:p>
        </w:tc>
        <w:tc>
          <w:tcPr>
            <w:tcW w:w="1244" w:type="dxa"/>
            <w:tcBorders>
              <w:top w:val="single" w:color="auto" w:sz="4" w:space="0"/>
              <w:left w:val="single" w:color="auto" w:sz="4" w:space="0"/>
              <w:bottom w:val="single" w:color="auto" w:sz="4" w:space="0"/>
              <w:right w:val="single" w:color="auto" w:sz="4" w:space="0"/>
            </w:tcBorders>
            <w:vAlign w:val="bottom"/>
          </w:tcPr>
          <w:p w14:paraId="7120CEC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G2984</w:t>
            </w:r>
          </w:p>
        </w:tc>
        <w:tc>
          <w:tcPr>
            <w:tcW w:w="1173" w:type="dxa"/>
            <w:tcBorders>
              <w:top w:val="single" w:color="auto" w:sz="4" w:space="0"/>
              <w:left w:val="single" w:color="auto" w:sz="4" w:space="0"/>
              <w:bottom w:val="single" w:color="auto" w:sz="4" w:space="0"/>
              <w:right w:val="single" w:color="auto" w:sz="4" w:space="0"/>
            </w:tcBorders>
            <w:vAlign w:val="bottom"/>
          </w:tcPr>
          <w:p w14:paraId="3665AB3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普宁市</w:t>
            </w:r>
          </w:p>
        </w:tc>
        <w:tc>
          <w:tcPr>
            <w:tcW w:w="1239" w:type="dxa"/>
            <w:tcBorders>
              <w:top w:val="single" w:color="auto" w:sz="4" w:space="0"/>
              <w:left w:val="single" w:color="auto" w:sz="4" w:space="0"/>
              <w:bottom w:val="single" w:color="auto" w:sz="4" w:space="0"/>
              <w:right w:val="single" w:color="auto" w:sz="4" w:space="0"/>
            </w:tcBorders>
            <w:vAlign w:val="bottom"/>
          </w:tcPr>
          <w:p w14:paraId="66923DDF">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1.3683%</w:t>
            </w:r>
          </w:p>
        </w:tc>
        <w:tc>
          <w:tcPr>
            <w:tcW w:w="1244" w:type="dxa"/>
            <w:tcBorders>
              <w:top w:val="single" w:color="auto" w:sz="4" w:space="0"/>
              <w:left w:val="single" w:color="auto" w:sz="4" w:space="0"/>
              <w:bottom w:val="single" w:color="auto" w:sz="4" w:space="0"/>
              <w:right w:val="single" w:color="auto" w:sz="4" w:space="0"/>
            </w:tcBorders>
            <w:vAlign w:val="bottom"/>
          </w:tcPr>
          <w:p w14:paraId="2C2FAA1E">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20.37</w:t>
            </w:r>
          </w:p>
        </w:tc>
      </w:tr>
      <w:tr w14:paraId="6E3860A7">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vAlign w:val="center"/>
          </w:tcPr>
          <w:p w14:paraId="6A539EB4">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43</w:t>
            </w:r>
          </w:p>
        </w:tc>
        <w:tc>
          <w:tcPr>
            <w:tcW w:w="1244" w:type="dxa"/>
            <w:tcBorders>
              <w:top w:val="single" w:color="auto" w:sz="4" w:space="0"/>
              <w:left w:val="single" w:color="auto" w:sz="4" w:space="0"/>
              <w:bottom w:val="single" w:color="auto" w:sz="4" w:space="0"/>
              <w:right w:val="single" w:color="auto" w:sz="4" w:space="0"/>
            </w:tcBorders>
            <w:vAlign w:val="bottom"/>
          </w:tcPr>
          <w:p w14:paraId="7C27977D">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G2987</w:t>
            </w:r>
          </w:p>
        </w:tc>
        <w:tc>
          <w:tcPr>
            <w:tcW w:w="1173" w:type="dxa"/>
            <w:tcBorders>
              <w:top w:val="single" w:color="auto" w:sz="4" w:space="0"/>
              <w:left w:val="single" w:color="auto" w:sz="4" w:space="0"/>
              <w:bottom w:val="single" w:color="auto" w:sz="4" w:space="0"/>
              <w:right w:val="single" w:color="auto" w:sz="4" w:space="0"/>
            </w:tcBorders>
            <w:vAlign w:val="bottom"/>
          </w:tcPr>
          <w:p w14:paraId="60D42B6B">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普宁市</w:t>
            </w:r>
          </w:p>
        </w:tc>
        <w:tc>
          <w:tcPr>
            <w:tcW w:w="1239" w:type="dxa"/>
            <w:tcBorders>
              <w:top w:val="single" w:color="auto" w:sz="4" w:space="0"/>
              <w:left w:val="single" w:color="auto" w:sz="4" w:space="0"/>
              <w:bottom w:val="single" w:color="auto" w:sz="4" w:space="0"/>
              <w:right w:val="single" w:color="auto" w:sz="4" w:space="0"/>
            </w:tcBorders>
            <w:vAlign w:val="bottom"/>
          </w:tcPr>
          <w:p w14:paraId="0AA4C9FF">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1.3684%</w:t>
            </w:r>
          </w:p>
        </w:tc>
        <w:tc>
          <w:tcPr>
            <w:tcW w:w="1244" w:type="dxa"/>
            <w:tcBorders>
              <w:top w:val="single" w:color="auto" w:sz="4" w:space="0"/>
              <w:left w:val="single" w:color="auto" w:sz="4" w:space="0"/>
              <w:bottom w:val="single" w:color="auto" w:sz="4" w:space="0"/>
              <w:right w:val="single" w:color="auto" w:sz="4" w:space="0"/>
            </w:tcBorders>
            <w:vAlign w:val="bottom"/>
          </w:tcPr>
          <w:p w14:paraId="3E8DA8B0">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23.22</w:t>
            </w:r>
          </w:p>
        </w:tc>
      </w:tr>
      <w:tr w14:paraId="35A176B8">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vAlign w:val="center"/>
          </w:tcPr>
          <w:p w14:paraId="19D28CC0">
            <w:pPr>
              <w:widowControl/>
              <w:spacing w:line="24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44</w:t>
            </w:r>
          </w:p>
        </w:tc>
        <w:tc>
          <w:tcPr>
            <w:tcW w:w="1244" w:type="dxa"/>
            <w:tcBorders>
              <w:top w:val="single" w:color="auto" w:sz="4" w:space="0"/>
              <w:left w:val="single" w:color="auto" w:sz="4" w:space="0"/>
              <w:bottom w:val="single" w:color="auto" w:sz="4" w:space="0"/>
              <w:right w:val="single" w:color="auto" w:sz="4" w:space="0"/>
            </w:tcBorders>
            <w:vAlign w:val="bottom"/>
          </w:tcPr>
          <w:p w14:paraId="084F38EA">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G2990</w:t>
            </w:r>
          </w:p>
        </w:tc>
        <w:tc>
          <w:tcPr>
            <w:tcW w:w="1173" w:type="dxa"/>
            <w:tcBorders>
              <w:top w:val="single" w:color="auto" w:sz="4" w:space="0"/>
              <w:left w:val="single" w:color="auto" w:sz="4" w:space="0"/>
              <w:bottom w:val="single" w:color="auto" w:sz="4" w:space="0"/>
              <w:right w:val="single" w:color="auto" w:sz="4" w:space="0"/>
            </w:tcBorders>
            <w:vAlign w:val="bottom"/>
          </w:tcPr>
          <w:p w14:paraId="361759C9">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榕城区</w:t>
            </w:r>
          </w:p>
        </w:tc>
        <w:tc>
          <w:tcPr>
            <w:tcW w:w="1239" w:type="dxa"/>
            <w:tcBorders>
              <w:top w:val="single" w:color="auto" w:sz="4" w:space="0"/>
              <w:left w:val="single" w:color="auto" w:sz="4" w:space="0"/>
              <w:bottom w:val="single" w:color="auto" w:sz="4" w:space="0"/>
              <w:right w:val="single" w:color="auto" w:sz="4" w:space="0"/>
            </w:tcBorders>
            <w:vAlign w:val="bottom"/>
          </w:tcPr>
          <w:p w14:paraId="500B037C">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3.0801%</w:t>
            </w:r>
          </w:p>
        </w:tc>
        <w:tc>
          <w:tcPr>
            <w:tcW w:w="1244" w:type="dxa"/>
            <w:tcBorders>
              <w:top w:val="single" w:color="auto" w:sz="4" w:space="0"/>
              <w:left w:val="single" w:color="auto" w:sz="4" w:space="0"/>
              <w:bottom w:val="single" w:color="auto" w:sz="4" w:space="0"/>
              <w:right w:val="single" w:color="auto" w:sz="4" w:space="0"/>
            </w:tcBorders>
            <w:vAlign w:val="bottom"/>
          </w:tcPr>
          <w:p w14:paraId="199104EC">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19.81</w:t>
            </w:r>
          </w:p>
        </w:tc>
      </w:tr>
      <w:tr w14:paraId="02421A85">
        <w:tblPrEx>
          <w:tblCellMar>
            <w:top w:w="0" w:type="dxa"/>
            <w:left w:w="108" w:type="dxa"/>
            <w:bottom w:w="0" w:type="dxa"/>
            <w:right w:w="108" w:type="dxa"/>
          </w:tblCellMar>
        </w:tblPrEx>
        <w:trPr>
          <w:trHeight w:val="287" w:hRule="atLeast"/>
          <w:jc w:val="center"/>
        </w:trPr>
        <w:tc>
          <w:tcPr>
            <w:tcW w:w="1036" w:type="dxa"/>
            <w:tcBorders>
              <w:top w:val="single" w:color="auto" w:sz="4" w:space="0"/>
              <w:left w:val="single" w:color="auto" w:sz="4" w:space="0"/>
              <w:bottom w:val="single" w:color="auto" w:sz="4" w:space="0"/>
              <w:right w:val="single" w:color="auto" w:sz="4" w:space="0"/>
            </w:tcBorders>
            <w:vAlign w:val="center"/>
          </w:tcPr>
          <w:p w14:paraId="76848679">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45</w:t>
            </w:r>
          </w:p>
        </w:tc>
        <w:tc>
          <w:tcPr>
            <w:tcW w:w="1244" w:type="dxa"/>
            <w:tcBorders>
              <w:top w:val="single" w:color="auto" w:sz="4" w:space="0"/>
              <w:left w:val="single" w:color="auto" w:sz="4" w:space="0"/>
              <w:bottom w:val="single" w:color="auto" w:sz="4" w:space="0"/>
              <w:right w:val="single" w:color="auto" w:sz="4" w:space="0"/>
            </w:tcBorders>
            <w:vAlign w:val="bottom"/>
          </w:tcPr>
          <w:p w14:paraId="5148A9B7">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G2991</w:t>
            </w:r>
          </w:p>
        </w:tc>
        <w:tc>
          <w:tcPr>
            <w:tcW w:w="1173" w:type="dxa"/>
            <w:tcBorders>
              <w:top w:val="single" w:color="auto" w:sz="4" w:space="0"/>
              <w:left w:val="single" w:color="auto" w:sz="4" w:space="0"/>
              <w:bottom w:val="single" w:color="auto" w:sz="4" w:space="0"/>
              <w:right w:val="single" w:color="auto" w:sz="4" w:space="0"/>
            </w:tcBorders>
            <w:vAlign w:val="bottom"/>
          </w:tcPr>
          <w:p w14:paraId="0AB57B0E">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榕城区</w:t>
            </w:r>
          </w:p>
        </w:tc>
        <w:tc>
          <w:tcPr>
            <w:tcW w:w="1239" w:type="dxa"/>
            <w:tcBorders>
              <w:top w:val="single" w:color="auto" w:sz="4" w:space="0"/>
              <w:left w:val="single" w:color="auto" w:sz="4" w:space="0"/>
              <w:bottom w:val="single" w:color="auto" w:sz="4" w:space="0"/>
              <w:right w:val="single" w:color="auto" w:sz="4" w:space="0"/>
            </w:tcBorders>
            <w:vAlign w:val="bottom"/>
          </w:tcPr>
          <w:p w14:paraId="15C9DD93">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3.0801%</w:t>
            </w:r>
          </w:p>
        </w:tc>
        <w:tc>
          <w:tcPr>
            <w:tcW w:w="1244" w:type="dxa"/>
            <w:tcBorders>
              <w:top w:val="single" w:color="auto" w:sz="4" w:space="0"/>
              <w:left w:val="single" w:color="auto" w:sz="4" w:space="0"/>
              <w:bottom w:val="single" w:color="auto" w:sz="4" w:space="0"/>
              <w:right w:val="single" w:color="auto" w:sz="4" w:space="0"/>
            </w:tcBorders>
            <w:vAlign w:val="bottom"/>
          </w:tcPr>
          <w:p w14:paraId="68F6E1A6">
            <w:pPr>
              <w:widowControl/>
              <w:spacing w:line="240" w:lineRule="auto"/>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20.85</w:t>
            </w:r>
          </w:p>
        </w:tc>
      </w:tr>
    </w:tbl>
    <w:p w14:paraId="618565C4">
      <w:pPr>
        <w:spacing w:line="240" w:lineRule="auto"/>
        <w:rPr>
          <w:rFonts w:hint="eastAsia" w:ascii="仿宋" w:hAnsi="仿宋" w:eastAsia="仿宋" w:cs="仿宋"/>
          <w:sz w:val="24"/>
          <w:szCs w:val="24"/>
        </w:rPr>
      </w:pPr>
    </w:p>
    <w:p w14:paraId="6E65BA50">
      <w:pPr>
        <w:spacing w:line="240" w:lineRule="auto"/>
        <w:rPr>
          <w:rFonts w:hint="eastAsia" w:ascii="仿宋" w:hAnsi="仿宋" w:eastAsia="仿宋" w:cs="仿宋"/>
          <w:sz w:val="24"/>
          <w:szCs w:val="24"/>
        </w:rPr>
      </w:pPr>
      <w:r>
        <w:rPr>
          <w:rFonts w:hint="eastAsia" w:ascii="仿宋" w:hAnsi="仿宋" w:eastAsia="仿宋" w:cs="仿宋"/>
          <w:sz w:val="24"/>
          <w:szCs w:val="24"/>
        </w:rPr>
        <w:br w:type="page"/>
      </w:r>
    </w:p>
    <w:p w14:paraId="40BB0295">
      <w:pPr>
        <w:spacing w:line="240" w:lineRule="auto"/>
        <w:jc w:val="center"/>
        <w:outlineLvl w:val="0"/>
        <w:rPr>
          <w:rFonts w:hint="eastAsia" w:ascii="仿宋" w:hAnsi="仿宋" w:eastAsia="仿宋" w:cs="仿宋"/>
          <w:b/>
          <w:sz w:val="24"/>
          <w:szCs w:val="24"/>
        </w:rPr>
      </w:pPr>
      <w:r>
        <w:rPr>
          <w:rFonts w:hint="eastAsia" w:ascii="仿宋" w:hAnsi="仿宋" w:eastAsia="仿宋" w:cs="仿宋"/>
          <w:b/>
          <w:sz w:val="24"/>
          <w:szCs w:val="24"/>
        </w:rPr>
        <w:t>附表4：</w:t>
      </w:r>
      <w:r>
        <w:rPr>
          <w:rFonts w:hint="eastAsia" w:ascii="仿宋" w:hAnsi="仿宋" w:eastAsia="仿宋" w:cs="仿宋"/>
          <w:b/>
          <w:sz w:val="24"/>
          <w:szCs w:val="24"/>
          <w:lang w:eastAsia="zh-CN"/>
        </w:rPr>
        <w:t>揭阳</w:t>
      </w:r>
      <w:r>
        <w:rPr>
          <w:rFonts w:hint="eastAsia" w:ascii="仿宋" w:hAnsi="仿宋" w:eastAsia="仿宋" w:cs="仿宋"/>
          <w:b/>
          <w:sz w:val="24"/>
          <w:szCs w:val="24"/>
        </w:rPr>
        <w:t>市台风保险方案有效观测站重现期及重现水平</w:t>
      </w:r>
    </w:p>
    <w:tbl>
      <w:tblPr>
        <w:tblStyle w:val="14"/>
        <w:tblW w:w="8034" w:type="dxa"/>
        <w:jc w:val="center"/>
        <w:tblLayout w:type="autofit"/>
        <w:tblCellMar>
          <w:top w:w="0" w:type="dxa"/>
          <w:left w:w="108" w:type="dxa"/>
          <w:bottom w:w="0" w:type="dxa"/>
          <w:right w:w="108" w:type="dxa"/>
        </w:tblCellMar>
      </w:tblPr>
      <w:tblGrid>
        <w:gridCol w:w="821"/>
        <w:gridCol w:w="801"/>
        <w:gridCol w:w="656"/>
        <w:gridCol w:w="656"/>
        <w:gridCol w:w="656"/>
        <w:gridCol w:w="656"/>
        <w:gridCol w:w="656"/>
        <w:gridCol w:w="656"/>
        <w:gridCol w:w="656"/>
        <w:gridCol w:w="660"/>
        <w:gridCol w:w="766"/>
        <w:gridCol w:w="843"/>
      </w:tblGrid>
      <w:tr w14:paraId="1483654A">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FF0449">
            <w:pPr>
              <w:widowControl/>
              <w:spacing w:line="240" w:lineRule="auto"/>
              <w:jc w:val="center"/>
              <w:rPr>
                <w:rFonts w:hint="eastAsia" w:ascii="仿宋" w:hAnsi="仿宋" w:eastAsia="仿宋" w:cs="仿宋"/>
                <w:b/>
                <w:bCs/>
                <w:color w:val="000000"/>
                <w:sz w:val="22"/>
                <w:szCs w:val="22"/>
              </w:rPr>
            </w:pPr>
            <w:r>
              <w:rPr>
                <w:rFonts w:hint="eastAsia" w:ascii="仿宋" w:hAnsi="仿宋" w:eastAsia="仿宋" w:cs="仿宋"/>
                <w:b/>
                <w:bCs/>
                <w:color w:val="000000"/>
                <w:sz w:val="22"/>
                <w:szCs w:val="22"/>
              </w:rPr>
              <w:t>序号</w:t>
            </w:r>
          </w:p>
        </w:tc>
        <w:tc>
          <w:tcPr>
            <w:tcW w:w="801" w:type="dxa"/>
            <w:tcBorders>
              <w:top w:val="single" w:color="auto" w:sz="4" w:space="0"/>
              <w:left w:val="nil"/>
              <w:bottom w:val="single" w:color="auto" w:sz="4" w:space="0"/>
              <w:right w:val="single" w:color="auto" w:sz="4" w:space="0"/>
            </w:tcBorders>
            <w:shd w:val="clear" w:color="auto" w:fill="auto"/>
            <w:noWrap/>
            <w:vAlign w:val="center"/>
          </w:tcPr>
          <w:p w14:paraId="658A75C5">
            <w:pPr>
              <w:widowControl/>
              <w:spacing w:line="240" w:lineRule="auto"/>
              <w:jc w:val="center"/>
              <w:rPr>
                <w:rFonts w:hint="eastAsia" w:ascii="仿宋" w:hAnsi="仿宋" w:eastAsia="仿宋" w:cs="仿宋"/>
                <w:b/>
                <w:bCs/>
                <w:color w:val="000000"/>
                <w:sz w:val="22"/>
                <w:szCs w:val="22"/>
              </w:rPr>
            </w:pPr>
            <w:r>
              <w:rPr>
                <w:rFonts w:hint="eastAsia" w:ascii="仿宋" w:hAnsi="仿宋" w:eastAsia="仿宋" w:cs="仿宋"/>
                <w:b/>
                <w:bCs/>
                <w:color w:val="000000"/>
                <w:sz w:val="22"/>
                <w:szCs w:val="22"/>
              </w:rPr>
              <w:t>站号</w:t>
            </w:r>
          </w:p>
        </w:tc>
        <w:tc>
          <w:tcPr>
            <w:tcW w:w="607" w:type="dxa"/>
            <w:tcBorders>
              <w:top w:val="single" w:color="auto" w:sz="4" w:space="0"/>
              <w:left w:val="nil"/>
              <w:bottom w:val="single" w:color="auto" w:sz="4" w:space="0"/>
              <w:right w:val="single" w:color="auto" w:sz="4" w:space="0"/>
            </w:tcBorders>
            <w:shd w:val="clear" w:color="auto" w:fill="auto"/>
            <w:noWrap/>
            <w:vAlign w:val="center"/>
          </w:tcPr>
          <w:p w14:paraId="5DFF365B">
            <w:pPr>
              <w:widowControl/>
              <w:spacing w:line="240" w:lineRule="auto"/>
              <w:jc w:val="center"/>
              <w:rPr>
                <w:rFonts w:hint="eastAsia" w:ascii="仿宋" w:hAnsi="仿宋" w:eastAsia="仿宋" w:cs="仿宋"/>
                <w:b/>
                <w:bCs/>
                <w:color w:val="000000"/>
                <w:sz w:val="22"/>
                <w:szCs w:val="22"/>
              </w:rPr>
            </w:pPr>
            <w:r>
              <w:rPr>
                <w:rFonts w:hint="eastAsia" w:ascii="仿宋" w:hAnsi="仿宋" w:eastAsia="仿宋" w:cs="仿宋"/>
                <w:b/>
                <w:bCs/>
                <w:color w:val="000000"/>
                <w:sz w:val="22"/>
                <w:szCs w:val="22"/>
              </w:rPr>
              <w:t>Y2</w:t>
            </w:r>
          </w:p>
        </w:tc>
        <w:tc>
          <w:tcPr>
            <w:tcW w:w="607" w:type="dxa"/>
            <w:tcBorders>
              <w:top w:val="single" w:color="auto" w:sz="4" w:space="0"/>
              <w:left w:val="nil"/>
              <w:bottom w:val="single" w:color="auto" w:sz="4" w:space="0"/>
              <w:right w:val="single" w:color="auto" w:sz="4" w:space="0"/>
            </w:tcBorders>
            <w:shd w:val="clear" w:color="auto" w:fill="auto"/>
            <w:noWrap/>
            <w:vAlign w:val="center"/>
          </w:tcPr>
          <w:p w14:paraId="42F4324D">
            <w:pPr>
              <w:widowControl/>
              <w:spacing w:line="240" w:lineRule="auto"/>
              <w:jc w:val="center"/>
              <w:rPr>
                <w:rFonts w:hint="eastAsia" w:ascii="仿宋" w:hAnsi="仿宋" w:eastAsia="仿宋" w:cs="仿宋"/>
                <w:b/>
                <w:bCs/>
                <w:color w:val="000000"/>
                <w:sz w:val="22"/>
                <w:szCs w:val="22"/>
              </w:rPr>
            </w:pPr>
            <w:r>
              <w:rPr>
                <w:rFonts w:hint="eastAsia" w:ascii="仿宋" w:hAnsi="仿宋" w:eastAsia="仿宋" w:cs="仿宋"/>
                <w:b/>
                <w:bCs/>
                <w:color w:val="000000"/>
                <w:sz w:val="22"/>
                <w:szCs w:val="22"/>
              </w:rPr>
              <w:t>Y3</w:t>
            </w:r>
          </w:p>
        </w:tc>
        <w:tc>
          <w:tcPr>
            <w:tcW w:w="607" w:type="dxa"/>
            <w:tcBorders>
              <w:top w:val="single" w:color="auto" w:sz="4" w:space="0"/>
              <w:left w:val="nil"/>
              <w:bottom w:val="single" w:color="auto" w:sz="4" w:space="0"/>
              <w:right w:val="single" w:color="auto" w:sz="4" w:space="0"/>
            </w:tcBorders>
            <w:shd w:val="clear" w:color="auto" w:fill="auto"/>
            <w:noWrap/>
            <w:vAlign w:val="center"/>
          </w:tcPr>
          <w:p w14:paraId="594CE7AF">
            <w:pPr>
              <w:widowControl/>
              <w:spacing w:line="240" w:lineRule="auto"/>
              <w:jc w:val="center"/>
              <w:rPr>
                <w:rFonts w:hint="eastAsia" w:ascii="仿宋" w:hAnsi="仿宋" w:eastAsia="仿宋" w:cs="仿宋"/>
                <w:b/>
                <w:bCs/>
                <w:color w:val="000000"/>
                <w:sz w:val="22"/>
                <w:szCs w:val="22"/>
              </w:rPr>
            </w:pPr>
            <w:r>
              <w:rPr>
                <w:rFonts w:hint="eastAsia" w:ascii="仿宋" w:hAnsi="仿宋" w:eastAsia="仿宋" w:cs="仿宋"/>
                <w:b/>
                <w:bCs/>
                <w:color w:val="000000"/>
                <w:sz w:val="22"/>
                <w:szCs w:val="22"/>
              </w:rPr>
              <w:t>Y5</w:t>
            </w:r>
          </w:p>
        </w:tc>
        <w:tc>
          <w:tcPr>
            <w:tcW w:w="607" w:type="dxa"/>
            <w:tcBorders>
              <w:top w:val="single" w:color="auto" w:sz="4" w:space="0"/>
              <w:left w:val="nil"/>
              <w:bottom w:val="single" w:color="auto" w:sz="4" w:space="0"/>
              <w:right w:val="single" w:color="auto" w:sz="4" w:space="0"/>
            </w:tcBorders>
            <w:shd w:val="clear" w:color="auto" w:fill="auto"/>
            <w:noWrap/>
            <w:vAlign w:val="center"/>
          </w:tcPr>
          <w:p w14:paraId="7EDFFF2D">
            <w:pPr>
              <w:widowControl/>
              <w:spacing w:line="240" w:lineRule="auto"/>
              <w:jc w:val="center"/>
              <w:rPr>
                <w:rFonts w:hint="eastAsia" w:ascii="仿宋" w:hAnsi="仿宋" w:eastAsia="仿宋" w:cs="仿宋"/>
                <w:b/>
                <w:bCs/>
                <w:color w:val="000000"/>
                <w:sz w:val="22"/>
                <w:szCs w:val="22"/>
              </w:rPr>
            </w:pPr>
            <w:r>
              <w:rPr>
                <w:rFonts w:hint="eastAsia" w:ascii="仿宋" w:hAnsi="仿宋" w:eastAsia="仿宋" w:cs="仿宋"/>
                <w:b/>
                <w:bCs/>
                <w:color w:val="000000"/>
                <w:sz w:val="22"/>
                <w:szCs w:val="22"/>
              </w:rPr>
              <w:t>Y8</w:t>
            </w:r>
          </w:p>
        </w:tc>
        <w:tc>
          <w:tcPr>
            <w:tcW w:w="607" w:type="dxa"/>
            <w:tcBorders>
              <w:top w:val="single" w:color="auto" w:sz="4" w:space="0"/>
              <w:left w:val="nil"/>
              <w:bottom w:val="single" w:color="auto" w:sz="4" w:space="0"/>
              <w:right w:val="single" w:color="auto" w:sz="4" w:space="0"/>
            </w:tcBorders>
            <w:shd w:val="clear" w:color="auto" w:fill="auto"/>
            <w:noWrap/>
            <w:vAlign w:val="center"/>
          </w:tcPr>
          <w:p w14:paraId="2EDEC184">
            <w:pPr>
              <w:widowControl/>
              <w:spacing w:line="240" w:lineRule="auto"/>
              <w:jc w:val="center"/>
              <w:rPr>
                <w:rFonts w:hint="eastAsia" w:ascii="仿宋" w:hAnsi="仿宋" w:eastAsia="仿宋" w:cs="仿宋"/>
                <w:b/>
                <w:bCs/>
                <w:color w:val="000000"/>
                <w:sz w:val="22"/>
                <w:szCs w:val="22"/>
              </w:rPr>
            </w:pPr>
            <w:r>
              <w:rPr>
                <w:rFonts w:hint="eastAsia" w:ascii="仿宋" w:hAnsi="仿宋" w:eastAsia="仿宋" w:cs="仿宋"/>
                <w:b/>
                <w:bCs/>
                <w:color w:val="000000"/>
                <w:sz w:val="22"/>
                <w:szCs w:val="22"/>
              </w:rPr>
              <w:t>Y10</w:t>
            </w:r>
          </w:p>
        </w:tc>
        <w:tc>
          <w:tcPr>
            <w:tcW w:w="607" w:type="dxa"/>
            <w:tcBorders>
              <w:top w:val="single" w:color="auto" w:sz="4" w:space="0"/>
              <w:left w:val="nil"/>
              <w:bottom w:val="single" w:color="auto" w:sz="4" w:space="0"/>
              <w:right w:val="single" w:color="auto" w:sz="4" w:space="0"/>
            </w:tcBorders>
            <w:shd w:val="clear" w:color="auto" w:fill="auto"/>
            <w:noWrap/>
            <w:vAlign w:val="center"/>
          </w:tcPr>
          <w:p w14:paraId="2BE0347D">
            <w:pPr>
              <w:widowControl/>
              <w:spacing w:line="240" w:lineRule="auto"/>
              <w:jc w:val="center"/>
              <w:rPr>
                <w:rFonts w:hint="eastAsia" w:ascii="仿宋" w:hAnsi="仿宋" w:eastAsia="仿宋" w:cs="仿宋"/>
                <w:b/>
                <w:bCs/>
                <w:color w:val="000000"/>
                <w:sz w:val="22"/>
                <w:szCs w:val="22"/>
              </w:rPr>
            </w:pPr>
            <w:r>
              <w:rPr>
                <w:rFonts w:hint="eastAsia" w:ascii="仿宋" w:hAnsi="仿宋" w:eastAsia="仿宋" w:cs="仿宋"/>
                <w:b/>
                <w:bCs/>
                <w:color w:val="000000"/>
                <w:sz w:val="22"/>
                <w:szCs w:val="22"/>
              </w:rPr>
              <w:t>Y20</w:t>
            </w:r>
          </w:p>
        </w:tc>
        <w:tc>
          <w:tcPr>
            <w:tcW w:w="607" w:type="dxa"/>
            <w:tcBorders>
              <w:top w:val="single" w:color="auto" w:sz="4" w:space="0"/>
              <w:left w:val="nil"/>
              <w:bottom w:val="single" w:color="auto" w:sz="4" w:space="0"/>
              <w:right w:val="single" w:color="auto" w:sz="4" w:space="0"/>
            </w:tcBorders>
            <w:shd w:val="clear" w:color="auto" w:fill="auto"/>
            <w:noWrap/>
            <w:vAlign w:val="center"/>
          </w:tcPr>
          <w:p w14:paraId="724DCF9F">
            <w:pPr>
              <w:widowControl/>
              <w:spacing w:line="240" w:lineRule="auto"/>
              <w:jc w:val="center"/>
              <w:rPr>
                <w:rFonts w:hint="eastAsia" w:ascii="仿宋" w:hAnsi="仿宋" w:eastAsia="仿宋" w:cs="仿宋"/>
                <w:b/>
                <w:bCs/>
                <w:color w:val="000000"/>
                <w:sz w:val="22"/>
                <w:szCs w:val="22"/>
              </w:rPr>
            </w:pPr>
            <w:r>
              <w:rPr>
                <w:rFonts w:hint="eastAsia" w:ascii="仿宋" w:hAnsi="仿宋" w:eastAsia="仿宋" w:cs="仿宋"/>
                <w:b/>
                <w:bCs/>
                <w:color w:val="000000"/>
                <w:sz w:val="22"/>
                <w:szCs w:val="22"/>
              </w:rPr>
              <w:t>Y50</w:t>
            </w:r>
          </w:p>
        </w:tc>
        <w:tc>
          <w:tcPr>
            <w:tcW w:w="660" w:type="dxa"/>
            <w:tcBorders>
              <w:top w:val="single" w:color="auto" w:sz="4" w:space="0"/>
              <w:left w:val="nil"/>
              <w:bottom w:val="single" w:color="auto" w:sz="4" w:space="0"/>
              <w:right w:val="single" w:color="auto" w:sz="4" w:space="0"/>
            </w:tcBorders>
            <w:shd w:val="clear" w:color="auto" w:fill="auto"/>
            <w:noWrap/>
            <w:vAlign w:val="center"/>
          </w:tcPr>
          <w:p w14:paraId="0F68AA4B">
            <w:pPr>
              <w:widowControl/>
              <w:spacing w:line="240" w:lineRule="auto"/>
              <w:jc w:val="center"/>
              <w:rPr>
                <w:rFonts w:hint="eastAsia" w:ascii="仿宋" w:hAnsi="仿宋" w:eastAsia="仿宋" w:cs="仿宋"/>
                <w:b/>
                <w:bCs/>
                <w:color w:val="000000"/>
                <w:sz w:val="22"/>
                <w:szCs w:val="22"/>
              </w:rPr>
            </w:pPr>
            <w:r>
              <w:rPr>
                <w:rFonts w:hint="eastAsia" w:ascii="仿宋" w:hAnsi="仿宋" w:eastAsia="仿宋" w:cs="仿宋"/>
                <w:b/>
                <w:bCs/>
                <w:color w:val="000000"/>
                <w:sz w:val="22"/>
                <w:szCs w:val="22"/>
              </w:rPr>
              <w:t>Y100</w:t>
            </w:r>
          </w:p>
        </w:tc>
        <w:tc>
          <w:tcPr>
            <w:tcW w:w="660" w:type="dxa"/>
            <w:tcBorders>
              <w:top w:val="single" w:color="auto" w:sz="4" w:space="0"/>
              <w:left w:val="nil"/>
              <w:bottom w:val="single" w:color="auto" w:sz="4" w:space="0"/>
              <w:right w:val="single" w:color="auto" w:sz="4" w:space="0"/>
            </w:tcBorders>
            <w:shd w:val="clear" w:color="auto" w:fill="auto"/>
            <w:noWrap/>
            <w:vAlign w:val="center"/>
          </w:tcPr>
          <w:p w14:paraId="7E4EC166">
            <w:pPr>
              <w:widowControl/>
              <w:spacing w:line="240" w:lineRule="auto"/>
              <w:jc w:val="center"/>
              <w:rPr>
                <w:rFonts w:hint="eastAsia" w:ascii="仿宋" w:hAnsi="仿宋" w:eastAsia="仿宋" w:cs="仿宋"/>
                <w:b/>
                <w:bCs/>
                <w:color w:val="000000"/>
                <w:sz w:val="22"/>
                <w:szCs w:val="22"/>
              </w:rPr>
            </w:pPr>
            <w:r>
              <w:rPr>
                <w:rFonts w:hint="eastAsia" w:ascii="仿宋" w:hAnsi="仿宋" w:eastAsia="仿宋" w:cs="仿宋"/>
                <w:b/>
                <w:bCs/>
                <w:color w:val="000000"/>
                <w:sz w:val="22"/>
                <w:szCs w:val="22"/>
              </w:rPr>
              <w:t>Y200</w:t>
            </w:r>
          </w:p>
        </w:tc>
        <w:tc>
          <w:tcPr>
            <w:tcW w:w="843" w:type="dxa"/>
            <w:tcBorders>
              <w:top w:val="single" w:color="auto" w:sz="4" w:space="0"/>
              <w:left w:val="nil"/>
              <w:bottom w:val="single" w:color="auto" w:sz="4" w:space="0"/>
              <w:right w:val="single" w:color="auto" w:sz="4" w:space="0"/>
            </w:tcBorders>
            <w:shd w:val="clear" w:color="auto" w:fill="auto"/>
            <w:noWrap/>
            <w:vAlign w:val="center"/>
          </w:tcPr>
          <w:p w14:paraId="67F39468">
            <w:pPr>
              <w:widowControl/>
              <w:spacing w:line="240" w:lineRule="auto"/>
              <w:jc w:val="center"/>
              <w:rPr>
                <w:rFonts w:hint="eastAsia" w:ascii="仿宋" w:hAnsi="仿宋" w:eastAsia="仿宋" w:cs="仿宋"/>
                <w:b/>
                <w:bCs/>
                <w:color w:val="000000"/>
                <w:sz w:val="22"/>
                <w:szCs w:val="22"/>
              </w:rPr>
            </w:pPr>
            <w:r>
              <w:rPr>
                <w:rFonts w:hint="eastAsia" w:ascii="仿宋" w:hAnsi="仿宋" w:eastAsia="仿宋" w:cs="仿宋"/>
                <w:b/>
                <w:bCs/>
                <w:color w:val="000000"/>
                <w:sz w:val="22"/>
                <w:szCs w:val="22"/>
              </w:rPr>
              <w:t>Y250</w:t>
            </w:r>
          </w:p>
        </w:tc>
      </w:tr>
      <w:tr w14:paraId="471D50B5">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67EA0E2E">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w:t>
            </w:r>
          </w:p>
        </w:tc>
        <w:tc>
          <w:tcPr>
            <w:tcW w:w="801" w:type="dxa"/>
            <w:tcBorders>
              <w:top w:val="nil"/>
              <w:left w:val="nil"/>
              <w:bottom w:val="single" w:color="auto" w:sz="4" w:space="0"/>
              <w:right w:val="single" w:color="auto" w:sz="4" w:space="0"/>
            </w:tcBorders>
            <w:shd w:val="clear" w:color="auto" w:fill="auto"/>
            <w:noWrap/>
            <w:vAlign w:val="bottom"/>
          </w:tcPr>
          <w:p w14:paraId="260B3B6B">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59306</w:t>
            </w:r>
          </w:p>
        </w:tc>
        <w:tc>
          <w:tcPr>
            <w:tcW w:w="607" w:type="dxa"/>
            <w:tcBorders>
              <w:top w:val="nil"/>
              <w:left w:val="nil"/>
              <w:bottom w:val="single" w:color="auto" w:sz="4" w:space="0"/>
              <w:right w:val="single" w:color="auto" w:sz="4" w:space="0"/>
            </w:tcBorders>
            <w:shd w:val="clear" w:color="auto" w:fill="auto"/>
            <w:noWrap/>
            <w:vAlign w:val="bottom"/>
          </w:tcPr>
          <w:p w14:paraId="44C9BB9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21.5</w:t>
            </w:r>
          </w:p>
        </w:tc>
        <w:tc>
          <w:tcPr>
            <w:tcW w:w="607" w:type="dxa"/>
            <w:tcBorders>
              <w:top w:val="nil"/>
              <w:left w:val="nil"/>
              <w:bottom w:val="single" w:color="auto" w:sz="4" w:space="0"/>
              <w:right w:val="single" w:color="auto" w:sz="4" w:space="0"/>
            </w:tcBorders>
            <w:shd w:val="clear" w:color="auto" w:fill="auto"/>
            <w:noWrap/>
            <w:vAlign w:val="bottom"/>
          </w:tcPr>
          <w:p w14:paraId="1E07A63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23.8</w:t>
            </w:r>
          </w:p>
        </w:tc>
        <w:tc>
          <w:tcPr>
            <w:tcW w:w="607" w:type="dxa"/>
            <w:tcBorders>
              <w:top w:val="nil"/>
              <w:left w:val="nil"/>
              <w:bottom w:val="single" w:color="auto" w:sz="4" w:space="0"/>
              <w:right w:val="single" w:color="auto" w:sz="4" w:space="0"/>
            </w:tcBorders>
            <w:shd w:val="clear" w:color="auto" w:fill="auto"/>
            <w:noWrap/>
            <w:vAlign w:val="bottom"/>
          </w:tcPr>
          <w:p w14:paraId="7CD8433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26.7</w:t>
            </w:r>
          </w:p>
        </w:tc>
        <w:tc>
          <w:tcPr>
            <w:tcW w:w="607" w:type="dxa"/>
            <w:tcBorders>
              <w:top w:val="nil"/>
              <w:left w:val="nil"/>
              <w:bottom w:val="single" w:color="auto" w:sz="4" w:space="0"/>
              <w:right w:val="single" w:color="auto" w:sz="4" w:space="0"/>
            </w:tcBorders>
            <w:shd w:val="clear" w:color="auto" w:fill="auto"/>
            <w:noWrap/>
            <w:vAlign w:val="bottom"/>
          </w:tcPr>
          <w:p w14:paraId="6D59690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29.2</w:t>
            </w:r>
          </w:p>
        </w:tc>
        <w:tc>
          <w:tcPr>
            <w:tcW w:w="607" w:type="dxa"/>
            <w:tcBorders>
              <w:top w:val="nil"/>
              <w:left w:val="nil"/>
              <w:bottom w:val="single" w:color="auto" w:sz="4" w:space="0"/>
              <w:right w:val="single" w:color="auto" w:sz="4" w:space="0"/>
            </w:tcBorders>
            <w:shd w:val="clear" w:color="auto" w:fill="auto"/>
            <w:noWrap/>
            <w:vAlign w:val="bottom"/>
          </w:tcPr>
          <w:p w14:paraId="7604CB4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30.4</w:t>
            </w:r>
          </w:p>
        </w:tc>
        <w:tc>
          <w:tcPr>
            <w:tcW w:w="607" w:type="dxa"/>
            <w:tcBorders>
              <w:top w:val="nil"/>
              <w:left w:val="nil"/>
              <w:bottom w:val="single" w:color="auto" w:sz="4" w:space="0"/>
              <w:right w:val="single" w:color="auto" w:sz="4" w:space="0"/>
            </w:tcBorders>
            <w:shd w:val="clear" w:color="auto" w:fill="auto"/>
            <w:noWrap/>
            <w:vAlign w:val="bottom"/>
          </w:tcPr>
          <w:p w14:paraId="48C2DAB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33.9</w:t>
            </w:r>
          </w:p>
        </w:tc>
        <w:tc>
          <w:tcPr>
            <w:tcW w:w="607" w:type="dxa"/>
            <w:tcBorders>
              <w:top w:val="nil"/>
              <w:left w:val="nil"/>
              <w:bottom w:val="single" w:color="auto" w:sz="4" w:space="0"/>
              <w:right w:val="single" w:color="auto" w:sz="4" w:space="0"/>
            </w:tcBorders>
            <w:shd w:val="clear" w:color="auto" w:fill="auto"/>
            <w:noWrap/>
            <w:vAlign w:val="bottom"/>
          </w:tcPr>
          <w:p w14:paraId="5C81D29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38.3</w:t>
            </w:r>
          </w:p>
        </w:tc>
        <w:tc>
          <w:tcPr>
            <w:tcW w:w="660" w:type="dxa"/>
            <w:tcBorders>
              <w:top w:val="nil"/>
              <w:left w:val="nil"/>
              <w:bottom w:val="single" w:color="auto" w:sz="4" w:space="0"/>
              <w:right w:val="single" w:color="auto" w:sz="4" w:space="0"/>
            </w:tcBorders>
            <w:shd w:val="clear" w:color="auto" w:fill="auto"/>
            <w:noWrap/>
            <w:vAlign w:val="bottom"/>
          </w:tcPr>
          <w:p w14:paraId="3117EB2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41.5</w:t>
            </w:r>
          </w:p>
        </w:tc>
        <w:tc>
          <w:tcPr>
            <w:tcW w:w="660" w:type="dxa"/>
            <w:tcBorders>
              <w:top w:val="nil"/>
              <w:left w:val="nil"/>
              <w:bottom w:val="single" w:color="auto" w:sz="4" w:space="0"/>
              <w:right w:val="single" w:color="auto" w:sz="4" w:space="0"/>
            </w:tcBorders>
            <w:shd w:val="clear" w:color="auto" w:fill="auto"/>
            <w:noWrap/>
            <w:vAlign w:val="bottom"/>
          </w:tcPr>
          <w:p w14:paraId="4F66CDA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44.5</w:t>
            </w:r>
          </w:p>
        </w:tc>
        <w:tc>
          <w:tcPr>
            <w:tcW w:w="843" w:type="dxa"/>
            <w:tcBorders>
              <w:top w:val="nil"/>
              <w:left w:val="nil"/>
              <w:bottom w:val="single" w:color="auto" w:sz="4" w:space="0"/>
              <w:right w:val="single" w:color="auto" w:sz="4" w:space="0"/>
            </w:tcBorders>
            <w:shd w:val="clear" w:color="auto" w:fill="auto"/>
            <w:noWrap/>
            <w:vAlign w:val="bottom"/>
          </w:tcPr>
          <w:p w14:paraId="411B1FF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45.5</w:t>
            </w:r>
          </w:p>
        </w:tc>
      </w:tr>
      <w:tr w14:paraId="240C7750">
        <w:tblPrEx>
          <w:tblCellMar>
            <w:top w:w="0" w:type="dxa"/>
            <w:left w:w="108" w:type="dxa"/>
            <w:bottom w:w="0" w:type="dxa"/>
            <w:right w:w="108" w:type="dxa"/>
          </w:tblCellMar>
        </w:tblPrEx>
        <w:trPr>
          <w:trHeight w:val="30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491B3FE3">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2</w:t>
            </w:r>
          </w:p>
        </w:tc>
        <w:tc>
          <w:tcPr>
            <w:tcW w:w="801" w:type="dxa"/>
            <w:tcBorders>
              <w:top w:val="nil"/>
              <w:left w:val="nil"/>
              <w:bottom w:val="single" w:color="auto" w:sz="4" w:space="0"/>
              <w:right w:val="single" w:color="auto" w:sz="4" w:space="0"/>
            </w:tcBorders>
            <w:shd w:val="clear" w:color="auto" w:fill="auto"/>
            <w:noWrap/>
            <w:vAlign w:val="bottom"/>
          </w:tcPr>
          <w:p w14:paraId="79E344DB">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59314</w:t>
            </w:r>
          </w:p>
        </w:tc>
        <w:tc>
          <w:tcPr>
            <w:tcW w:w="607" w:type="dxa"/>
            <w:tcBorders>
              <w:top w:val="nil"/>
              <w:left w:val="nil"/>
              <w:bottom w:val="single" w:color="auto" w:sz="4" w:space="0"/>
              <w:right w:val="single" w:color="auto" w:sz="4" w:space="0"/>
            </w:tcBorders>
            <w:shd w:val="clear" w:color="auto" w:fill="auto"/>
            <w:noWrap/>
            <w:vAlign w:val="bottom"/>
          </w:tcPr>
          <w:p w14:paraId="72975F8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24.6</w:t>
            </w:r>
          </w:p>
        </w:tc>
        <w:tc>
          <w:tcPr>
            <w:tcW w:w="607" w:type="dxa"/>
            <w:tcBorders>
              <w:top w:val="nil"/>
              <w:left w:val="nil"/>
              <w:bottom w:val="single" w:color="auto" w:sz="4" w:space="0"/>
              <w:right w:val="single" w:color="auto" w:sz="4" w:space="0"/>
            </w:tcBorders>
            <w:shd w:val="clear" w:color="auto" w:fill="auto"/>
            <w:noWrap/>
            <w:vAlign w:val="bottom"/>
          </w:tcPr>
          <w:p w14:paraId="4C9A27E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26.4</w:t>
            </w:r>
          </w:p>
        </w:tc>
        <w:tc>
          <w:tcPr>
            <w:tcW w:w="607" w:type="dxa"/>
            <w:tcBorders>
              <w:top w:val="nil"/>
              <w:left w:val="nil"/>
              <w:bottom w:val="single" w:color="auto" w:sz="4" w:space="0"/>
              <w:right w:val="single" w:color="auto" w:sz="4" w:space="0"/>
            </w:tcBorders>
            <w:shd w:val="clear" w:color="auto" w:fill="auto"/>
            <w:noWrap/>
            <w:vAlign w:val="bottom"/>
          </w:tcPr>
          <w:p w14:paraId="683D4F2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28.5</w:t>
            </w:r>
          </w:p>
        </w:tc>
        <w:tc>
          <w:tcPr>
            <w:tcW w:w="607" w:type="dxa"/>
            <w:tcBorders>
              <w:top w:val="nil"/>
              <w:left w:val="nil"/>
              <w:bottom w:val="single" w:color="auto" w:sz="4" w:space="0"/>
              <w:right w:val="single" w:color="auto" w:sz="4" w:space="0"/>
            </w:tcBorders>
            <w:shd w:val="clear" w:color="auto" w:fill="auto"/>
            <w:noWrap/>
            <w:vAlign w:val="bottom"/>
          </w:tcPr>
          <w:p w14:paraId="524EB5C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30.5</w:t>
            </w:r>
          </w:p>
        </w:tc>
        <w:tc>
          <w:tcPr>
            <w:tcW w:w="607" w:type="dxa"/>
            <w:tcBorders>
              <w:top w:val="nil"/>
              <w:left w:val="nil"/>
              <w:bottom w:val="single" w:color="auto" w:sz="4" w:space="0"/>
              <w:right w:val="single" w:color="auto" w:sz="4" w:space="0"/>
            </w:tcBorders>
            <w:shd w:val="clear" w:color="auto" w:fill="auto"/>
            <w:noWrap/>
            <w:vAlign w:val="bottom"/>
          </w:tcPr>
          <w:p w14:paraId="24A0A32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31.5</w:t>
            </w:r>
          </w:p>
        </w:tc>
        <w:tc>
          <w:tcPr>
            <w:tcW w:w="607" w:type="dxa"/>
            <w:tcBorders>
              <w:top w:val="nil"/>
              <w:left w:val="nil"/>
              <w:bottom w:val="single" w:color="auto" w:sz="4" w:space="0"/>
              <w:right w:val="single" w:color="auto" w:sz="4" w:space="0"/>
            </w:tcBorders>
            <w:shd w:val="clear" w:color="auto" w:fill="auto"/>
            <w:noWrap/>
            <w:vAlign w:val="bottom"/>
          </w:tcPr>
          <w:p w14:paraId="5FAAD7B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34.4</w:t>
            </w:r>
          </w:p>
        </w:tc>
        <w:tc>
          <w:tcPr>
            <w:tcW w:w="607" w:type="dxa"/>
            <w:tcBorders>
              <w:top w:val="nil"/>
              <w:left w:val="nil"/>
              <w:bottom w:val="single" w:color="auto" w:sz="4" w:space="0"/>
              <w:right w:val="single" w:color="auto" w:sz="4" w:space="0"/>
            </w:tcBorders>
            <w:shd w:val="clear" w:color="auto" w:fill="auto"/>
            <w:noWrap/>
            <w:vAlign w:val="bottom"/>
          </w:tcPr>
          <w:p w14:paraId="3AE396D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38.3</w:t>
            </w:r>
          </w:p>
        </w:tc>
        <w:tc>
          <w:tcPr>
            <w:tcW w:w="660" w:type="dxa"/>
            <w:tcBorders>
              <w:top w:val="nil"/>
              <w:left w:val="nil"/>
              <w:bottom w:val="single" w:color="auto" w:sz="4" w:space="0"/>
              <w:right w:val="single" w:color="auto" w:sz="4" w:space="0"/>
            </w:tcBorders>
            <w:shd w:val="clear" w:color="auto" w:fill="auto"/>
            <w:noWrap/>
            <w:vAlign w:val="bottom"/>
          </w:tcPr>
          <w:p w14:paraId="4BC9972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41.3</w:t>
            </w:r>
          </w:p>
        </w:tc>
        <w:tc>
          <w:tcPr>
            <w:tcW w:w="660" w:type="dxa"/>
            <w:tcBorders>
              <w:top w:val="nil"/>
              <w:left w:val="nil"/>
              <w:bottom w:val="single" w:color="auto" w:sz="4" w:space="0"/>
              <w:right w:val="single" w:color="auto" w:sz="4" w:space="0"/>
            </w:tcBorders>
            <w:shd w:val="clear" w:color="auto" w:fill="auto"/>
            <w:noWrap/>
            <w:vAlign w:val="bottom"/>
          </w:tcPr>
          <w:p w14:paraId="342AB39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44.2</w:t>
            </w:r>
          </w:p>
        </w:tc>
        <w:tc>
          <w:tcPr>
            <w:tcW w:w="843" w:type="dxa"/>
            <w:tcBorders>
              <w:top w:val="nil"/>
              <w:left w:val="nil"/>
              <w:bottom w:val="single" w:color="auto" w:sz="4" w:space="0"/>
              <w:right w:val="single" w:color="auto" w:sz="4" w:space="0"/>
            </w:tcBorders>
            <w:shd w:val="clear" w:color="auto" w:fill="auto"/>
            <w:noWrap/>
            <w:vAlign w:val="bottom"/>
          </w:tcPr>
          <w:p w14:paraId="2017E29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45.1</w:t>
            </w:r>
          </w:p>
        </w:tc>
      </w:tr>
      <w:tr w14:paraId="64DAA533">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5FB1C369">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3</w:t>
            </w:r>
          </w:p>
        </w:tc>
        <w:tc>
          <w:tcPr>
            <w:tcW w:w="801" w:type="dxa"/>
            <w:tcBorders>
              <w:top w:val="nil"/>
              <w:left w:val="nil"/>
              <w:bottom w:val="single" w:color="auto" w:sz="4" w:space="0"/>
              <w:right w:val="single" w:color="auto" w:sz="4" w:space="0"/>
            </w:tcBorders>
            <w:shd w:val="clear" w:color="auto" w:fill="auto"/>
            <w:noWrap/>
            <w:vAlign w:val="bottom"/>
          </w:tcPr>
          <w:p w14:paraId="33909122">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59315</w:t>
            </w:r>
          </w:p>
        </w:tc>
        <w:tc>
          <w:tcPr>
            <w:tcW w:w="607" w:type="dxa"/>
            <w:tcBorders>
              <w:top w:val="nil"/>
              <w:left w:val="nil"/>
              <w:bottom w:val="single" w:color="auto" w:sz="4" w:space="0"/>
              <w:right w:val="single" w:color="auto" w:sz="4" w:space="0"/>
            </w:tcBorders>
            <w:shd w:val="clear" w:color="auto" w:fill="auto"/>
            <w:noWrap/>
            <w:vAlign w:val="bottom"/>
          </w:tcPr>
          <w:p w14:paraId="7498F6C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19.2</w:t>
            </w:r>
          </w:p>
        </w:tc>
        <w:tc>
          <w:tcPr>
            <w:tcW w:w="607" w:type="dxa"/>
            <w:tcBorders>
              <w:top w:val="nil"/>
              <w:left w:val="nil"/>
              <w:bottom w:val="single" w:color="auto" w:sz="4" w:space="0"/>
              <w:right w:val="single" w:color="auto" w:sz="4" w:space="0"/>
            </w:tcBorders>
            <w:shd w:val="clear" w:color="auto" w:fill="auto"/>
            <w:noWrap/>
            <w:vAlign w:val="bottom"/>
          </w:tcPr>
          <w:p w14:paraId="3A9ADEA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20.9</w:t>
            </w:r>
          </w:p>
        </w:tc>
        <w:tc>
          <w:tcPr>
            <w:tcW w:w="607" w:type="dxa"/>
            <w:tcBorders>
              <w:top w:val="nil"/>
              <w:left w:val="nil"/>
              <w:bottom w:val="single" w:color="auto" w:sz="4" w:space="0"/>
              <w:right w:val="single" w:color="auto" w:sz="4" w:space="0"/>
            </w:tcBorders>
            <w:shd w:val="clear" w:color="auto" w:fill="auto"/>
            <w:noWrap/>
            <w:vAlign w:val="bottom"/>
          </w:tcPr>
          <w:p w14:paraId="1F5035D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23.2</w:t>
            </w:r>
          </w:p>
        </w:tc>
        <w:tc>
          <w:tcPr>
            <w:tcW w:w="607" w:type="dxa"/>
            <w:tcBorders>
              <w:top w:val="nil"/>
              <w:left w:val="nil"/>
              <w:bottom w:val="single" w:color="auto" w:sz="4" w:space="0"/>
              <w:right w:val="single" w:color="auto" w:sz="4" w:space="0"/>
            </w:tcBorders>
            <w:shd w:val="clear" w:color="auto" w:fill="auto"/>
            <w:noWrap/>
            <w:vAlign w:val="bottom"/>
          </w:tcPr>
          <w:p w14:paraId="33895D9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25.5</w:t>
            </w:r>
          </w:p>
        </w:tc>
        <w:tc>
          <w:tcPr>
            <w:tcW w:w="607" w:type="dxa"/>
            <w:tcBorders>
              <w:top w:val="nil"/>
              <w:left w:val="nil"/>
              <w:bottom w:val="single" w:color="auto" w:sz="4" w:space="0"/>
              <w:right w:val="single" w:color="auto" w:sz="4" w:space="0"/>
            </w:tcBorders>
            <w:shd w:val="clear" w:color="auto" w:fill="auto"/>
            <w:noWrap/>
            <w:vAlign w:val="bottom"/>
          </w:tcPr>
          <w:p w14:paraId="51D4CD8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26.7</w:t>
            </w:r>
          </w:p>
        </w:tc>
        <w:tc>
          <w:tcPr>
            <w:tcW w:w="607" w:type="dxa"/>
            <w:tcBorders>
              <w:top w:val="nil"/>
              <w:left w:val="nil"/>
              <w:bottom w:val="single" w:color="auto" w:sz="4" w:space="0"/>
              <w:right w:val="single" w:color="auto" w:sz="4" w:space="0"/>
            </w:tcBorders>
            <w:shd w:val="clear" w:color="auto" w:fill="auto"/>
            <w:noWrap/>
            <w:vAlign w:val="bottom"/>
          </w:tcPr>
          <w:p w14:paraId="5BBF999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30.7</w:t>
            </w:r>
          </w:p>
        </w:tc>
        <w:tc>
          <w:tcPr>
            <w:tcW w:w="607" w:type="dxa"/>
            <w:tcBorders>
              <w:top w:val="nil"/>
              <w:left w:val="nil"/>
              <w:bottom w:val="single" w:color="auto" w:sz="4" w:space="0"/>
              <w:right w:val="single" w:color="auto" w:sz="4" w:space="0"/>
            </w:tcBorders>
            <w:shd w:val="clear" w:color="auto" w:fill="auto"/>
            <w:noWrap/>
            <w:vAlign w:val="bottom"/>
          </w:tcPr>
          <w:p w14:paraId="7BCAC25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36.8</w:t>
            </w:r>
          </w:p>
        </w:tc>
        <w:tc>
          <w:tcPr>
            <w:tcW w:w="660" w:type="dxa"/>
            <w:tcBorders>
              <w:top w:val="nil"/>
              <w:left w:val="nil"/>
              <w:bottom w:val="single" w:color="auto" w:sz="4" w:space="0"/>
              <w:right w:val="single" w:color="auto" w:sz="4" w:space="0"/>
            </w:tcBorders>
            <w:shd w:val="clear" w:color="auto" w:fill="auto"/>
            <w:noWrap/>
            <w:vAlign w:val="bottom"/>
          </w:tcPr>
          <w:p w14:paraId="5A9DF3C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42.2</w:t>
            </w:r>
          </w:p>
        </w:tc>
        <w:tc>
          <w:tcPr>
            <w:tcW w:w="660" w:type="dxa"/>
            <w:tcBorders>
              <w:top w:val="nil"/>
              <w:left w:val="nil"/>
              <w:bottom w:val="single" w:color="auto" w:sz="4" w:space="0"/>
              <w:right w:val="single" w:color="auto" w:sz="4" w:space="0"/>
            </w:tcBorders>
            <w:shd w:val="clear" w:color="auto" w:fill="auto"/>
            <w:noWrap/>
            <w:vAlign w:val="bottom"/>
          </w:tcPr>
          <w:p w14:paraId="686BB42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48.3</w:t>
            </w:r>
          </w:p>
        </w:tc>
        <w:tc>
          <w:tcPr>
            <w:tcW w:w="843" w:type="dxa"/>
            <w:tcBorders>
              <w:top w:val="nil"/>
              <w:left w:val="nil"/>
              <w:bottom w:val="single" w:color="auto" w:sz="4" w:space="0"/>
              <w:right w:val="single" w:color="auto" w:sz="4" w:space="0"/>
            </w:tcBorders>
            <w:shd w:val="clear" w:color="auto" w:fill="auto"/>
            <w:noWrap/>
            <w:vAlign w:val="bottom"/>
          </w:tcPr>
          <w:p w14:paraId="04EA39D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50.4</w:t>
            </w:r>
          </w:p>
        </w:tc>
      </w:tr>
      <w:tr w14:paraId="148BD526">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4092B0D7">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4</w:t>
            </w:r>
          </w:p>
        </w:tc>
        <w:tc>
          <w:tcPr>
            <w:tcW w:w="801" w:type="dxa"/>
            <w:tcBorders>
              <w:top w:val="nil"/>
              <w:left w:val="nil"/>
              <w:bottom w:val="single" w:color="auto" w:sz="4" w:space="0"/>
              <w:right w:val="single" w:color="auto" w:sz="4" w:space="0"/>
            </w:tcBorders>
            <w:shd w:val="clear" w:color="auto" w:fill="auto"/>
            <w:noWrap/>
            <w:vAlign w:val="bottom"/>
          </w:tcPr>
          <w:p w14:paraId="3CCCFA83">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59511</w:t>
            </w:r>
          </w:p>
        </w:tc>
        <w:tc>
          <w:tcPr>
            <w:tcW w:w="607" w:type="dxa"/>
            <w:tcBorders>
              <w:top w:val="nil"/>
              <w:left w:val="nil"/>
              <w:bottom w:val="single" w:color="auto" w:sz="4" w:space="0"/>
              <w:right w:val="single" w:color="auto" w:sz="4" w:space="0"/>
            </w:tcBorders>
            <w:shd w:val="clear" w:color="auto" w:fill="auto"/>
            <w:noWrap/>
            <w:vAlign w:val="bottom"/>
          </w:tcPr>
          <w:p w14:paraId="26C0875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22.4</w:t>
            </w:r>
          </w:p>
        </w:tc>
        <w:tc>
          <w:tcPr>
            <w:tcW w:w="607" w:type="dxa"/>
            <w:tcBorders>
              <w:top w:val="nil"/>
              <w:left w:val="nil"/>
              <w:bottom w:val="single" w:color="auto" w:sz="4" w:space="0"/>
              <w:right w:val="single" w:color="auto" w:sz="4" w:space="0"/>
            </w:tcBorders>
            <w:shd w:val="clear" w:color="auto" w:fill="auto"/>
            <w:noWrap/>
            <w:vAlign w:val="bottom"/>
          </w:tcPr>
          <w:p w14:paraId="3C253A0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24.8</w:t>
            </w:r>
          </w:p>
        </w:tc>
        <w:tc>
          <w:tcPr>
            <w:tcW w:w="607" w:type="dxa"/>
            <w:tcBorders>
              <w:top w:val="nil"/>
              <w:left w:val="nil"/>
              <w:bottom w:val="single" w:color="auto" w:sz="4" w:space="0"/>
              <w:right w:val="single" w:color="auto" w:sz="4" w:space="0"/>
            </w:tcBorders>
            <w:shd w:val="clear" w:color="auto" w:fill="auto"/>
            <w:noWrap/>
            <w:vAlign w:val="bottom"/>
          </w:tcPr>
          <w:p w14:paraId="082519E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27.9</w:t>
            </w:r>
          </w:p>
        </w:tc>
        <w:tc>
          <w:tcPr>
            <w:tcW w:w="607" w:type="dxa"/>
            <w:tcBorders>
              <w:top w:val="nil"/>
              <w:left w:val="nil"/>
              <w:bottom w:val="single" w:color="auto" w:sz="4" w:space="0"/>
              <w:right w:val="single" w:color="auto" w:sz="4" w:space="0"/>
            </w:tcBorders>
            <w:shd w:val="clear" w:color="auto" w:fill="auto"/>
            <w:noWrap/>
            <w:vAlign w:val="bottom"/>
          </w:tcPr>
          <w:p w14:paraId="6A7C728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30.8</w:t>
            </w:r>
          </w:p>
        </w:tc>
        <w:tc>
          <w:tcPr>
            <w:tcW w:w="607" w:type="dxa"/>
            <w:tcBorders>
              <w:top w:val="nil"/>
              <w:left w:val="nil"/>
              <w:bottom w:val="single" w:color="auto" w:sz="4" w:space="0"/>
              <w:right w:val="single" w:color="auto" w:sz="4" w:space="0"/>
            </w:tcBorders>
            <w:shd w:val="clear" w:color="auto" w:fill="auto"/>
            <w:noWrap/>
            <w:vAlign w:val="bottom"/>
          </w:tcPr>
          <w:p w14:paraId="231D3F4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32.2</w:t>
            </w:r>
          </w:p>
        </w:tc>
        <w:tc>
          <w:tcPr>
            <w:tcW w:w="607" w:type="dxa"/>
            <w:tcBorders>
              <w:top w:val="nil"/>
              <w:left w:val="nil"/>
              <w:bottom w:val="single" w:color="auto" w:sz="4" w:space="0"/>
              <w:right w:val="single" w:color="auto" w:sz="4" w:space="0"/>
            </w:tcBorders>
            <w:shd w:val="clear" w:color="auto" w:fill="auto"/>
            <w:noWrap/>
            <w:vAlign w:val="bottom"/>
          </w:tcPr>
          <w:p w14:paraId="05788A5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36.6</w:t>
            </w:r>
          </w:p>
        </w:tc>
        <w:tc>
          <w:tcPr>
            <w:tcW w:w="607" w:type="dxa"/>
            <w:tcBorders>
              <w:top w:val="nil"/>
              <w:left w:val="nil"/>
              <w:bottom w:val="single" w:color="auto" w:sz="4" w:space="0"/>
              <w:right w:val="single" w:color="auto" w:sz="4" w:space="0"/>
            </w:tcBorders>
            <w:shd w:val="clear" w:color="auto" w:fill="auto"/>
            <w:noWrap/>
            <w:vAlign w:val="bottom"/>
          </w:tcPr>
          <w:p w14:paraId="4810308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42.5</w:t>
            </w:r>
          </w:p>
        </w:tc>
        <w:tc>
          <w:tcPr>
            <w:tcW w:w="660" w:type="dxa"/>
            <w:tcBorders>
              <w:top w:val="nil"/>
              <w:left w:val="nil"/>
              <w:bottom w:val="single" w:color="auto" w:sz="4" w:space="0"/>
              <w:right w:val="single" w:color="auto" w:sz="4" w:space="0"/>
            </w:tcBorders>
            <w:shd w:val="clear" w:color="auto" w:fill="auto"/>
            <w:noWrap/>
            <w:vAlign w:val="bottom"/>
          </w:tcPr>
          <w:p w14:paraId="66CE6D1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47.1</w:t>
            </w:r>
          </w:p>
        </w:tc>
        <w:tc>
          <w:tcPr>
            <w:tcW w:w="660" w:type="dxa"/>
            <w:tcBorders>
              <w:top w:val="nil"/>
              <w:left w:val="nil"/>
              <w:bottom w:val="single" w:color="auto" w:sz="4" w:space="0"/>
              <w:right w:val="single" w:color="auto" w:sz="4" w:space="0"/>
            </w:tcBorders>
            <w:shd w:val="clear" w:color="auto" w:fill="auto"/>
            <w:noWrap/>
            <w:vAlign w:val="bottom"/>
          </w:tcPr>
          <w:p w14:paraId="79E9788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51.8</w:t>
            </w:r>
          </w:p>
        </w:tc>
        <w:tc>
          <w:tcPr>
            <w:tcW w:w="843" w:type="dxa"/>
            <w:tcBorders>
              <w:top w:val="nil"/>
              <w:left w:val="nil"/>
              <w:bottom w:val="single" w:color="auto" w:sz="4" w:space="0"/>
              <w:right w:val="single" w:color="auto" w:sz="4" w:space="0"/>
            </w:tcBorders>
            <w:shd w:val="clear" w:color="auto" w:fill="auto"/>
            <w:noWrap/>
            <w:vAlign w:val="bottom"/>
          </w:tcPr>
          <w:p w14:paraId="40D4866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53.3</w:t>
            </w:r>
          </w:p>
        </w:tc>
      </w:tr>
      <w:tr w14:paraId="3F38186D">
        <w:tblPrEx>
          <w:tblCellMar>
            <w:top w:w="0" w:type="dxa"/>
            <w:left w:w="108" w:type="dxa"/>
            <w:bottom w:w="0" w:type="dxa"/>
            <w:right w:w="108" w:type="dxa"/>
          </w:tblCellMar>
        </w:tblPrEx>
        <w:trPr>
          <w:trHeight w:val="287"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761F46AA">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5</w:t>
            </w:r>
          </w:p>
        </w:tc>
        <w:tc>
          <w:tcPr>
            <w:tcW w:w="801" w:type="dxa"/>
            <w:tcBorders>
              <w:top w:val="nil"/>
              <w:left w:val="nil"/>
              <w:bottom w:val="single" w:color="auto" w:sz="4" w:space="0"/>
              <w:right w:val="single" w:color="auto" w:sz="4" w:space="0"/>
            </w:tcBorders>
            <w:shd w:val="clear" w:color="auto" w:fill="auto"/>
            <w:noWrap/>
            <w:vAlign w:val="bottom"/>
          </w:tcPr>
          <w:p w14:paraId="368001A1">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G2901</w:t>
            </w:r>
          </w:p>
        </w:tc>
        <w:tc>
          <w:tcPr>
            <w:tcW w:w="607" w:type="dxa"/>
            <w:tcBorders>
              <w:top w:val="nil"/>
              <w:left w:val="nil"/>
              <w:bottom w:val="single" w:color="auto" w:sz="4" w:space="0"/>
              <w:right w:val="single" w:color="auto" w:sz="4" w:space="0"/>
            </w:tcBorders>
            <w:shd w:val="clear" w:color="auto" w:fill="auto"/>
            <w:noWrap/>
            <w:vAlign w:val="bottom"/>
          </w:tcPr>
          <w:p w14:paraId="444984F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20.2</w:t>
            </w:r>
          </w:p>
        </w:tc>
        <w:tc>
          <w:tcPr>
            <w:tcW w:w="607" w:type="dxa"/>
            <w:tcBorders>
              <w:top w:val="nil"/>
              <w:left w:val="nil"/>
              <w:bottom w:val="single" w:color="auto" w:sz="4" w:space="0"/>
              <w:right w:val="single" w:color="auto" w:sz="4" w:space="0"/>
            </w:tcBorders>
            <w:shd w:val="clear" w:color="auto" w:fill="auto"/>
            <w:noWrap/>
            <w:vAlign w:val="bottom"/>
          </w:tcPr>
          <w:p w14:paraId="050445A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21.8</w:t>
            </w:r>
          </w:p>
        </w:tc>
        <w:tc>
          <w:tcPr>
            <w:tcW w:w="607" w:type="dxa"/>
            <w:tcBorders>
              <w:top w:val="nil"/>
              <w:left w:val="nil"/>
              <w:bottom w:val="single" w:color="auto" w:sz="4" w:space="0"/>
              <w:right w:val="single" w:color="auto" w:sz="4" w:space="0"/>
            </w:tcBorders>
            <w:shd w:val="clear" w:color="auto" w:fill="auto"/>
            <w:noWrap/>
            <w:vAlign w:val="bottom"/>
          </w:tcPr>
          <w:p w14:paraId="129BD68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23.8</w:t>
            </w:r>
          </w:p>
        </w:tc>
        <w:tc>
          <w:tcPr>
            <w:tcW w:w="607" w:type="dxa"/>
            <w:tcBorders>
              <w:top w:val="nil"/>
              <w:left w:val="nil"/>
              <w:bottom w:val="single" w:color="auto" w:sz="4" w:space="0"/>
              <w:right w:val="single" w:color="auto" w:sz="4" w:space="0"/>
            </w:tcBorders>
            <w:shd w:val="clear" w:color="auto" w:fill="auto"/>
            <w:noWrap/>
            <w:vAlign w:val="bottom"/>
          </w:tcPr>
          <w:p w14:paraId="10A8978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25.6</w:t>
            </w:r>
          </w:p>
        </w:tc>
        <w:tc>
          <w:tcPr>
            <w:tcW w:w="607" w:type="dxa"/>
            <w:tcBorders>
              <w:top w:val="nil"/>
              <w:left w:val="nil"/>
              <w:bottom w:val="single" w:color="auto" w:sz="4" w:space="0"/>
              <w:right w:val="single" w:color="auto" w:sz="4" w:space="0"/>
            </w:tcBorders>
            <w:shd w:val="clear" w:color="auto" w:fill="auto"/>
            <w:noWrap/>
            <w:vAlign w:val="bottom"/>
          </w:tcPr>
          <w:p w14:paraId="1C151A6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26.4</w:t>
            </w:r>
          </w:p>
        </w:tc>
        <w:tc>
          <w:tcPr>
            <w:tcW w:w="607" w:type="dxa"/>
            <w:tcBorders>
              <w:top w:val="nil"/>
              <w:left w:val="nil"/>
              <w:bottom w:val="single" w:color="auto" w:sz="4" w:space="0"/>
              <w:right w:val="single" w:color="auto" w:sz="4" w:space="0"/>
            </w:tcBorders>
            <w:shd w:val="clear" w:color="auto" w:fill="auto"/>
            <w:noWrap/>
            <w:vAlign w:val="bottom"/>
          </w:tcPr>
          <w:p w14:paraId="241173D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28.8</w:t>
            </w:r>
          </w:p>
        </w:tc>
        <w:tc>
          <w:tcPr>
            <w:tcW w:w="607" w:type="dxa"/>
            <w:tcBorders>
              <w:top w:val="nil"/>
              <w:left w:val="nil"/>
              <w:bottom w:val="single" w:color="auto" w:sz="4" w:space="0"/>
              <w:right w:val="single" w:color="auto" w:sz="4" w:space="0"/>
            </w:tcBorders>
            <w:shd w:val="clear" w:color="auto" w:fill="auto"/>
            <w:noWrap/>
            <w:vAlign w:val="bottom"/>
          </w:tcPr>
          <w:p w14:paraId="57FC566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31.7</w:t>
            </w:r>
          </w:p>
        </w:tc>
        <w:tc>
          <w:tcPr>
            <w:tcW w:w="660" w:type="dxa"/>
            <w:tcBorders>
              <w:top w:val="nil"/>
              <w:left w:val="nil"/>
              <w:bottom w:val="single" w:color="auto" w:sz="4" w:space="0"/>
              <w:right w:val="single" w:color="auto" w:sz="4" w:space="0"/>
            </w:tcBorders>
            <w:shd w:val="clear" w:color="auto" w:fill="auto"/>
            <w:noWrap/>
            <w:vAlign w:val="bottom"/>
          </w:tcPr>
          <w:p w14:paraId="4351E37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33.8</w:t>
            </w:r>
          </w:p>
        </w:tc>
        <w:tc>
          <w:tcPr>
            <w:tcW w:w="660" w:type="dxa"/>
            <w:tcBorders>
              <w:top w:val="nil"/>
              <w:left w:val="nil"/>
              <w:bottom w:val="single" w:color="auto" w:sz="4" w:space="0"/>
              <w:right w:val="single" w:color="auto" w:sz="4" w:space="0"/>
            </w:tcBorders>
            <w:shd w:val="clear" w:color="auto" w:fill="auto"/>
            <w:noWrap/>
            <w:vAlign w:val="bottom"/>
          </w:tcPr>
          <w:p w14:paraId="737E8F5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35.8</w:t>
            </w:r>
          </w:p>
        </w:tc>
        <w:tc>
          <w:tcPr>
            <w:tcW w:w="843" w:type="dxa"/>
            <w:tcBorders>
              <w:top w:val="nil"/>
              <w:left w:val="nil"/>
              <w:bottom w:val="single" w:color="auto" w:sz="4" w:space="0"/>
              <w:right w:val="single" w:color="auto" w:sz="4" w:space="0"/>
            </w:tcBorders>
            <w:shd w:val="clear" w:color="auto" w:fill="auto"/>
            <w:noWrap/>
            <w:vAlign w:val="bottom"/>
          </w:tcPr>
          <w:p w14:paraId="36B4466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36.4</w:t>
            </w:r>
          </w:p>
        </w:tc>
      </w:tr>
      <w:tr w14:paraId="1B5DA9BA">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768BAD35">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6</w:t>
            </w:r>
          </w:p>
        </w:tc>
        <w:tc>
          <w:tcPr>
            <w:tcW w:w="801" w:type="dxa"/>
            <w:tcBorders>
              <w:top w:val="nil"/>
              <w:left w:val="nil"/>
              <w:bottom w:val="single" w:color="auto" w:sz="4" w:space="0"/>
              <w:right w:val="single" w:color="auto" w:sz="4" w:space="0"/>
            </w:tcBorders>
            <w:shd w:val="clear" w:color="auto" w:fill="auto"/>
            <w:noWrap/>
            <w:vAlign w:val="bottom"/>
          </w:tcPr>
          <w:p w14:paraId="3499A024">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G2902</w:t>
            </w:r>
          </w:p>
        </w:tc>
        <w:tc>
          <w:tcPr>
            <w:tcW w:w="607" w:type="dxa"/>
            <w:tcBorders>
              <w:top w:val="nil"/>
              <w:left w:val="nil"/>
              <w:bottom w:val="single" w:color="auto" w:sz="4" w:space="0"/>
              <w:right w:val="single" w:color="auto" w:sz="4" w:space="0"/>
            </w:tcBorders>
            <w:shd w:val="clear" w:color="auto" w:fill="auto"/>
            <w:noWrap/>
            <w:vAlign w:val="bottom"/>
          </w:tcPr>
          <w:p w14:paraId="16E0C2E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20.8</w:t>
            </w:r>
          </w:p>
        </w:tc>
        <w:tc>
          <w:tcPr>
            <w:tcW w:w="607" w:type="dxa"/>
            <w:tcBorders>
              <w:top w:val="nil"/>
              <w:left w:val="nil"/>
              <w:bottom w:val="single" w:color="auto" w:sz="4" w:space="0"/>
              <w:right w:val="single" w:color="auto" w:sz="4" w:space="0"/>
            </w:tcBorders>
            <w:shd w:val="clear" w:color="auto" w:fill="auto"/>
            <w:noWrap/>
            <w:vAlign w:val="bottom"/>
          </w:tcPr>
          <w:p w14:paraId="3A30180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22.7</w:t>
            </w:r>
          </w:p>
        </w:tc>
        <w:tc>
          <w:tcPr>
            <w:tcW w:w="607" w:type="dxa"/>
            <w:tcBorders>
              <w:top w:val="nil"/>
              <w:left w:val="nil"/>
              <w:bottom w:val="single" w:color="auto" w:sz="4" w:space="0"/>
              <w:right w:val="single" w:color="auto" w:sz="4" w:space="0"/>
            </w:tcBorders>
            <w:shd w:val="clear" w:color="auto" w:fill="auto"/>
            <w:noWrap/>
            <w:vAlign w:val="bottom"/>
          </w:tcPr>
          <w:p w14:paraId="2A89732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w:t>
            </w:r>
          </w:p>
        </w:tc>
        <w:tc>
          <w:tcPr>
            <w:tcW w:w="607" w:type="dxa"/>
            <w:tcBorders>
              <w:top w:val="nil"/>
              <w:left w:val="nil"/>
              <w:bottom w:val="single" w:color="auto" w:sz="4" w:space="0"/>
              <w:right w:val="single" w:color="auto" w:sz="4" w:space="0"/>
            </w:tcBorders>
            <w:shd w:val="clear" w:color="auto" w:fill="auto"/>
            <w:noWrap/>
            <w:vAlign w:val="bottom"/>
          </w:tcPr>
          <w:p w14:paraId="77B8E26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26.9</w:t>
            </w:r>
          </w:p>
        </w:tc>
        <w:tc>
          <w:tcPr>
            <w:tcW w:w="607" w:type="dxa"/>
            <w:tcBorders>
              <w:top w:val="nil"/>
              <w:left w:val="nil"/>
              <w:bottom w:val="single" w:color="auto" w:sz="4" w:space="0"/>
              <w:right w:val="single" w:color="auto" w:sz="4" w:space="0"/>
            </w:tcBorders>
            <w:shd w:val="clear" w:color="auto" w:fill="auto"/>
            <w:noWrap/>
            <w:vAlign w:val="bottom"/>
          </w:tcPr>
          <w:p w14:paraId="1CD67CE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27.8</w:t>
            </w:r>
          </w:p>
        </w:tc>
        <w:tc>
          <w:tcPr>
            <w:tcW w:w="607" w:type="dxa"/>
            <w:tcBorders>
              <w:top w:val="nil"/>
              <w:left w:val="nil"/>
              <w:bottom w:val="single" w:color="auto" w:sz="4" w:space="0"/>
              <w:right w:val="single" w:color="auto" w:sz="4" w:space="0"/>
            </w:tcBorders>
            <w:shd w:val="clear" w:color="auto" w:fill="auto"/>
            <w:noWrap/>
            <w:vAlign w:val="bottom"/>
          </w:tcPr>
          <w:p w14:paraId="66B7887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30.3</w:t>
            </w:r>
          </w:p>
        </w:tc>
        <w:tc>
          <w:tcPr>
            <w:tcW w:w="607" w:type="dxa"/>
            <w:tcBorders>
              <w:top w:val="nil"/>
              <w:left w:val="nil"/>
              <w:bottom w:val="single" w:color="auto" w:sz="4" w:space="0"/>
              <w:right w:val="single" w:color="auto" w:sz="4" w:space="0"/>
            </w:tcBorders>
            <w:shd w:val="clear" w:color="auto" w:fill="auto"/>
            <w:noWrap/>
            <w:vAlign w:val="bottom"/>
          </w:tcPr>
          <w:p w14:paraId="71527D1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33.3</w:t>
            </w:r>
          </w:p>
        </w:tc>
        <w:tc>
          <w:tcPr>
            <w:tcW w:w="660" w:type="dxa"/>
            <w:tcBorders>
              <w:top w:val="nil"/>
              <w:left w:val="nil"/>
              <w:bottom w:val="single" w:color="auto" w:sz="4" w:space="0"/>
              <w:right w:val="single" w:color="auto" w:sz="4" w:space="0"/>
            </w:tcBorders>
            <w:shd w:val="clear" w:color="auto" w:fill="auto"/>
            <w:noWrap/>
            <w:vAlign w:val="bottom"/>
          </w:tcPr>
          <w:p w14:paraId="487A4B5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35.3</w:t>
            </w:r>
          </w:p>
        </w:tc>
        <w:tc>
          <w:tcPr>
            <w:tcW w:w="660" w:type="dxa"/>
            <w:tcBorders>
              <w:top w:val="nil"/>
              <w:left w:val="nil"/>
              <w:bottom w:val="single" w:color="auto" w:sz="4" w:space="0"/>
              <w:right w:val="single" w:color="auto" w:sz="4" w:space="0"/>
            </w:tcBorders>
            <w:shd w:val="clear" w:color="auto" w:fill="auto"/>
            <w:noWrap/>
            <w:vAlign w:val="bottom"/>
          </w:tcPr>
          <w:p w14:paraId="72BE488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37.1</w:t>
            </w:r>
          </w:p>
        </w:tc>
        <w:tc>
          <w:tcPr>
            <w:tcW w:w="843" w:type="dxa"/>
            <w:tcBorders>
              <w:top w:val="nil"/>
              <w:left w:val="nil"/>
              <w:bottom w:val="single" w:color="auto" w:sz="4" w:space="0"/>
              <w:right w:val="single" w:color="auto" w:sz="4" w:space="0"/>
            </w:tcBorders>
            <w:shd w:val="clear" w:color="auto" w:fill="auto"/>
            <w:noWrap/>
            <w:vAlign w:val="bottom"/>
          </w:tcPr>
          <w:p w14:paraId="66FC454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37.6</w:t>
            </w:r>
          </w:p>
        </w:tc>
      </w:tr>
      <w:tr w14:paraId="1BF9662B">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63160DD2">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7</w:t>
            </w:r>
          </w:p>
        </w:tc>
        <w:tc>
          <w:tcPr>
            <w:tcW w:w="801" w:type="dxa"/>
            <w:tcBorders>
              <w:top w:val="nil"/>
              <w:left w:val="nil"/>
              <w:bottom w:val="single" w:color="auto" w:sz="4" w:space="0"/>
              <w:right w:val="single" w:color="auto" w:sz="4" w:space="0"/>
            </w:tcBorders>
            <w:shd w:val="clear" w:color="auto" w:fill="auto"/>
            <w:noWrap/>
            <w:vAlign w:val="bottom"/>
          </w:tcPr>
          <w:p w14:paraId="6D002123">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G2903</w:t>
            </w:r>
          </w:p>
        </w:tc>
        <w:tc>
          <w:tcPr>
            <w:tcW w:w="607" w:type="dxa"/>
            <w:tcBorders>
              <w:top w:val="nil"/>
              <w:left w:val="nil"/>
              <w:bottom w:val="single" w:color="auto" w:sz="4" w:space="0"/>
              <w:right w:val="single" w:color="auto" w:sz="4" w:space="0"/>
            </w:tcBorders>
            <w:shd w:val="clear" w:color="auto" w:fill="auto"/>
            <w:noWrap/>
            <w:vAlign w:val="bottom"/>
          </w:tcPr>
          <w:p w14:paraId="28F669D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19.7</w:t>
            </w:r>
          </w:p>
        </w:tc>
        <w:tc>
          <w:tcPr>
            <w:tcW w:w="607" w:type="dxa"/>
            <w:tcBorders>
              <w:top w:val="nil"/>
              <w:left w:val="nil"/>
              <w:bottom w:val="single" w:color="auto" w:sz="4" w:space="0"/>
              <w:right w:val="single" w:color="auto" w:sz="4" w:space="0"/>
            </w:tcBorders>
            <w:shd w:val="clear" w:color="auto" w:fill="auto"/>
            <w:noWrap/>
            <w:vAlign w:val="bottom"/>
          </w:tcPr>
          <w:p w14:paraId="4CB5294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w:t>
            </w:r>
          </w:p>
        </w:tc>
        <w:tc>
          <w:tcPr>
            <w:tcW w:w="607" w:type="dxa"/>
            <w:tcBorders>
              <w:top w:val="nil"/>
              <w:left w:val="nil"/>
              <w:bottom w:val="single" w:color="auto" w:sz="4" w:space="0"/>
              <w:right w:val="single" w:color="auto" w:sz="4" w:space="0"/>
            </w:tcBorders>
            <w:shd w:val="clear" w:color="auto" w:fill="auto"/>
            <w:noWrap/>
            <w:vAlign w:val="bottom"/>
          </w:tcPr>
          <w:p w14:paraId="60DAB19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22.8</w:t>
            </w:r>
          </w:p>
        </w:tc>
        <w:tc>
          <w:tcPr>
            <w:tcW w:w="607" w:type="dxa"/>
            <w:tcBorders>
              <w:top w:val="nil"/>
              <w:left w:val="nil"/>
              <w:bottom w:val="single" w:color="auto" w:sz="4" w:space="0"/>
              <w:right w:val="single" w:color="auto" w:sz="4" w:space="0"/>
            </w:tcBorders>
            <w:shd w:val="clear" w:color="auto" w:fill="auto"/>
            <w:noWrap/>
            <w:vAlign w:val="bottom"/>
          </w:tcPr>
          <w:p w14:paraId="55BCCE3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24.4</w:t>
            </w:r>
          </w:p>
        </w:tc>
        <w:tc>
          <w:tcPr>
            <w:tcW w:w="607" w:type="dxa"/>
            <w:tcBorders>
              <w:top w:val="nil"/>
              <w:left w:val="nil"/>
              <w:bottom w:val="single" w:color="auto" w:sz="4" w:space="0"/>
              <w:right w:val="single" w:color="auto" w:sz="4" w:space="0"/>
            </w:tcBorders>
            <w:shd w:val="clear" w:color="auto" w:fill="auto"/>
            <w:noWrap/>
            <w:vAlign w:val="bottom"/>
          </w:tcPr>
          <w:p w14:paraId="5544F49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25.2</w:t>
            </w:r>
          </w:p>
        </w:tc>
        <w:tc>
          <w:tcPr>
            <w:tcW w:w="607" w:type="dxa"/>
            <w:tcBorders>
              <w:top w:val="nil"/>
              <w:left w:val="nil"/>
              <w:bottom w:val="single" w:color="auto" w:sz="4" w:space="0"/>
              <w:right w:val="single" w:color="auto" w:sz="4" w:space="0"/>
            </w:tcBorders>
            <w:shd w:val="clear" w:color="auto" w:fill="auto"/>
            <w:noWrap/>
            <w:vAlign w:val="bottom"/>
          </w:tcPr>
          <w:p w14:paraId="4462D8A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27.5</w:t>
            </w:r>
          </w:p>
        </w:tc>
        <w:tc>
          <w:tcPr>
            <w:tcW w:w="607" w:type="dxa"/>
            <w:tcBorders>
              <w:top w:val="nil"/>
              <w:left w:val="nil"/>
              <w:bottom w:val="single" w:color="auto" w:sz="4" w:space="0"/>
              <w:right w:val="single" w:color="auto" w:sz="4" w:space="0"/>
            </w:tcBorders>
            <w:shd w:val="clear" w:color="auto" w:fill="auto"/>
            <w:noWrap/>
            <w:vAlign w:val="bottom"/>
          </w:tcPr>
          <w:p w14:paraId="6AC7D48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30.7</w:t>
            </w:r>
          </w:p>
        </w:tc>
        <w:tc>
          <w:tcPr>
            <w:tcW w:w="660" w:type="dxa"/>
            <w:tcBorders>
              <w:top w:val="nil"/>
              <w:left w:val="nil"/>
              <w:bottom w:val="single" w:color="auto" w:sz="4" w:space="0"/>
              <w:right w:val="single" w:color="auto" w:sz="4" w:space="0"/>
            </w:tcBorders>
            <w:shd w:val="clear" w:color="auto" w:fill="auto"/>
            <w:noWrap/>
            <w:vAlign w:val="bottom"/>
          </w:tcPr>
          <w:p w14:paraId="38D55E8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33.1</w:t>
            </w:r>
          </w:p>
        </w:tc>
        <w:tc>
          <w:tcPr>
            <w:tcW w:w="660" w:type="dxa"/>
            <w:tcBorders>
              <w:top w:val="nil"/>
              <w:left w:val="nil"/>
              <w:bottom w:val="single" w:color="auto" w:sz="4" w:space="0"/>
              <w:right w:val="single" w:color="auto" w:sz="4" w:space="0"/>
            </w:tcBorders>
            <w:shd w:val="clear" w:color="auto" w:fill="auto"/>
            <w:noWrap/>
            <w:vAlign w:val="bottom"/>
          </w:tcPr>
          <w:p w14:paraId="6395F00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35.5</w:t>
            </w:r>
          </w:p>
        </w:tc>
        <w:tc>
          <w:tcPr>
            <w:tcW w:w="843" w:type="dxa"/>
            <w:tcBorders>
              <w:top w:val="nil"/>
              <w:left w:val="nil"/>
              <w:bottom w:val="single" w:color="auto" w:sz="4" w:space="0"/>
              <w:right w:val="single" w:color="auto" w:sz="4" w:space="0"/>
            </w:tcBorders>
            <w:shd w:val="clear" w:color="auto" w:fill="auto"/>
            <w:noWrap/>
            <w:vAlign w:val="bottom"/>
          </w:tcPr>
          <w:p w14:paraId="2CCF3F0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36.3</w:t>
            </w:r>
          </w:p>
        </w:tc>
      </w:tr>
      <w:tr w14:paraId="74AF5DF4">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3C5AD495">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8</w:t>
            </w:r>
          </w:p>
        </w:tc>
        <w:tc>
          <w:tcPr>
            <w:tcW w:w="801" w:type="dxa"/>
            <w:tcBorders>
              <w:top w:val="nil"/>
              <w:left w:val="nil"/>
              <w:bottom w:val="single" w:color="auto" w:sz="4" w:space="0"/>
              <w:right w:val="single" w:color="auto" w:sz="4" w:space="0"/>
            </w:tcBorders>
            <w:shd w:val="clear" w:color="auto" w:fill="auto"/>
            <w:noWrap/>
            <w:vAlign w:val="bottom"/>
          </w:tcPr>
          <w:p w14:paraId="79FC0A6C">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G2904</w:t>
            </w:r>
          </w:p>
        </w:tc>
        <w:tc>
          <w:tcPr>
            <w:tcW w:w="607" w:type="dxa"/>
            <w:tcBorders>
              <w:top w:val="nil"/>
              <w:left w:val="nil"/>
              <w:bottom w:val="single" w:color="auto" w:sz="4" w:space="0"/>
              <w:right w:val="single" w:color="auto" w:sz="4" w:space="0"/>
            </w:tcBorders>
            <w:shd w:val="clear" w:color="auto" w:fill="auto"/>
            <w:noWrap/>
            <w:vAlign w:val="bottom"/>
          </w:tcPr>
          <w:p w14:paraId="40449C0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22.7</w:t>
            </w:r>
          </w:p>
        </w:tc>
        <w:tc>
          <w:tcPr>
            <w:tcW w:w="607" w:type="dxa"/>
            <w:tcBorders>
              <w:top w:val="nil"/>
              <w:left w:val="nil"/>
              <w:bottom w:val="single" w:color="auto" w:sz="4" w:space="0"/>
              <w:right w:val="single" w:color="auto" w:sz="4" w:space="0"/>
            </w:tcBorders>
            <w:shd w:val="clear" w:color="auto" w:fill="auto"/>
            <w:noWrap/>
            <w:vAlign w:val="bottom"/>
          </w:tcPr>
          <w:p w14:paraId="4EDB9A5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24.8</w:t>
            </w:r>
          </w:p>
        </w:tc>
        <w:tc>
          <w:tcPr>
            <w:tcW w:w="607" w:type="dxa"/>
            <w:tcBorders>
              <w:top w:val="nil"/>
              <w:left w:val="nil"/>
              <w:bottom w:val="single" w:color="auto" w:sz="4" w:space="0"/>
              <w:right w:val="single" w:color="auto" w:sz="4" w:space="0"/>
            </w:tcBorders>
            <w:shd w:val="clear" w:color="auto" w:fill="auto"/>
            <w:noWrap/>
            <w:vAlign w:val="bottom"/>
          </w:tcPr>
          <w:p w14:paraId="57401FC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27.9</w:t>
            </w:r>
          </w:p>
        </w:tc>
        <w:tc>
          <w:tcPr>
            <w:tcW w:w="607" w:type="dxa"/>
            <w:tcBorders>
              <w:top w:val="nil"/>
              <w:left w:val="nil"/>
              <w:bottom w:val="single" w:color="auto" w:sz="4" w:space="0"/>
              <w:right w:val="single" w:color="auto" w:sz="4" w:space="0"/>
            </w:tcBorders>
            <w:shd w:val="clear" w:color="auto" w:fill="auto"/>
            <w:noWrap/>
            <w:vAlign w:val="bottom"/>
          </w:tcPr>
          <w:p w14:paraId="20ABE5E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31.2</w:t>
            </w:r>
          </w:p>
        </w:tc>
        <w:tc>
          <w:tcPr>
            <w:tcW w:w="607" w:type="dxa"/>
            <w:tcBorders>
              <w:top w:val="nil"/>
              <w:left w:val="nil"/>
              <w:bottom w:val="single" w:color="auto" w:sz="4" w:space="0"/>
              <w:right w:val="single" w:color="auto" w:sz="4" w:space="0"/>
            </w:tcBorders>
            <w:shd w:val="clear" w:color="auto" w:fill="auto"/>
            <w:noWrap/>
            <w:vAlign w:val="bottom"/>
          </w:tcPr>
          <w:p w14:paraId="23E7268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32.9</w:t>
            </w:r>
          </w:p>
        </w:tc>
        <w:tc>
          <w:tcPr>
            <w:tcW w:w="607" w:type="dxa"/>
            <w:tcBorders>
              <w:top w:val="nil"/>
              <w:left w:val="nil"/>
              <w:bottom w:val="single" w:color="auto" w:sz="4" w:space="0"/>
              <w:right w:val="single" w:color="auto" w:sz="4" w:space="0"/>
            </w:tcBorders>
            <w:shd w:val="clear" w:color="auto" w:fill="auto"/>
            <w:noWrap/>
            <w:vAlign w:val="bottom"/>
          </w:tcPr>
          <w:p w14:paraId="6C6F975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39.1</w:t>
            </w:r>
          </w:p>
        </w:tc>
        <w:tc>
          <w:tcPr>
            <w:tcW w:w="607" w:type="dxa"/>
            <w:tcBorders>
              <w:top w:val="nil"/>
              <w:left w:val="nil"/>
              <w:bottom w:val="single" w:color="auto" w:sz="4" w:space="0"/>
              <w:right w:val="single" w:color="auto" w:sz="4" w:space="0"/>
            </w:tcBorders>
            <w:shd w:val="clear" w:color="auto" w:fill="auto"/>
            <w:noWrap/>
            <w:vAlign w:val="bottom"/>
          </w:tcPr>
          <w:p w14:paraId="55ACFEF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49.6</w:t>
            </w:r>
          </w:p>
        </w:tc>
        <w:tc>
          <w:tcPr>
            <w:tcW w:w="660" w:type="dxa"/>
            <w:tcBorders>
              <w:top w:val="nil"/>
              <w:left w:val="nil"/>
              <w:bottom w:val="single" w:color="auto" w:sz="4" w:space="0"/>
              <w:right w:val="single" w:color="auto" w:sz="4" w:space="0"/>
            </w:tcBorders>
            <w:shd w:val="clear" w:color="auto" w:fill="auto"/>
            <w:noWrap/>
            <w:vAlign w:val="bottom"/>
          </w:tcPr>
          <w:p w14:paraId="70C9771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59.8</w:t>
            </w:r>
          </w:p>
        </w:tc>
        <w:tc>
          <w:tcPr>
            <w:tcW w:w="660" w:type="dxa"/>
            <w:tcBorders>
              <w:top w:val="nil"/>
              <w:left w:val="nil"/>
              <w:bottom w:val="single" w:color="auto" w:sz="4" w:space="0"/>
              <w:right w:val="single" w:color="auto" w:sz="4" w:space="0"/>
            </w:tcBorders>
            <w:shd w:val="clear" w:color="auto" w:fill="auto"/>
            <w:noWrap/>
            <w:vAlign w:val="bottom"/>
          </w:tcPr>
          <w:p w14:paraId="05082EB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72.4</w:t>
            </w:r>
          </w:p>
        </w:tc>
        <w:tc>
          <w:tcPr>
            <w:tcW w:w="843" w:type="dxa"/>
            <w:tcBorders>
              <w:top w:val="nil"/>
              <w:left w:val="nil"/>
              <w:bottom w:val="single" w:color="auto" w:sz="4" w:space="0"/>
              <w:right w:val="single" w:color="auto" w:sz="4" w:space="0"/>
            </w:tcBorders>
            <w:shd w:val="clear" w:color="auto" w:fill="auto"/>
            <w:noWrap/>
            <w:vAlign w:val="bottom"/>
          </w:tcPr>
          <w:p w14:paraId="5BF2762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77.1</w:t>
            </w:r>
          </w:p>
        </w:tc>
      </w:tr>
      <w:tr w14:paraId="685A77E1">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76F5B2B6">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9</w:t>
            </w:r>
          </w:p>
        </w:tc>
        <w:tc>
          <w:tcPr>
            <w:tcW w:w="801" w:type="dxa"/>
            <w:tcBorders>
              <w:top w:val="nil"/>
              <w:left w:val="nil"/>
              <w:bottom w:val="single" w:color="auto" w:sz="4" w:space="0"/>
              <w:right w:val="single" w:color="auto" w:sz="4" w:space="0"/>
            </w:tcBorders>
            <w:shd w:val="clear" w:color="auto" w:fill="auto"/>
            <w:noWrap/>
            <w:vAlign w:val="bottom"/>
          </w:tcPr>
          <w:p w14:paraId="37520331">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G2906</w:t>
            </w:r>
          </w:p>
        </w:tc>
        <w:tc>
          <w:tcPr>
            <w:tcW w:w="607" w:type="dxa"/>
            <w:tcBorders>
              <w:top w:val="nil"/>
              <w:left w:val="nil"/>
              <w:bottom w:val="single" w:color="auto" w:sz="4" w:space="0"/>
              <w:right w:val="single" w:color="auto" w:sz="4" w:space="0"/>
            </w:tcBorders>
            <w:shd w:val="clear" w:color="auto" w:fill="auto"/>
            <w:noWrap/>
            <w:vAlign w:val="bottom"/>
          </w:tcPr>
          <w:p w14:paraId="6CE48D0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21.1</w:t>
            </w:r>
          </w:p>
        </w:tc>
        <w:tc>
          <w:tcPr>
            <w:tcW w:w="607" w:type="dxa"/>
            <w:tcBorders>
              <w:top w:val="nil"/>
              <w:left w:val="nil"/>
              <w:bottom w:val="single" w:color="auto" w:sz="4" w:space="0"/>
              <w:right w:val="single" w:color="auto" w:sz="4" w:space="0"/>
            </w:tcBorders>
            <w:shd w:val="clear" w:color="auto" w:fill="auto"/>
            <w:noWrap/>
            <w:vAlign w:val="bottom"/>
          </w:tcPr>
          <w:p w14:paraId="094C17F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22.6</w:t>
            </w:r>
          </w:p>
        </w:tc>
        <w:tc>
          <w:tcPr>
            <w:tcW w:w="607" w:type="dxa"/>
            <w:tcBorders>
              <w:top w:val="nil"/>
              <w:left w:val="nil"/>
              <w:bottom w:val="single" w:color="auto" w:sz="4" w:space="0"/>
              <w:right w:val="single" w:color="auto" w:sz="4" w:space="0"/>
            </w:tcBorders>
            <w:shd w:val="clear" w:color="auto" w:fill="auto"/>
            <w:noWrap/>
            <w:vAlign w:val="bottom"/>
          </w:tcPr>
          <w:p w14:paraId="34FB019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24.4</w:t>
            </w:r>
          </w:p>
        </w:tc>
        <w:tc>
          <w:tcPr>
            <w:tcW w:w="607" w:type="dxa"/>
            <w:tcBorders>
              <w:top w:val="nil"/>
              <w:left w:val="nil"/>
              <w:bottom w:val="single" w:color="auto" w:sz="4" w:space="0"/>
              <w:right w:val="single" w:color="auto" w:sz="4" w:space="0"/>
            </w:tcBorders>
            <w:shd w:val="clear" w:color="auto" w:fill="auto"/>
            <w:noWrap/>
            <w:vAlign w:val="bottom"/>
          </w:tcPr>
          <w:p w14:paraId="24C8ABD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w:t>
            </w:r>
          </w:p>
        </w:tc>
        <w:tc>
          <w:tcPr>
            <w:tcW w:w="607" w:type="dxa"/>
            <w:tcBorders>
              <w:top w:val="nil"/>
              <w:left w:val="nil"/>
              <w:bottom w:val="single" w:color="auto" w:sz="4" w:space="0"/>
              <w:right w:val="single" w:color="auto" w:sz="4" w:space="0"/>
            </w:tcBorders>
            <w:shd w:val="clear" w:color="auto" w:fill="auto"/>
            <w:noWrap/>
            <w:vAlign w:val="bottom"/>
          </w:tcPr>
          <w:p w14:paraId="3E2E860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26.7</w:t>
            </w:r>
          </w:p>
        </w:tc>
        <w:tc>
          <w:tcPr>
            <w:tcW w:w="607" w:type="dxa"/>
            <w:tcBorders>
              <w:top w:val="nil"/>
              <w:left w:val="nil"/>
              <w:bottom w:val="single" w:color="auto" w:sz="4" w:space="0"/>
              <w:right w:val="single" w:color="auto" w:sz="4" w:space="0"/>
            </w:tcBorders>
            <w:shd w:val="clear" w:color="auto" w:fill="auto"/>
            <w:noWrap/>
            <w:vAlign w:val="bottom"/>
          </w:tcPr>
          <w:p w14:paraId="237BB1C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28.8</w:t>
            </w:r>
          </w:p>
        </w:tc>
        <w:tc>
          <w:tcPr>
            <w:tcW w:w="607" w:type="dxa"/>
            <w:tcBorders>
              <w:top w:val="nil"/>
              <w:left w:val="nil"/>
              <w:bottom w:val="single" w:color="auto" w:sz="4" w:space="0"/>
              <w:right w:val="single" w:color="auto" w:sz="4" w:space="0"/>
            </w:tcBorders>
            <w:shd w:val="clear" w:color="auto" w:fill="auto"/>
            <w:noWrap/>
            <w:vAlign w:val="bottom"/>
          </w:tcPr>
          <w:p w14:paraId="48E8420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31.3</w:t>
            </w:r>
          </w:p>
        </w:tc>
        <w:tc>
          <w:tcPr>
            <w:tcW w:w="660" w:type="dxa"/>
            <w:tcBorders>
              <w:top w:val="nil"/>
              <w:left w:val="nil"/>
              <w:bottom w:val="single" w:color="auto" w:sz="4" w:space="0"/>
              <w:right w:val="single" w:color="auto" w:sz="4" w:space="0"/>
            </w:tcBorders>
            <w:shd w:val="clear" w:color="auto" w:fill="auto"/>
            <w:noWrap/>
            <w:vAlign w:val="bottom"/>
          </w:tcPr>
          <w:p w14:paraId="13BA049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33</w:t>
            </w:r>
          </w:p>
        </w:tc>
        <w:tc>
          <w:tcPr>
            <w:tcW w:w="660" w:type="dxa"/>
            <w:tcBorders>
              <w:top w:val="nil"/>
              <w:left w:val="nil"/>
              <w:bottom w:val="single" w:color="auto" w:sz="4" w:space="0"/>
              <w:right w:val="single" w:color="auto" w:sz="4" w:space="0"/>
            </w:tcBorders>
            <w:shd w:val="clear" w:color="auto" w:fill="auto"/>
            <w:noWrap/>
            <w:vAlign w:val="bottom"/>
          </w:tcPr>
          <w:p w14:paraId="40CEDC0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34.6</w:t>
            </w:r>
          </w:p>
        </w:tc>
        <w:tc>
          <w:tcPr>
            <w:tcW w:w="843" w:type="dxa"/>
            <w:tcBorders>
              <w:top w:val="nil"/>
              <w:left w:val="nil"/>
              <w:bottom w:val="single" w:color="auto" w:sz="4" w:space="0"/>
              <w:right w:val="single" w:color="auto" w:sz="4" w:space="0"/>
            </w:tcBorders>
            <w:shd w:val="clear" w:color="auto" w:fill="auto"/>
            <w:noWrap/>
            <w:vAlign w:val="bottom"/>
          </w:tcPr>
          <w:p w14:paraId="4A61A84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35.1</w:t>
            </w:r>
          </w:p>
        </w:tc>
      </w:tr>
      <w:tr w14:paraId="288C1D64">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07409EE1">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10</w:t>
            </w:r>
          </w:p>
        </w:tc>
        <w:tc>
          <w:tcPr>
            <w:tcW w:w="801" w:type="dxa"/>
            <w:tcBorders>
              <w:top w:val="nil"/>
              <w:left w:val="nil"/>
              <w:bottom w:val="single" w:color="auto" w:sz="4" w:space="0"/>
              <w:right w:val="single" w:color="auto" w:sz="4" w:space="0"/>
            </w:tcBorders>
            <w:shd w:val="clear" w:color="auto" w:fill="auto"/>
            <w:noWrap/>
            <w:vAlign w:val="bottom"/>
          </w:tcPr>
          <w:p w14:paraId="6FDBFCC8">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G2909</w:t>
            </w:r>
          </w:p>
        </w:tc>
        <w:tc>
          <w:tcPr>
            <w:tcW w:w="607" w:type="dxa"/>
            <w:tcBorders>
              <w:top w:val="nil"/>
              <w:left w:val="nil"/>
              <w:bottom w:val="single" w:color="auto" w:sz="4" w:space="0"/>
              <w:right w:val="single" w:color="auto" w:sz="4" w:space="0"/>
            </w:tcBorders>
            <w:shd w:val="clear" w:color="auto" w:fill="auto"/>
            <w:noWrap/>
            <w:vAlign w:val="bottom"/>
          </w:tcPr>
          <w:p w14:paraId="25FAB88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18.8</w:t>
            </w:r>
          </w:p>
        </w:tc>
        <w:tc>
          <w:tcPr>
            <w:tcW w:w="607" w:type="dxa"/>
            <w:tcBorders>
              <w:top w:val="nil"/>
              <w:left w:val="nil"/>
              <w:bottom w:val="single" w:color="auto" w:sz="4" w:space="0"/>
              <w:right w:val="single" w:color="auto" w:sz="4" w:space="0"/>
            </w:tcBorders>
            <w:shd w:val="clear" w:color="auto" w:fill="auto"/>
            <w:noWrap/>
            <w:vAlign w:val="bottom"/>
          </w:tcPr>
          <w:p w14:paraId="64B8D54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w:t>
            </w:r>
          </w:p>
        </w:tc>
        <w:tc>
          <w:tcPr>
            <w:tcW w:w="607" w:type="dxa"/>
            <w:tcBorders>
              <w:top w:val="nil"/>
              <w:left w:val="nil"/>
              <w:bottom w:val="single" w:color="auto" w:sz="4" w:space="0"/>
              <w:right w:val="single" w:color="auto" w:sz="4" w:space="0"/>
            </w:tcBorders>
            <w:shd w:val="clear" w:color="auto" w:fill="auto"/>
            <w:noWrap/>
            <w:vAlign w:val="bottom"/>
          </w:tcPr>
          <w:p w14:paraId="16B7E6C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21.6</w:t>
            </w:r>
          </w:p>
        </w:tc>
        <w:tc>
          <w:tcPr>
            <w:tcW w:w="607" w:type="dxa"/>
            <w:tcBorders>
              <w:top w:val="nil"/>
              <w:left w:val="nil"/>
              <w:bottom w:val="single" w:color="auto" w:sz="4" w:space="0"/>
              <w:right w:val="single" w:color="auto" w:sz="4" w:space="0"/>
            </w:tcBorders>
            <w:shd w:val="clear" w:color="auto" w:fill="auto"/>
            <w:noWrap/>
            <w:vAlign w:val="bottom"/>
          </w:tcPr>
          <w:p w14:paraId="2B62C2A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23.1</w:t>
            </w:r>
          </w:p>
        </w:tc>
        <w:tc>
          <w:tcPr>
            <w:tcW w:w="607" w:type="dxa"/>
            <w:tcBorders>
              <w:top w:val="nil"/>
              <w:left w:val="nil"/>
              <w:bottom w:val="single" w:color="auto" w:sz="4" w:space="0"/>
              <w:right w:val="single" w:color="auto" w:sz="4" w:space="0"/>
            </w:tcBorders>
            <w:shd w:val="clear" w:color="auto" w:fill="auto"/>
            <w:noWrap/>
            <w:vAlign w:val="bottom"/>
          </w:tcPr>
          <w:p w14:paraId="3323A28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23.8</w:t>
            </w:r>
          </w:p>
        </w:tc>
        <w:tc>
          <w:tcPr>
            <w:tcW w:w="607" w:type="dxa"/>
            <w:tcBorders>
              <w:top w:val="nil"/>
              <w:left w:val="nil"/>
              <w:bottom w:val="single" w:color="auto" w:sz="4" w:space="0"/>
              <w:right w:val="single" w:color="auto" w:sz="4" w:space="0"/>
            </w:tcBorders>
            <w:shd w:val="clear" w:color="auto" w:fill="auto"/>
            <w:noWrap/>
            <w:vAlign w:val="bottom"/>
          </w:tcPr>
          <w:p w14:paraId="42FB614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w:t>
            </w:r>
          </w:p>
        </w:tc>
        <w:tc>
          <w:tcPr>
            <w:tcW w:w="607" w:type="dxa"/>
            <w:tcBorders>
              <w:top w:val="nil"/>
              <w:left w:val="nil"/>
              <w:bottom w:val="single" w:color="auto" w:sz="4" w:space="0"/>
              <w:right w:val="single" w:color="auto" w:sz="4" w:space="0"/>
            </w:tcBorders>
            <w:shd w:val="clear" w:color="auto" w:fill="auto"/>
            <w:noWrap/>
            <w:vAlign w:val="bottom"/>
          </w:tcPr>
          <w:p w14:paraId="3C3E8C7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29.1</w:t>
            </w:r>
          </w:p>
        </w:tc>
        <w:tc>
          <w:tcPr>
            <w:tcW w:w="660" w:type="dxa"/>
            <w:tcBorders>
              <w:top w:val="nil"/>
              <w:left w:val="nil"/>
              <w:bottom w:val="single" w:color="auto" w:sz="4" w:space="0"/>
              <w:right w:val="single" w:color="auto" w:sz="4" w:space="0"/>
            </w:tcBorders>
            <w:shd w:val="clear" w:color="auto" w:fill="auto"/>
            <w:noWrap/>
            <w:vAlign w:val="bottom"/>
          </w:tcPr>
          <w:p w14:paraId="137AA58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31.6</w:t>
            </w:r>
          </w:p>
        </w:tc>
        <w:tc>
          <w:tcPr>
            <w:tcW w:w="660" w:type="dxa"/>
            <w:tcBorders>
              <w:top w:val="nil"/>
              <w:left w:val="nil"/>
              <w:bottom w:val="single" w:color="auto" w:sz="4" w:space="0"/>
              <w:right w:val="single" w:color="auto" w:sz="4" w:space="0"/>
            </w:tcBorders>
            <w:shd w:val="clear" w:color="auto" w:fill="auto"/>
            <w:noWrap/>
            <w:vAlign w:val="bottom"/>
          </w:tcPr>
          <w:p w14:paraId="4623E01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34.2</w:t>
            </w:r>
          </w:p>
        </w:tc>
        <w:tc>
          <w:tcPr>
            <w:tcW w:w="843" w:type="dxa"/>
            <w:tcBorders>
              <w:top w:val="nil"/>
              <w:left w:val="nil"/>
              <w:bottom w:val="single" w:color="auto" w:sz="4" w:space="0"/>
              <w:right w:val="single" w:color="auto" w:sz="4" w:space="0"/>
            </w:tcBorders>
            <w:shd w:val="clear" w:color="auto" w:fill="auto"/>
            <w:noWrap/>
            <w:vAlign w:val="bottom"/>
          </w:tcPr>
          <w:p w14:paraId="29AF2E5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35</w:t>
            </w:r>
          </w:p>
        </w:tc>
      </w:tr>
      <w:tr w14:paraId="190ED014">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0BB89CCD">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11</w:t>
            </w:r>
          </w:p>
        </w:tc>
        <w:tc>
          <w:tcPr>
            <w:tcW w:w="801" w:type="dxa"/>
            <w:tcBorders>
              <w:top w:val="nil"/>
              <w:left w:val="nil"/>
              <w:bottom w:val="single" w:color="auto" w:sz="4" w:space="0"/>
              <w:right w:val="single" w:color="auto" w:sz="4" w:space="0"/>
            </w:tcBorders>
            <w:shd w:val="clear" w:color="auto" w:fill="auto"/>
            <w:noWrap/>
            <w:vAlign w:val="bottom"/>
          </w:tcPr>
          <w:p w14:paraId="2E6BAABE">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G2910</w:t>
            </w:r>
          </w:p>
        </w:tc>
        <w:tc>
          <w:tcPr>
            <w:tcW w:w="607" w:type="dxa"/>
            <w:tcBorders>
              <w:top w:val="nil"/>
              <w:left w:val="nil"/>
              <w:bottom w:val="single" w:color="auto" w:sz="4" w:space="0"/>
              <w:right w:val="single" w:color="auto" w:sz="4" w:space="0"/>
            </w:tcBorders>
            <w:shd w:val="clear" w:color="auto" w:fill="auto"/>
            <w:noWrap/>
            <w:vAlign w:val="bottom"/>
          </w:tcPr>
          <w:p w14:paraId="302788C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20.6</w:t>
            </w:r>
          </w:p>
        </w:tc>
        <w:tc>
          <w:tcPr>
            <w:tcW w:w="607" w:type="dxa"/>
            <w:tcBorders>
              <w:top w:val="nil"/>
              <w:left w:val="nil"/>
              <w:bottom w:val="single" w:color="auto" w:sz="4" w:space="0"/>
              <w:right w:val="single" w:color="auto" w:sz="4" w:space="0"/>
            </w:tcBorders>
            <w:shd w:val="clear" w:color="auto" w:fill="auto"/>
            <w:noWrap/>
            <w:vAlign w:val="bottom"/>
          </w:tcPr>
          <w:p w14:paraId="7B09F7F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22.1</w:t>
            </w:r>
          </w:p>
        </w:tc>
        <w:tc>
          <w:tcPr>
            <w:tcW w:w="607" w:type="dxa"/>
            <w:tcBorders>
              <w:top w:val="nil"/>
              <w:left w:val="nil"/>
              <w:bottom w:val="single" w:color="auto" w:sz="4" w:space="0"/>
              <w:right w:val="single" w:color="auto" w:sz="4" w:space="0"/>
            </w:tcBorders>
            <w:shd w:val="clear" w:color="auto" w:fill="auto"/>
            <w:noWrap/>
            <w:vAlign w:val="bottom"/>
          </w:tcPr>
          <w:p w14:paraId="4892D3C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24.2</w:t>
            </w:r>
          </w:p>
        </w:tc>
        <w:tc>
          <w:tcPr>
            <w:tcW w:w="607" w:type="dxa"/>
            <w:tcBorders>
              <w:top w:val="nil"/>
              <w:left w:val="nil"/>
              <w:bottom w:val="single" w:color="auto" w:sz="4" w:space="0"/>
              <w:right w:val="single" w:color="auto" w:sz="4" w:space="0"/>
            </w:tcBorders>
            <w:shd w:val="clear" w:color="auto" w:fill="auto"/>
            <w:noWrap/>
            <w:vAlign w:val="bottom"/>
          </w:tcPr>
          <w:p w14:paraId="52CC5F6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26.4</w:t>
            </w:r>
          </w:p>
        </w:tc>
        <w:tc>
          <w:tcPr>
            <w:tcW w:w="607" w:type="dxa"/>
            <w:tcBorders>
              <w:top w:val="nil"/>
              <w:left w:val="nil"/>
              <w:bottom w:val="single" w:color="auto" w:sz="4" w:space="0"/>
              <w:right w:val="single" w:color="auto" w:sz="4" w:space="0"/>
            </w:tcBorders>
            <w:shd w:val="clear" w:color="auto" w:fill="auto"/>
            <w:noWrap/>
            <w:vAlign w:val="bottom"/>
          </w:tcPr>
          <w:p w14:paraId="06DB075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27.5</w:t>
            </w:r>
          </w:p>
        </w:tc>
        <w:tc>
          <w:tcPr>
            <w:tcW w:w="607" w:type="dxa"/>
            <w:tcBorders>
              <w:top w:val="nil"/>
              <w:left w:val="nil"/>
              <w:bottom w:val="single" w:color="auto" w:sz="4" w:space="0"/>
              <w:right w:val="single" w:color="auto" w:sz="4" w:space="0"/>
            </w:tcBorders>
            <w:shd w:val="clear" w:color="auto" w:fill="auto"/>
            <w:noWrap/>
            <w:vAlign w:val="bottom"/>
          </w:tcPr>
          <w:p w14:paraId="2E06273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31.5</w:t>
            </w:r>
          </w:p>
        </w:tc>
        <w:tc>
          <w:tcPr>
            <w:tcW w:w="607" w:type="dxa"/>
            <w:tcBorders>
              <w:top w:val="nil"/>
              <w:left w:val="nil"/>
              <w:bottom w:val="single" w:color="auto" w:sz="4" w:space="0"/>
              <w:right w:val="single" w:color="auto" w:sz="4" w:space="0"/>
            </w:tcBorders>
            <w:shd w:val="clear" w:color="auto" w:fill="auto"/>
            <w:noWrap/>
            <w:vAlign w:val="bottom"/>
          </w:tcPr>
          <w:p w14:paraId="5023F74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37.7</w:t>
            </w:r>
          </w:p>
        </w:tc>
        <w:tc>
          <w:tcPr>
            <w:tcW w:w="660" w:type="dxa"/>
            <w:tcBorders>
              <w:top w:val="nil"/>
              <w:left w:val="nil"/>
              <w:bottom w:val="single" w:color="auto" w:sz="4" w:space="0"/>
              <w:right w:val="single" w:color="auto" w:sz="4" w:space="0"/>
            </w:tcBorders>
            <w:shd w:val="clear" w:color="auto" w:fill="auto"/>
            <w:noWrap/>
            <w:vAlign w:val="bottom"/>
          </w:tcPr>
          <w:p w14:paraId="6703674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43.4</w:t>
            </w:r>
          </w:p>
        </w:tc>
        <w:tc>
          <w:tcPr>
            <w:tcW w:w="660" w:type="dxa"/>
            <w:tcBorders>
              <w:top w:val="nil"/>
              <w:left w:val="nil"/>
              <w:bottom w:val="single" w:color="auto" w:sz="4" w:space="0"/>
              <w:right w:val="single" w:color="auto" w:sz="4" w:space="0"/>
            </w:tcBorders>
            <w:shd w:val="clear" w:color="auto" w:fill="auto"/>
            <w:noWrap/>
            <w:vAlign w:val="bottom"/>
          </w:tcPr>
          <w:p w14:paraId="6C924E7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50.2</w:t>
            </w:r>
          </w:p>
        </w:tc>
        <w:tc>
          <w:tcPr>
            <w:tcW w:w="843" w:type="dxa"/>
            <w:tcBorders>
              <w:top w:val="nil"/>
              <w:left w:val="nil"/>
              <w:bottom w:val="single" w:color="auto" w:sz="4" w:space="0"/>
              <w:right w:val="single" w:color="auto" w:sz="4" w:space="0"/>
            </w:tcBorders>
            <w:shd w:val="clear" w:color="auto" w:fill="auto"/>
            <w:noWrap/>
            <w:vAlign w:val="bottom"/>
          </w:tcPr>
          <w:p w14:paraId="1858E83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52.6</w:t>
            </w:r>
          </w:p>
        </w:tc>
      </w:tr>
      <w:tr w14:paraId="10356144">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3B144CD4">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12</w:t>
            </w:r>
          </w:p>
        </w:tc>
        <w:tc>
          <w:tcPr>
            <w:tcW w:w="801" w:type="dxa"/>
            <w:tcBorders>
              <w:top w:val="nil"/>
              <w:left w:val="nil"/>
              <w:bottom w:val="single" w:color="auto" w:sz="4" w:space="0"/>
              <w:right w:val="single" w:color="auto" w:sz="4" w:space="0"/>
            </w:tcBorders>
            <w:shd w:val="clear" w:color="auto" w:fill="auto"/>
            <w:noWrap/>
            <w:vAlign w:val="bottom"/>
          </w:tcPr>
          <w:p w14:paraId="1B7761AF">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G2920</w:t>
            </w:r>
          </w:p>
        </w:tc>
        <w:tc>
          <w:tcPr>
            <w:tcW w:w="607" w:type="dxa"/>
            <w:tcBorders>
              <w:top w:val="nil"/>
              <w:left w:val="nil"/>
              <w:bottom w:val="single" w:color="auto" w:sz="4" w:space="0"/>
              <w:right w:val="single" w:color="auto" w:sz="4" w:space="0"/>
            </w:tcBorders>
            <w:shd w:val="clear" w:color="auto" w:fill="auto"/>
            <w:noWrap/>
            <w:vAlign w:val="bottom"/>
          </w:tcPr>
          <w:p w14:paraId="2E6E50C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20.5</w:t>
            </w:r>
          </w:p>
        </w:tc>
        <w:tc>
          <w:tcPr>
            <w:tcW w:w="607" w:type="dxa"/>
            <w:tcBorders>
              <w:top w:val="nil"/>
              <w:left w:val="nil"/>
              <w:bottom w:val="single" w:color="auto" w:sz="4" w:space="0"/>
              <w:right w:val="single" w:color="auto" w:sz="4" w:space="0"/>
            </w:tcBorders>
            <w:shd w:val="clear" w:color="auto" w:fill="auto"/>
            <w:noWrap/>
            <w:vAlign w:val="bottom"/>
          </w:tcPr>
          <w:p w14:paraId="0686219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w:t>
            </w:r>
          </w:p>
        </w:tc>
        <w:tc>
          <w:tcPr>
            <w:tcW w:w="607" w:type="dxa"/>
            <w:tcBorders>
              <w:top w:val="nil"/>
              <w:left w:val="nil"/>
              <w:bottom w:val="single" w:color="auto" w:sz="4" w:space="0"/>
              <w:right w:val="single" w:color="auto" w:sz="4" w:space="0"/>
            </w:tcBorders>
            <w:shd w:val="clear" w:color="auto" w:fill="auto"/>
            <w:noWrap/>
            <w:vAlign w:val="bottom"/>
          </w:tcPr>
          <w:p w14:paraId="35B283C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24.1</w:t>
            </w:r>
          </w:p>
        </w:tc>
        <w:tc>
          <w:tcPr>
            <w:tcW w:w="607" w:type="dxa"/>
            <w:tcBorders>
              <w:top w:val="nil"/>
              <w:left w:val="nil"/>
              <w:bottom w:val="single" w:color="auto" w:sz="4" w:space="0"/>
              <w:right w:val="single" w:color="auto" w:sz="4" w:space="0"/>
            </w:tcBorders>
            <w:shd w:val="clear" w:color="auto" w:fill="auto"/>
            <w:noWrap/>
            <w:vAlign w:val="bottom"/>
          </w:tcPr>
          <w:p w14:paraId="32CDE1D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26.2</w:t>
            </w:r>
          </w:p>
        </w:tc>
        <w:tc>
          <w:tcPr>
            <w:tcW w:w="607" w:type="dxa"/>
            <w:tcBorders>
              <w:top w:val="nil"/>
              <w:left w:val="nil"/>
              <w:bottom w:val="single" w:color="auto" w:sz="4" w:space="0"/>
              <w:right w:val="single" w:color="auto" w:sz="4" w:space="0"/>
            </w:tcBorders>
            <w:shd w:val="clear" w:color="auto" w:fill="auto"/>
            <w:noWrap/>
            <w:vAlign w:val="bottom"/>
          </w:tcPr>
          <w:p w14:paraId="39F560D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27.3</w:t>
            </w:r>
          </w:p>
        </w:tc>
        <w:tc>
          <w:tcPr>
            <w:tcW w:w="607" w:type="dxa"/>
            <w:tcBorders>
              <w:top w:val="nil"/>
              <w:left w:val="nil"/>
              <w:bottom w:val="single" w:color="auto" w:sz="4" w:space="0"/>
              <w:right w:val="single" w:color="auto" w:sz="4" w:space="0"/>
            </w:tcBorders>
            <w:shd w:val="clear" w:color="auto" w:fill="auto"/>
            <w:noWrap/>
            <w:vAlign w:val="bottom"/>
          </w:tcPr>
          <w:p w14:paraId="1DEE156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31.2</w:t>
            </w:r>
          </w:p>
        </w:tc>
        <w:tc>
          <w:tcPr>
            <w:tcW w:w="607" w:type="dxa"/>
            <w:tcBorders>
              <w:top w:val="nil"/>
              <w:left w:val="nil"/>
              <w:bottom w:val="single" w:color="auto" w:sz="4" w:space="0"/>
              <w:right w:val="single" w:color="auto" w:sz="4" w:space="0"/>
            </w:tcBorders>
            <w:shd w:val="clear" w:color="auto" w:fill="auto"/>
            <w:noWrap/>
            <w:vAlign w:val="bottom"/>
          </w:tcPr>
          <w:p w14:paraId="5EA883F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37.5</w:t>
            </w:r>
          </w:p>
        </w:tc>
        <w:tc>
          <w:tcPr>
            <w:tcW w:w="660" w:type="dxa"/>
            <w:tcBorders>
              <w:top w:val="nil"/>
              <w:left w:val="nil"/>
              <w:bottom w:val="single" w:color="auto" w:sz="4" w:space="0"/>
              <w:right w:val="single" w:color="auto" w:sz="4" w:space="0"/>
            </w:tcBorders>
            <w:shd w:val="clear" w:color="auto" w:fill="auto"/>
            <w:noWrap/>
            <w:vAlign w:val="bottom"/>
          </w:tcPr>
          <w:p w14:paraId="68C1E90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43.4</w:t>
            </w:r>
          </w:p>
        </w:tc>
        <w:tc>
          <w:tcPr>
            <w:tcW w:w="660" w:type="dxa"/>
            <w:tcBorders>
              <w:top w:val="nil"/>
              <w:left w:val="nil"/>
              <w:bottom w:val="single" w:color="auto" w:sz="4" w:space="0"/>
              <w:right w:val="single" w:color="auto" w:sz="4" w:space="0"/>
            </w:tcBorders>
            <w:shd w:val="clear" w:color="auto" w:fill="auto"/>
            <w:noWrap/>
            <w:vAlign w:val="bottom"/>
          </w:tcPr>
          <w:p w14:paraId="2ADA8B0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50.3</w:t>
            </w:r>
          </w:p>
        </w:tc>
        <w:tc>
          <w:tcPr>
            <w:tcW w:w="843" w:type="dxa"/>
            <w:tcBorders>
              <w:top w:val="nil"/>
              <w:left w:val="nil"/>
              <w:bottom w:val="single" w:color="auto" w:sz="4" w:space="0"/>
              <w:right w:val="single" w:color="auto" w:sz="4" w:space="0"/>
            </w:tcBorders>
            <w:shd w:val="clear" w:color="auto" w:fill="auto"/>
            <w:noWrap/>
            <w:vAlign w:val="bottom"/>
          </w:tcPr>
          <w:p w14:paraId="71CC14B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52.9</w:t>
            </w:r>
          </w:p>
        </w:tc>
      </w:tr>
      <w:tr w14:paraId="27AC7E90">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4D360D93">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13</w:t>
            </w:r>
          </w:p>
        </w:tc>
        <w:tc>
          <w:tcPr>
            <w:tcW w:w="801" w:type="dxa"/>
            <w:tcBorders>
              <w:top w:val="nil"/>
              <w:left w:val="nil"/>
              <w:bottom w:val="single" w:color="auto" w:sz="4" w:space="0"/>
              <w:right w:val="single" w:color="auto" w:sz="4" w:space="0"/>
            </w:tcBorders>
            <w:shd w:val="clear" w:color="auto" w:fill="auto"/>
            <w:noWrap/>
            <w:vAlign w:val="bottom"/>
          </w:tcPr>
          <w:p w14:paraId="5CE63890">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G2923</w:t>
            </w:r>
          </w:p>
        </w:tc>
        <w:tc>
          <w:tcPr>
            <w:tcW w:w="607" w:type="dxa"/>
            <w:tcBorders>
              <w:top w:val="nil"/>
              <w:left w:val="nil"/>
              <w:bottom w:val="single" w:color="auto" w:sz="4" w:space="0"/>
              <w:right w:val="single" w:color="auto" w:sz="4" w:space="0"/>
            </w:tcBorders>
            <w:shd w:val="clear" w:color="auto" w:fill="auto"/>
            <w:noWrap/>
            <w:vAlign w:val="bottom"/>
          </w:tcPr>
          <w:p w14:paraId="592F478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21.1</w:t>
            </w:r>
          </w:p>
        </w:tc>
        <w:tc>
          <w:tcPr>
            <w:tcW w:w="607" w:type="dxa"/>
            <w:tcBorders>
              <w:top w:val="nil"/>
              <w:left w:val="nil"/>
              <w:bottom w:val="single" w:color="auto" w:sz="4" w:space="0"/>
              <w:right w:val="single" w:color="auto" w:sz="4" w:space="0"/>
            </w:tcBorders>
            <w:shd w:val="clear" w:color="auto" w:fill="auto"/>
            <w:noWrap/>
            <w:vAlign w:val="bottom"/>
          </w:tcPr>
          <w:p w14:paraId="086253A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22.6</w:t>
            </w:r>
          </w:p>
        </w:tc>
        <w:tc>
          <w:tcPr>
            <w:tcW w:w="607" w:type="dxa"/>
            <w:tcBorders>
              <w:top w:val="nil"/>
              <w:left w:val="nil"/>
              <w:bottom w:val="single" w:color="auto" w:sz="4" w:space="0"/>
              <w:right w:val="single" w:color="auto" w:sz="4" w:space="0"/>
            </w:tcBorders>
            <w:shd w:val="clear" w:color="auto" w:fill="auto"/>
            <w:noWrap/>
            <w:vAlign w:val="bottom"/>
          </w:tcPr>
          <w:p w14:paraId="460A57C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24.3</w:t>
            </w:r>
          </w:p>
        </w:tc>
        <w:tc>
          <w:tcPr>
            <w:tcW w:w="607" w:type="dxa"/>
            <w:tcBorders>
              <w:top w:val="nil"/>
              <w:left w:val="nil"/>
              <w:bottom w:val="single" w:color="auto" w:sz="4" w:space="0"/>
              <w:right w:val="single" w:color="auto" w:sz="4" w:space="0"/>
            </w:tcBorders>
            <w:shd w:val="clear" w:color="auto" w:fill="auto"/>
            <w:noWrap/>
            <w:vAlign w:val="bottom"/>
          </w:tcPr>
          <w:p w14:paraId="79C5D23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25.8</w:t>
            </w:r>
          </w:p>
        </w:tc>
        <w:tc>
          <w:tcPr>
            <w:tcW w:w="607" w:type="dxa"/>
            <w:tcBorders>
              <w:top w:val="nil"/>
              <w:left w:val="nil"/>
              <w:bottom w:val="single" w:color="auto" w:sz="4" w:space="0"/>
              <w:right w:val="single" w:color="auto" w:sz="4" w:space="0"/>
            </w:tcBorders>
            <w:shd w:val="clear" w:color="auto" w:fill="auto"/>
            <w:noWrap/>
            <w:vAlign w:val="bottom"/>
          </w:tcPr>
          <w:p w14:paraId="5B6C35A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26.5</w:t>
            </w:r>
          </w:p>
        </w:tc>
        <w:tc>
          <w:tcPr>
            <w:tcW w:w="607" w:type="dxa"/>
            <w:tcBorders>
              <w:top w:val="nil"/>
              <w:left w:val="nil"/>
              <w:bottom w:val="single" w:color="auto" w:sz="4" w:space="0"/>
              <w:right w:val="single" w:color="auto" w:sz="4" w:space="0"/>
            </w:tcBorders>
            <w:shd w:val="clear" w:color="auto" w:fill="auto"/>
            <w:noWrap/>
            <w:vAlign w:val="bottom"/>
          </w:tcPr>
          <w:p w14:paraId="0BF031F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28.5</w:t>
            </w:r>
          </w:p>
        </w:tc>
        <w:tc>
          <w:tcPr>
            <w:tcW w:w="607" w:type="dxa"/>
            <w:tcBorders>
              <w:top w:val="nil"/>
              <w:left w:val="nil"/>
              <w:bottom w:val="single" w:color="auto" w:sz="4" w:space="0"/>
              <w:right w:val="single" w:color="auto" w:sz="4" w:space="0"/>
            </w:tcBorders>
            <w:shd w:val="clear" w:color="auto" w:fill="auto"/>
            <w:noWrap/>
            <w:vAlign w:val="bottom"/>
          </w:tcPr>
          <w:p w14:paraId="1B5D4CB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30.9</w:t>
            </w:r>
          </w:p>
        </w:tc>
        <w:tc>
          <w:tcPr>
            <w:tcW w:w="660" w:type="dxa"/>
            <w:tcBorders>
              <w:top w:val="nil"/>
              <w:left w:val="nil"/>
              <w:bottom w:val="single" w:color="auto" w:sz="4" w:space="0"/>
              <w:right w:val="single" w:color="auto" w:sz="4" w:space="0"/>
            </w:tcBorders>
            <w:shd w:val="clear" w:color="auto" w:fill="auto"/>
            <w:noWrap/>
            <w:vAlign w:val="bottom"/>
          </w:tcPr>
          <w:p w14:paraId="6B8619B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32.5</w:t>
            </w:r>
          </w:p>
        </w:tc>
        <w:tc>
          <w:tcPr>
            <w:tcW w:w="660" w:type="dxa"/>
            <w:tcBorders>
              <w:top w:val="nil"/>
              <w:left w:val="nil"/>
              <w:bottom w:val="single" w:color="auto" w:sz="4" w:space="0"/>
              <w:right w:val="single" w:color="auto" w:sz="4" w:space="0"/>
            </w:tcBorders>
            <w:shd w:val="clear" w:color="auto" w:fill="auto"/>
            <w:noWrap/>
            <w:vAlign w:val="bottom"/>
          </w:tcPr>
          <w:p w14:paraId="1D6CBDA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w:t>
            </w:r>
          </w:p>
        </w:tc>
        <w:tc>
          <w:tcPr>
            <w:tcW w:w="843" w:type="dxa"/>
            <w:tcBorders>
              <w:top w:val="nil"/>
              <w:left w:val="nil"/>
              <w:bottom w:val="single" w:color="auto" w:sz="4" w:space="0"/>
              <w:right w:val="single" w:color="auto" w:sz="4" w:space="0"/>
            </w:tcBorders>
            <w:shd w:val="clear" w:color="auto" w:fill="auto"/>
            <w:noWrap/>
            <w:vAlign w:val="bottom"/>
          </w:tcPr>
          <w:p w14:paraId="1B5ECA7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34.4</w:t>
            </w:r>
          </w:p>
        </w:tc>
      </w:tr>
      <w:tr w14:paraId="46FE9CE7">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24076E6D">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14</w:t>
            </w:r>
          </w:p>
        </w:tc>
        <w:tc>
          <w:tcPr>
            <w:tcW w:w="801" w:type="dxa"/>
            <w:tcBorders>
              <w:top w:val="nil"/>
              <w:left w:val="nil"/>
              <w:bottom w:val="single" w:color="auto" w:sz="4" w:space="0"/>
              <w:right w:val="single" w:color="auto" w:sz="4" w:space="0"/>
            </w:tcBorders>
            <w:shd w:val="clear" w:color="auto" w:fill="auto"/>
            <w:noWrap/>
            <w:vAlign w:val="bottom"/>
          </w:tcPr>
          <w:p w14:paraId="581DA453">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G2924</w:t>
            </w:r>
          </w:p>
        </w:tc>
        <w:tc>
          <w:tcPr>
            <w:tcW w:w="607" w:type="dxa"/>
            <w:tcBorders>
              <w:top w:val="nil"/>
              <w:left w:val="nil"/>
              <w:bottom w:val="single" w:color="auto" w:sz="4" w:space="0"/>
              <w:right w:val="single" w:color="auto" w:sz="4" w:space="0"/>
            </w:tcBorders>
            <w:shd w:val="clear" w:color="auto" w:fill="auto"/>
            <w:noWrap/>
            <w:vAlign w:val="bottom"/>
          </w:tcPr>
          <w:p w14:paraId="3D57FCA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19.9</w:t>
            </w:r>
          </w:p>
        </w:tc>
        <w:tc>
          <w:tcPr>
            <w:tcW w:w="607" w:type="dxa"/>
            <w:tcBorders>
              <w:top w:val="nil"/>
              <w:left w:val="nil"/>
              <w:bottom w:val="single" w:color="auto" w:sz="4" w:space="0"/>
              <w:right w:val="single" w:color="auto" w:sz="4" w:space="0"/>
            </w:tcBorders>
            <w:shd w:val="clear" w:color="auto" w:fill="auto"/>
            <w:noWrap/>
            <w:vAlign w:val="bottom"/>
          </w:tcPr>
          <w:p w14:paraId="759E112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21.1</w:t>
            </w:r>
          </w:p>
        </w:tc>
        <w:tc>
          <w:tcPr>
            <w:tcW w:w="607" w:type="dxa"/>
            <w:tcBorders>
              <w:top w:val="nil"/>
              <w:left w:val="nil"/>
              <w:bottom w:val="single" w:color="auto" w:sz="4" w:space="0"/>
              <w:right w:val="single" w:color="auto" w:sz="4" w:space="0"/>
            </w:tcBorders>
            <w:shd w:val="clear" w:color="auto" w:fill="auto"/>
            <w:noWrap/>
            <w:vAlign w:val="bottom"/>
          </w:tcPr>
          <w:p w14:paraId="25529B7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22.9</w:t>
            </w:r>
          </w:p>
        </w:tc>
        <w:tc>
          <w:tcPr>
            <w:tcW w:w="607" w:type="dxa"/>
            <w:tcBorders>
              <w:top w:val="nil"/>
              <w:left w:val="nil"/>
              <w:bottom w:val="single" w:color="auto" w:sz="4" w:space="0"/>
              <w:right w:val="single" w:color="auto" w:sz="4" w:space="0"/>
            </w:tcBorders>
            <w:shd w:val="clear" w:color="auto" w:fill="auto"/>
            <w:noWrap/>
            <w:vAlign w:val="bottom"/>
          </w:tcPr>
          <w:p w14:paraId="5C71237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24.8</w:t>
            </w:r>
          </w:p>
        </w:tc>
        <w:tc>
          <w:tcPr>
            <w:tcW w:w="607" w:type="dxa"/>
            <w:tcBorders>
              <w:top w:val="nil"/>
              <w:left w:val="nil"/>
              <w:bottom w:val="single" w:color="auto" w:sz="4" w:space="0"/>
              <w:right w:val="single" w:color="auto" w:sz="4" w:space="0"/>
            </w:tcBorders>
            <w:shd w:val="clear" w:color="auto" w:fill="auto"/>
            <w:noWrap/>
            <w:vAlign w:val="bottom"/>
          </w:tcPr>
          <w:p w14:paraId="7FF34B4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25.9</w:t>
            </w:r>
          </w:p>
        </w:tc>
        <w:tc>
          <w:tcPr>
            <w:tcW w:w="607" w:type="dxa"/>
            <w:tcBorders>
              <w:top w:val="nil"/>
              <w:left w:val="nil"/>
              <w:bottom w:val="single" w:color="auto" w:sz="4" w:space="0"/>
              <w:right w:val="single" w:color="auto" w:sz="4" w:space="0"/>
            </w:tcBorders>
            <w:shd w:val="clear" w:color="auto" w:fill="auto"/>
            <w:noWrap/>
            <w:vAlign w:val="bottom"/>
          </w:tcPr>
          <w:p w14:paraId="6DEB95F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29.8</w:t>
            </w:r>
          </w:p>
        </w:tc>
        <w:tc>
          <w:tcPr>
            <w:tcW w:w="607" w:type="dxa"/>
            <w:tcBorders>
              <w:top w:val="nil"/>
              <w:left w:val="nil"/>
              <w:bottom w:val="single" w:color="auto" w:sz="4" w:space="0"/>
              <w:right w:val="single" w:color="auto" w:sz="4" w:space="0"/>
            </w:tcBorders>
            <w:shd w:val="clear" w:color="auto" w:fill="auto"/>
            <w:noWrap/>
            <w:vAlign w:val="bottom"/>
          </w:tcPr>
          <w:p w14:paraId="1142433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36.9</w:t>
            </w:r>
          </w:p>
        </w:tc>
        <w:tc>
          <w:tcPr>
            <w:tcW w:w="660" w:type="dxa"/>
            <w:tcBorders>
              <w:top w:val="nil"/>
              <w:left w:val="nil"/>
              <w:bottom w:val="single" w:color="auto" w:sz="4" w:space="0"/>
              <w:right w:val="single" w:color="auto" w:sz="4" w:space="0"/>
            </w:tcBorders>
            <w:shd w:val="clear" w:color="auto" w:fill="auto"/>
            <w:noWrap/>
            <w:vAlign w:val="bottom"/>
          </w:tcPr>
          <w:p w14:paraId="65963D4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44.1</w:t>
            </w:r>
          </w:p>
        </w:tc>
        <w:tc>
          <w:tcPr>
            <w:tcW w:w="660" w:type="dxa"/>
            <w:tcBorders>
              <w:top w:val="nil"/>
              <w:left w:val="nil"/>
              <w:bottom w:val="single" w:color="auto" w:sz="4" w:space="0"/>
              <w:right w:val="single" w:color="auto" w:sz="4" w:space="0"/>
            </w:tcBorders>
            <w:shd w:val="clear" w:color="auto" w:fill="auto"/>
            <w:noWrap/>
            <w:vAlign w:val="bottom"/>
          </w:tcPr>
          <w:p w14:paraId="06344AD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53.4</w:t>
            </w:r>
          </w:p>
        </w:tc>
        <w:tc>
          <w:tcPr>
            <w:tcW w:w="843" w:type="dxa"/>
            <w:tcBorders>
              <w:top w:val="nil"/>
              <w:left w:val="nil"/>
              <w:bottom w:val="single" w:color="auto" w:sz="4" w:space="0"/>
              <w:right w:val="single" w:color="auto" w:sz="4" w:space="0"/>
            </w:tcBorders>
            <w:shd w:val="clear" w:color="auto" w:fill="auto"/>
            <w:noWrap/>
            <w:vAlign w:val="bottom"/>
          </w:tcPr>
          <w:p w14:paraId="4B8B51F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57</w:t>
            </w:r>
          </w:p>
        </w:tc>
      </w:tr>
      <w:tr w14:paraId="323C5EAB">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6033C06A">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15</w:t>
            </w:r>
          </w:p>
        </w:tc>
        <w:tc>
          <w:tcPr>
            <w:tcW w:w="801" w:type="dxa"/>
            <w:tcBorders>
              <w:top w:val="nil"/>
              <w:left w:val="nil"/>
              <w:bottom w:val="single" w:color="auto" w:sz="4" w:space="0"/>
              <w:right w:val="single" w:color="auto" w:sz="4" w:space="0"/>
            </w:tcBorders>
            <w:shd w:val="clear" w:color="auto" w:fill="auto"/>
            <w:noWrap/>
            <w:vAlign w:val="bottom"/>
          </w:tcPr>
          <w:p w14:paraId="25A63ABB">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G2931</w:t>
            </w:r>
          </w:p>
        </w:tc>
        <w:tc>
          <w:tcPr>
            <w:tcW w:w="607" w:type="dxa"/>
            <w:tcBorders>
              <w:top w:val="nil"/>
              <w:left w:val="nil"/>
              <w:bottom w:val="single" w:color="auto" w:sz="4" w:space="0"/>
              <w:right w:val="single" w:color="auto" w:sz="4" w:space="0"/>
            </w:tcBorders>
            <w:shd w:val="clear" w:color="auto" w:fill="auto"/>
            <w:noWrap/>
            <w:vAlign w:val="bottom"/>
          </w:tcPr>
          <w:p w14:paraId="411AD31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20.2</w:t>
            </w:r>
          </w:p>
        </w:tc>
        <w:tc>
          <w:tcPr>
            <w:tcW w:w="607" w:type="dxa"/>
            <w:tcBorders>
              <w:top w:val="nil"/>
              <w:left w:val="nil"/>
              <w:bottom w:val="single" w:color="auto" w:sz="4" w:space="0"/>
              <w:right w:val="single" w:color="auto" w:sz="4" w:space="0"/>
            </w:tcBorders>
            <w:shd w:val="clear" w:color="auto" w:fill="auto"/>
            <w:noWrap/>
            <w:vAlign w:val="bottom"/>
          </w:tcPr>
          <w:p w14:paraId="18C8B4F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21.3</w:t>
            </w:r>
          </w:p>
        </w:tc>
        <w:tc>
          <w:tcPr>
            <w:tcW w:w="607" w:type="dxa"/>
            <w:tcBorders>
              <w:top w:val="nil"/>
              <w:left w:val="nil"/>
              <w:bottom w:val="single" w:color="auto" w:sz="4" w:space="0"/>
              <w:right w:val="single" w:color="auto" w:sz="4" w:space="0"/>
            </w:tcBorders>
            <w:shd w:val="clear" w:color="auto" w:fill="auto"/>
            <w:noWrap/>
            <w:vAlign w:val="bottom"/>
          </w:tcPr>
          <w:p w14:paraId="559B05D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w:t>
            </w:r>
          </w:p>
        </w:tc>
        <w:tc>
          <w:tcPr>
            <w:tcW w:w="607" w:type="dxa"/>
            <w:tcBorders>
              <w:top w:val="nil"/>
              <w:left w:val="nil"/>
              <w:bottom w:val="single" w:color="auto" w:sz="4" w:space="0"/>
              <w:right w:val="single" w:color="auto" w:sz="4" w:space="0"/>
            </w:tcBorders>
            <w:shd w:val="clear" w:color="auto" w:fill="auto"/>
            <w:noWrap/>
            <w:vAlign w:val="bottom"/>
          </w:tcPr>
          <w:p w14:paraId="4047396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24.8</w:t>
            </w:r>
          </w:p>
        </w:tc>
        <w:tc>
          <w:tcPr>
            <w:tcW w:w="607" w:type="dxa"/>
            <w:tcBorders>
              <w:top w:val="nil"/>
              <w:left w:val="nil"/>
              <w:bottom w:val="single" w:color="auto" w:sz="4" w:space="0"/>
              <w:right w:val="single" w:color="auto" w:sz="4" w:space="0"/>
            </w:tcBorders>
            <w:shd w:val="clear" w:color="auto" w:fill="auto"/>
            <w:noWrap/>
            <w:vAlign w:val="bottom"/>
          </w:tcPr>
          <w:p w14:paraId="06CABF5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25.8</w:t>
            </w:r>
          </w:p>
        </w:tc>
        <w:tc>
          <w:tcPr>
            <w:tcW w:w="607" w:type="dxa"/>
            <w:tcBorders>
              <w:top w:val="nil"/>
              <w:left w:val="nil"/>
              <w:bottom w:val="single" w:color="auto" w:sz="4" w:space="0"/>
              <w:right w:val="single" w:color="auto" w:sz="4" w:space="0"/>
            </w:tcBorders>
            <w:shd w:val="clear" w:color="auto" w:fill="auto"/>
            <w:noWrap/>
            <w:vAlign w:val="bottom"/>
          </w:tcPr>
          <w:p w14:paraId="1032D03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29.6</w:t>
            </w:r>
          </w:p>
        </w:tc>
        <w:tc>
          <w:tcPr>
            <w:tcW w:w="607" w:type="dxa"/>
            <w:tcBorders>
              <w:top w:val="nil"/>
              <w:left w:val="nil"/>
              <w:bottom w:val="single" w:color="auto" w:sz="4" w:space="0"/>
              <w:right w:val="single" w:color="auto" w:sz="4" w:space="0"/>
            </w:tcBorders>
            <w:shd w:val="clear" w:color="auto" w:fill="auto"/>
            <w:noWrap/>
            <w:vAlign w:val="bottom"/>
          </w:tcPr>
          <w:p w14:paraId="20CF0C7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36.5</w:t>
            </w:r>
          </w:p>
        </w:tc>
        <w:tc>
          <w:tcPr>
            <w:tcW w:w="660" w:type="dxa"/>
            <w:tcBorders>
              <w:top w:val="nil"/>
              <w:left w:val="nil"/>
              <w:bottom w:val="single" w:color="auto" w:sz="4" w:space="0"/>
              <w:right w:val="single" w:color="auto" w:sz="4" w:space="0"/>
            </w:tcBorders>
            <w:shd w:val="clear" w:color="auto" w:fill="auto"/>
            <w:noWrap/>
            <w:vAlign w:val="bottom"/>
          </w:tcPr>
          <w:p w14:paraId="338E173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43.6</w:t>
            </w:r>
          </w:p>
        </w:tc>
        <w:tc>
          <w:tcPr>
            <w:tcW w:w="660" w:type="dxa"/>
            <w:tcBorders>
              <w:top w:val="nil"/>
              <w:left w:val="nil"/>
              <w:bottom w:val="single" w:color="auto" w:sz="4" w:space="0"/>
              <w:right w:val="single" w:color="auto" w:sz="4" w:space="0"/>
            </w:tcBorders>
            <w:shd w:val="clear" w:color="auto" w:fill="auto"/>
            <w:noWrap/>
            <w:vAlign w:val="bottom"/>
          </w:tcPr>
          <w:p w14:paraId="55AF136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52.8</w:t>
            </w:r>
          </w:p>
        </w:tc>
        <w:tc>
          <w:tcPr>
            <w:tcW w:w="843" w:type="dxa"/>
            <w:tcBorders>
              <w:top w:val="nil"/>
              <w:left w:val="nil"/>
              <w:bottom w:val="single" w:color="auto" w:sz="4" w:space="0"/>
              <w:right w:val="single" w:color="auto" w:sz="4" w:space="0"/>
            </w:tcBorders>
            <w:shd w:val="clear" w:color="auto" w:fill="auto"/>
            <w:noWrap/>
            <w:vAlign w:val="bottom"/>
          </w:tcPr>
          <w:p w14:paraId="4E24779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56.4</w:t>
            </w:r>
          </w:p>
        </w:tc>
      </w:tr>
      <w:tr w14:paraId="5A2722D2">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68B6C26C">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16</w:t>
            </w:r>
          </w:p>
        </w:tc>
        <w:tc>
          <w:tcPr>
            <w:tcW w:w="801" w:type="dxa"/>
            <w:tcBorders>
              <w:top w:val="nil"/>
              <w:left w:val="nil"/>
              <w:bottom w:val="single" w:color="auto" w:sz="4" w:space="0"/>
              <w:right w:val="single" w:color="auto" w:sz="4" w:space="0"/>
            </w:tcBorders>
            <w:shd w:val="clear" w:color="auto" w:fill="auto"/>
            <w:noWrap/>
            <w:vAlign w:val="bottom"/>
          </w:tcPr>
          <w:p w14:paraId="2C242D72">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G2932</w:t>
            </w:r>
          </w:p>
        </w:tc>
        <w:tc>
          <w:tcPr>
            <w:tcW w:w="607" w:type="dxa"/>
            <w:tcBorders>
              <w:top w:val="nil"/>
              <w:left w:val="nil"/>
              <w:bottom w:val="single" w:color="auto" w:sz="4" w:space="0"/>
              <w:right w:val="single" w:color="auto" w:sz="4" w:space="0"/>
            </w:tcBorders>
            <w:shd w:val="clear" w:color="auto" w:fill="auto"/>
            <w:noWrap/>
            <w:vAlign w:val="bottom"/>
          </w:tcPr>
          <w:p w14:paraId="49EAEEA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19.5</w:t>
            </w:r>
          </w:p>
        </w:tc>
        <w:tc>
          <w:tcPr>
            <w:tcW w:w="607" w:type="dxa"/>
            <w:tcBorders>
              <w:top w:val="nil"/>
              <w:left w:val="nil"/>
              <w:bottom w:val="single" w:color="auto" w:sz="4" w:space="0"/>
              <w:right w:val="single" w:color="auto" w:sz="4" w:space="0"/>
            </w:tcBorders>
            <w:shd w:val="clear" w:color="auto" w:fill="auto"/>
            <w:noWrap/>
            <w:vAlign w:val="bottom"/>
          </w:tcPr>
          <w:p w14:paraId="7BA71B4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19.9</w:t>
            </w:r>
          </w:p>
        </w:tc>
        <w:tc>
          <w:tcPr>
            <w:tcW w:w="607" w:type="dxa"/>
            <w:tcBorders>
              <w:top w:val="nil"/>
              <w:left w:val="nil"/>
              <w:bottom w:val="single" w:color="auto" w:sz="4" w:space="0"/>
              <w:right w:val="single" w:color="auto" w:sz="4" w:space="0"/>
            </w:tcBorders>
            <w:shd w:val="clear" w:color="auto" w:fill="auto"/>
            <w:noWrap/>
            <w:vAlign w:val="bottom"/>
          </w:tcPr>
          <w:p w14:paraId="51614F7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20.4</w:t>
            </w:r>
          </w:p>
        </w:tc>
        <w:tc>
          <w:tcPr>
            <w:tcW w:w="607" w:type="dxa"/>
            <w:tcBorders>
              <w:top w:val="nil"/>
              <w:left w:val="nil"/>
              <w:bottom w:val="single" w:color="auto" w:sz="4" w:space="0"/>
              <w:right w:val="single" w:color="auto" w:sz="4" w:space="0"/>
            </w:tcBorders>
            <w:shd w:val="clear" w:color="auto" w:fill="auto"/>
            <w:noWrap/>
            <w:vAlign w:val="bottom"/>
          </w:tcPr>
          <w:p w14:paraId="1136E7B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20.9</w:t>
            </w:r>
          </w:p>
        </w:tc>
        <w:tc>
          <w:tcPr>
            <w:tcW w:w="607" w:type="dxa"/>
            <w:tcBorders>
              <w:top w:val="nil"/>
              <w:left w:val="nil"/>
              <w:bottom w:val="single" w:color="auto" w:sz="4" w:space="0"/>
              <w:right w:val="single" w:color="auto" w:sz="4" w:space="0"/>
            </w:tcBorders>
            <w:shd w:val="clear" w:color="auto" w:fill="auto"/>
            <w:noWrap/>
            <w:vAlign w:val="bottom"/>
          </w:tcPr>
          <w:p w14:paraId="1D38067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21.1</w:t>
            </w:r>
          </w:p>
        </w:tc>
        <w:tc>
          <w:tcPr>
            <w:tcW w:w="607" w:type="dxa"/>
            <w:tcBorders>
              <w:top w:val="nil"/>
              <w:left w:val="nil"/>
              <w:bottom w:val="single" w:color="auto" w:sz="4" w:space="0"/>
              <w:right w:val="single" w:color="auto" w:sz="4" w:space="0"/>
            </w:tcBorders>
            <w:shd w:val="clear" w:color="auto" w:fill="auto"/>
            <w:noWrap/>
            <w:vAlign w:val="bottom"/>
          </w:tcPr>
          <w:p w14:paraId="7FA3DBE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21.9</w:t>
            </w:r>
          </w:p>
        </w:tc>
        <w:tc>
          <w:tcPr>
            <w:tcW w:w="607" w:type="dxa"/>
            <w:tcBorders>
              <w:top w:val="nil"/>
              <w:left w:val="nil"/>
              <w:bottom w:val="single" w:color="auto" w:sz="4" w:space="0"/>
              <w:right w:val="single" w:color="auto" w:sz="4" w:space="0"/>
            </w:tcBorders>
            <w:shd w:val="clear" w:color="auto" w:fill="auto"/>
            <w:noWrap/>
            <w:vAlign w:val="bottom"/>
          </w:tcPr>
          <w:p w14:paraId="7F4A82E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22.8</w:t>
            </w:r>
          </w:p>
        </w:tc>
        <w:tc>
          <w:tcPr>
            <w:tcW w:w="660" w:type="dxa"/>
            <w:tcBorders>
              <w:top w:val="nil"/>
              <w:left w:val="nil"/>
              <w:bottom w:val="single" w:color="auto" w:sz="4" w:space="0"/>
              <w:right w:val="single" w:color="auto" w:sz="4" w:space="0"/>
            </w:tcBorders>
            <w:shd w:val="clear" w:color="auto" w:fill="auto"/>
            <w:noWrap/>
            <w:vAlign w:val="bottom"/>
          </w:tcPr>
          <w:p w14:paraId="65065B7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23.5</w:t>
            </w:r>
          </w:p>
        </w:tc>
        <w:tc>
          <w:tcPr>
            <w:tcW w:w="660" w:type="dxa"/>
            <w:tcBorders>
              <w:top w:val="nil"/>
              <w:left w:val="nil"/>
              <w:bottom w:val="single" w:color="auto" w:sz="4" w:space="0"/>
              <w:right w:val="single" w:color="auto" w:sz="4" w:space="0"/>
            </w:tcBorders>
            <w:shd w:val="clear" w:color="auto" w:fill="auto"/>
            <w:noWrap/>
            <w:vAlign w:val="bottom"/>
          </w:tcPr>
          <w:p w14:paraId="05AC293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24.3</w:t>
            </w:r>
          </w:p>
        </w:tc>
        <w:tc>
          <w:tcPr>
            <w:tcW w:w="843" w:type="dxa"/>
            <w:tcBorders>
              <w:top w:val="nil"/>
              <w:left w:val="nil"/>
              <w:bottom w:val="single" w:color="auto" w:sz="4" w:space="0"/>
              <w:right w:val="single" w:color="auto" w:sz="4" w:space="0"/>
            </w:tcBorders>
            <w:shd w:val="clear" w:color="auto" w:fill="auto"/>
            <w:noWrap/>
            <w:vAlign w:val="bottom"/>
          </w:tcPr>
          <w:p w14:paraId="5F78CD5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24.5</w:t>
            </w:r>
          </w:p>
        </w:tc>
      </w:tr>
      <w:tr w14:paraId="7AA2F97F">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1E5AB367">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17</w:t>
            </w:r>
          </w:p>
        </w:tc>
        <w:tc>
          <w:tcPr>
            <w:tcW w:w="801" w:type="dxa"/>
            <w:tcBorders>
              <w:top w:val="nil"/>
              <w:left w:val="nil"/>
              <w:bottom w:val="single" w:color="auto" w:sz="4" w:space="0"/>
              <w:right w:val="single" w:color="auto" w:sz="4" w:space="0"/>
            </w:tcBorders>
            <w:shd w:val="clear" w:color="auto" w:fill="auto"/>
            <w:noWrap/>
            <w:vAlign w:val="bottom"/>
          </w:tcPr>
          <w:p w14:paraId="73D352B0">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G2937</w:t>
            </w:r>
          </w:p>
        </w:tc>
        <w:tc>
          <w:tcPr>
            <w:tcW w:w="607" w:type="dxa"/>
            <w:tcBorders>
              <w:top w:val="nil"/>
              <w:left w:val="nil"/>
              <w:bottom w:val="single" w:color="auto" w:sz="4" w:space="0"/>
              <w:right w:val="single" w:color="auto" w:sz="4" w:space="0"/>
            </w:tcBorders>
            <w:shd w:val="clear" w:color="auto" w:fill="auto"/>
            <w:noWrap/>
            <w:vAlign w:val="bottom"/>
          </w:tcPr>
          <w:p w14:paraId="7BA5860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20.7</w:t>
            </w:r>
          </w:p>
        </w:tc>
        <w:tc>
          <w:tcPr>
            <w:tcW w:w="607" w:type="dxa"/>
            <w:tcBorders>
              <w:top w:val="nil"/>
              <w:left w:val="nil"/>
              <w:bottom w:val="single" w:color="auto" w:sz="4" w:space="0"/>
              <w:right w:val="single" w:color="auto" w:sz="4" w:space="0"/>
            </w:tcBorders>
            <w:shd w:val="clear" w:color="auto" w:fill="auto"/>
            <w:noWrap/>
            <w:vAlign w:val="bottom"/>
          </w:tcPr>
          <w:p w14:paraId="0D4963B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22.9</w:t>
            </w:r>
          </w:p>
        </w:tc>
        <w:tc>
          <w:tcPr>
            <w:tcW w:w="607" w:type="dxa"/>
            <w:tcBorders>
              <w:top w:val="nil"/>
              <w:left w:val="nil"/>
              <w:bottom w:val="single" w:color="auto" w:sz="4" w:space="0"/>
              <w:right w:val="single" w:color="auto" w:sz="4" w:space="0"/>
            </w:tcBorders>
            <w:shd w:val="clear" w:color="auto" w:fill="auto"/>
            <w:noWrap/>
            <w:vAlign w:val="bottom"/>
          </w:tcPr>
          <w:p w14:paraId="1A73528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25.5</w:t>
            </w:r>
          </w:p>
        </w:tc>
        <w:tc>
          <w:tcPr>
            <w:tcW w:w="607" w:type="dxa"/>
            <w:tcBorders>
              <w:top w:val="nil"/>
              <w:left w:val="nil"/>
              <w:bottom w:val="single" w:color="auto" w:sz="4" w:space="0"/>
              <w:right w:val="single" w:color="auto" w:sz="4" w:space="0"/>
            </w:tcBorders>
            <w:shd w:val="clear" w:color="auto" w:fill="auto"/>
            <w:noWrap/>
            <w:vAlign w:val="bottom"/>
          </w:tcPr>
          <w:p w14:paraId="7B7C456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27.8</w:t>
            </w:r>
          </w:p>
        </w:tc>
        <w:tc>
          <w:tcPr>
            <w:tcW w:w="607" w:type="dxa"/>
            <w:tcBorders>
              <w:top w:val="nil"/>
              <w:left w:val="nil"/>
              <w:bottom w:val="single" w:color="auto" w:sz="4" w:space="0"/>
              <w:right w:val="single" w:color="auto" w:sz="4" w:space="0"/>
            </w:tcBorders>
            <w:shd w:val="clear" w:color="auto" w:fill="auto"/>
            <w:noWrap/>
            <w:vAlign w:val="bottom"/>
          </w:tcPr>
          <w:p w14:paraId="6212DA8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28.8</w:t>
            </w:r>
          </w:p>
        </w:tc>
        <w:tc>
          <w:tcPr>
            <w:tcW w:w="607" w:type="dxa"/>
            <w:tcBorders>
              <w:top w:val="nil"/>
              <w:left w:val="nil"/>
              <w:bottom w:val="single" w:color="auto" w:sz="4" w:space="0"/>
              <w:right w:val="single" w:color="auto" w:sz="4" w:space="0"/>
            </w:tcBorders>
            <w:shd w:val="clear" w:color="auto" w:fill="auto"/>
            <w:noWrap/>
            <w:vAlign w:val="bottom"/>
          </w:tcPr>
          <w:p w14:paraId="17E519D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31.9</w:t>
            </w:r>
          </w:p>
        </w:tc>
        <w:tc>
          <w:tcPr>
            <w:tcW w:w="607" w:type="dxa"/>
            <w:tcBorders>
              <w:top w:val="nil"/>
              <w:left w:val="nil"/>
              <w:bottom w:val="single" w:color="auto" w:sz="4" w:space="0"/>
              <w:right w:val="single" w:color="auto" w:sz="4" w:space="0"/>
            </w:tcBorders>
            <w:shd w:val="clear" w:color="auto" w:fill="auto"/>
            <w:noWrap/>
            <w:vAlign w:val="bottom"/>
          </w:tcPr>
          <w:p w14:paraId="442CD17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35.7</w:t>
            </w:r>
          </w:p>
        </w:tc>
        <w:tc>
          <w:tcPr>
            <w:tcW w:w="660" w:type="dxa"/>
            <w:tcBorders>
              <w:top w:val="nil"/>
              <w:left w:val="nil"/>
              <w:bottom w:val="single" w:color="auto" w:sz="4" w:space="0"/>
              <w:right w:val="single" w:color="auto" w:sz="4" w:space="0"/>
            </w:tcBorders>
            <w:shd w:val="clear" w:color="auto" w:fill="auto"/>
            <w:noWrap/>
            <w:vAlign w:val="bottom"/>
          </w:tcPr>
          <w:p w14:paraId="06503C0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38.3</w:t>
            </w:r>
          </w:p>
        </w:tc>
        <w:tc>
          <w:tcPr>
            <w:tcW w:w="660" w:type="dxa"/>
            <w:tcBorders>
              <w:top w:val="nil"/>
              <w:left w:val="nil"/>
              <w:bottom w:val="single" w:color="auto" w:sz="4" w:space="0"/>
              <w:right w:val="single" w:color="auto" w:sz="4" w:space="0"/>
            </w:tcBorders>
            <w:shd w:val="clear" w:color="auto" w:fill="auto"/>
            <w:noWrap/>
            <w:vAlign w:val="bottom"/>
          </w:tcPr>
          <w:p w14:paraId="542C0A3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40.7</w:t>
            </w:r>
          </w:p>
        </w:tc>
        <w:tc>
          <w:tcPr>
            <w:tcW w:w="843" w:type="dxa"/>
            <w:tcBorders>
              <w:top w:val="nil"/>
              <w:left w:val="nil"/>
              <w:bottom w:val="single" w:color="auto" w:sz="4" w:space="0"/>
              <w:right w:val="single" w:color="auto" w:sz="4" w:space="0"/>
            </w:tcBorders>
            <w:shd w:val="clear" w:color="auto" w:fill="auto"/>
            <w:noWrap/>
            <w:vAlign w:val="bottom"/>
          </w:tcPr>
          <w:p w14:paraId="087BF42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41.4</w:t>
            </w:r>
          </w:p>
        </w:tc>
      </w:tr>
      <w:tr w14:paraId="59B4106C">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7F835B37">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18</w:t>
            </w:r>
          </w:p>
        </w:tc>
        <w:tc>
          <w:tcPr>
            <w:tcW w:w="801" w:type="dxa"/>
            <w:tcBorders>
              <w:top w:val="nil"/>
              <w:left w:val="nil"/>
              <w:bottom w:val="single" w:color="auto" w:sz="4" w:space="0"/>
              <w:right w:val="single" w:color="auto" w:sz="4" w:space="0"/>
            </w:tcBorders>
            <w:shd w:val="clear" w:color="auto" w:fill="auto"/>
            <w:noWrap/>
            <w:vAlign w:val="bottom"/>
          </w:tcPr>
          <w:p w14:paraId="39150243">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G2940</w:t>
            </w:r>
          </w:p>
        </w:tc>
        <w:tc>
          <w:tcPr>
            <w:tcW w:w="607" w:type="dxa"/>
            <w:tcBorders>
              <w:top w:val="nil"/>
              <w:left w:val="nil"/>
              <w:bottom w:val="single" w:color="auto" w:sz="4" w:space="0"/>
              <w:right w:val="single" w:color="auto" w:sz="4" w:space="0"/>
            </w:tcBorders>
            <w:shd w:val="clear" w:color="auto" w:fill="auto"/>
            <w:noWrap/>
            <w:vAlign w:val="bottom"/>
          </w:tcPr>
          <w:p w14:paraId="6545C29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21.9</w:t>
            </w:r>
          </w:p>
        </w:tc>
        <w:tc>
          <w:tcPr>
            <w:tcW w:w="607" w:type="dxa"/>
            <w:tcBorders>
              <w:top w:val="nil"/>
              <w:left w:val="nil"/>
              <w:bottom w:val="single" w:color="auto" w:sz="4" w:space="0"/>
              <w:right w:val="single" w:color="auto" w:sz="4" w:space="0"/>
            </w:tcBorders>
            <w:shd w:val="clear" w:color="auto" w:fill="auto"/>
            <w:noWrap/>
            <w:vAlign w:val="bottom"/>
          </w:tcPr>
          <w:p w14:paraId="45F1A2C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23.2</w:t>
            </w:r>
          </w:p>
        </w:tc>
        <w:tc>
          <w:tcPr>
            <w:tcW w:w="607" w:type="dxa"/>
            <w:tcBorders>
              <w:top w:val="nil"/>
              <w:left w:val="nil"/>
              <w:bottom w:val="single" w:color="auto" w:sz="4" w:space="0"/>
              <w:right w:val="single" w:color="auto" w:sz="4" w:space="0"/>
            </w:tcBorders>
            <w:shd w:val="clear" w:color="auto" w:fill="auto"/>
            <w:noWrap/>
            <w:vAlign w:val="bottom"/>
          </w:tcPr>
          <w:p w14:paraId="1E7AF5D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24.8</w:t>
            </w:r>
          </w:p>
        </w:tc>
        <w:tc>
          <w:tcPr>
            <w:tcW w:w="607" w:type="dxa"/>
            <w:tcBorders>
              <w:top w:val="nil"/>
              <w:left w:val="nil"/>
              <w:bottom w:val="single" w:color="auto" w:sz="4" w:space="0"/>
              <w:right w:val="single" w:color="auto" w:sz="4" w:space="0"/>
            </w:tcBorders>
            <w:shd w:val="clear" w:color="auto" w:fill="auto"/>
            <w:noWrap/>
            <w:vAlign w:val="bottom"/>
          </w:tcPr>
          <w:p w14:paraId="56D39AB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w:t>
            </w:r>
          </w:p>
        </w:tc>
        <w:tc>
          <w:tcPr>
            <w:tcW w:w="607" w:type="dxa"/>
            <w:tcBorders>
              <w:top w:val="nil"/>
              <w:left w:val="nil"/>
              <w:bottom w:val="single" w:color="auto" w:sz="4" w:space="0"/>
              <w:right w:val="single" w:color="auto" w:sz="4" w:space="0"/>
            </w:tcBorders>
            <w:shd w:val="clear" w:color="auto" w:fill="auto"/>
            <w:noWrap/>
            <w:vAlign w:val="bottom"/>
          </w:tcPr>
          <w:p w14:paraId="1FA40B9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26.6</w:t>
            </w:r>
          </w:p>
        </w:tc>
        <w:tc>
          <w:tcPr>
            <w:tcW w:w="607" w:type="dxa"/>
            <w:tcBorders>
              <w:top w:val="nil"/>
              <w:left w:val="nil"/>
              <w:bottom w:val="single" w:color="auto" w:sz="4" w:space="0"/>
              <w:right w:val="single" w:color="auto" w:sz="4" w:space="0"/>
            </w:tcBorders>
            <w:shd w:val="clear" w:color="auto" w:fill="auto"/>
            <w:noWrap/>
            <w:vAlign w:val="bottom"/>
          </w:tcPr>
          <w:p w14:paraId="65CEA94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28.2</w:t>
            </w:r>
          </w:p>
        </w:tc>
        <w:tc>
          <w:tcPr>
            <w:tcW w:w="607" w:type="dxa"/>
            <w:tcBorders>
              <w:top w:val="nil"/>
              <w:left w:val="nil"/>
              <w:bottom w:val="single" w:color="auto" w:sz="4" w:space="0"/>
              <w:right w:val="single" w:color="auto" w:sz="4" w:space="0"/>
            </w:tcBorders>
            <w:shd w:val="clear" w:color="auto" w:fill="auto"/>
            <w:noWrap/>
            <w:vAlign w:val="bottom"/>
          </w:tcPr>
          <w:p w14:paraId="490E164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30.1</w:t>
            </w:r>
          </w:p>
        </w:tc>
        <w:tc>
          <w:tcPr>
            <w:tcW w:w="660" w:type="dxa"/>
            <w:tcBorders>
              <w:top w:val="nil"/>
              <w:left w:val="nil"/>
              <w:bottom w:val="single" w:color="auto" w:sz="4" w:space="0"/>
              <w:right w:val="single" w:color="auto" w:sz="4" w:space="0"/>
            </w:tcBorders>
            <w:shd w:val="clear" w:color="auto" w:fill="auto"/>
            <w:noWrap/>
            <w:vAlign w:val="bottom"/>
          </w:tcPr>
          <w:p w14:paraId="2BE3790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31.3</w:t>
            </w:r>
          </w:p>
        </w:tc>
        <w:tc>
          <w:tcPr>
            <w:tcW w:w="660" w:type="dxa"/>
            <w:tcBorders>
              <w:top w:val="nil"/>
              <w:left w:val="nil"/>
              <w:bottom w:val="single" w:color="auto" w:sz="4" w:space="0"/>
              <w:right w:val="single" w:color="auto" w:sz="4" w:space="0"/>
            </w:tcBorders>
            <w:shd w:val="clear" w:color="auto" w:fill="auto"/>
            <w:noWrap/>
            <w:vAlign w:val="bottom"/>
          </w:tcPr>
          <w:p w14:paraId="05703D6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32.4</w:t>
            </w:r>
          </w:p>
        </w:tc>
        <w:tc>
          <w:tcPr>
            <w:tcW w:w="843" w:type="dxa"/>
            <w:tcBorders>
              <w:top w:val="nil"/>
              <w:left w:val="nil"/>
              <w:bottom w:val="single" w:color="auto" w:sz="4" w:space="0"/>
              <w:right w:val="single" w:color="auto" w:sz="4" w:space="0"/>
            </w:tcBorders>
            <w:shd w:val="clear" w:color="auto" w:fill="auto"/>
            <w:noWrap/>
            <w:vAlign w:val="bottom"/>
          </w:tcPr>
          <w:p w14:paraId="5F43586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32.7</w:t>
            </w:r>
          </w:p>
        </w:tc>
      </w:tr>
      <w:tr w14:paraId="1D0D406A">
        <w:tblPrEx>
          <w:tblCellMar>
            <w:top w:w="0" w:type="dxa"/>
            <w:left w:w="108" w:type="dxa"/>
            <w:bottom w:w="0" w:type="dxa"/>
            <w:right w:w="108" w:type="dxa"/>
          </w:tblCellMar>
        </w:tblPrEx>
        <w:trPr>
          <w:trHeight w:val="270" w:hRule="atLeast"/>
          <w:jc w:val="center"/>
        </w:trPr>
        <w:tc>
          <w:tcPr>
            <w:tcW w:w="821" w:type="dxa"/>
            <w:tcBorders>
              <w:top w:val="nil"/>
              <w:left w:val="single" w:color="auto" w:sz="4" w:space="0"/>
              <w:bottom w:val="single" w:color="auto" w:sz="4" w:space="0"/>
              <w:right w:val="single" w:color="auto" w:sz="4" w:space="0"/>
            </w:tcBorders>
            <w:shd w:val="clear" w:color="auto" w:fill="auto"/>
            <w:noWrap/>
            <w:vAlign w:val="center"/>
          </w:tcPr>
          <w:p w14:paraId="5FFEE9A9">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19</w:t>
            </w:r>
          </w:p>
        </w:tc>
        <w:tc>
          <w:tcPr>
            <w:tcW w:w="801" w:type="dxa"/>
            <w:tcBorders>
              <w:top w:val="nil"/>
              <w:left w:val="nil"/>
              <w:bottom w:val="single" w:color="auto" w:sz="4" w:space="0"/>
              <w:right w:val="single" w:color="auto" w:sz="4" w:space="0"/>
            </w:tcBorders>
            <w:shd w:val="clear" w:color="auto" w:fill="auto"/>
            <w:noWrap/>
            <w:vAlign w:val="bottom"/>
          </w:tcPr>
          <w:p w14:paraId="61761D66">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G2941</w:t>
            </w:r>
          </w:p>
        </w:tc>
        <w:tc>
          <w:tcPr>
            <w:tcW w:w="607" w:type="dxa"/>
            <w:tcBorders>
              <w:top w:val="nil"/>
              <w:left w:val="nil"/>
              <w:bottom w:val="single" w:color="auto" w:sz="4" w:space="0"/>
              <w:right w:val="single" w:color="auto" w:sz="4" w:space="0"/>
            </w:tcBorders>
            <w:shd w:val="clear" w:color="auto" w:fill="auto"/>
            <w:noWrap/>
            <w:vAlign w:val="bottom"/>
          </w:tcPr>
          <w:p w14:paraId="459C6A7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19.4</w:t>
            </w:r>
          </w:p>
        </w:tc>
        <w:tc>
          <w:tcPr>
            <w:tcW w:w="607" w:type="dxa"/>
            <w:tcBorders>
              <w:top w:val="nil"/>
              <w:left w:val="nil"/>
              <w:bottom w:val="single" w:color="auto" w:sz="4" w:space="0"/>
              <w:right w:val="single" w:color="auto" w:sz="4" w:space="0"/>
            </w:tcBorders>
            <w:shd w:val="clear" w:color="auto" w:fill="auto"/>
            <w:noWrap/>
            <w:vAlign w:val="bottom"/>
          </w:tcPr>
          <w:p w14:paraId="7BFD2B2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20.4</w:t>
            </w:r>
          </w:p>
        </w:tc>
        <w:tc>
          <w:tcPr>
            <w:tcW w:w="607" w:type="dxa"/>
            <w:tcBorders>
              <w:top w:val="nil"/>
              <w:left w:val="nil"/>
              <w:bottom w:val="single" w:color="auto" w:sz="4" w:space="0"/>
              <w:right w:val="single" w:color="auto" w:sz="4" w:space="0"/>
            </w:tcBorders>
            <w:shd w:val="clear" w:color="auto" w:fill="auto"/>
            <w:noWrap/>
            <w:vAlign w:val="bottom"/>
          </w:tcPr>
          <w:p w14:paraId="6D9532F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21.9</w:t>
            </w:r>
          </w:p>
        </w:tc>
        <w:tc>
          <w:tcPr>
            <w:tcW w:w="607" w:type="dxa"/>
            <w:tcBorders>
              <w:top w:val="nil"/>
              <w:left w:val="nil"/>
              <w:bottom w:val="single" w:color="auto" w:sz="4" w:space="0"/>
              <w:right w:val="single" w:color="auto" w:sz="4" w:space="0"/>
            </w:tcBorders>
            <w:shd w:val="clear" w:color="auto" w:fill="auto"/>
            <w:noWrap/>
            <w:vAlign w:val="bottom"/>
          </w:tcPr>
          <w:p w14:paraId="74FD5A6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23.4</w:t>
            </w:r>
          </w:p>
        </w:tc>
        <w:tc>
          <w:tcPr>
            <w:tcW w:w="607" w:type="dxa"/>
            <w:tcBorders>
              <w:top w:val="nil"/>
              <w:left w:val="nil"/>
              <w:bottom w:val="single" w:color="auto" w:sz="4" w:space="0"/>
              <w:right w:val="single" w:color="auto" w:sz="4" w:space="0"/>
            </w:tcBorders>
            <w:shd w:val="clear" w:color="auto" w:fill="auto"/>
            <w:noWrap/>
            <w:vAlign w:val="bottom"/>
          </w:tcPr>
          <w:p w14:paraId="0D377B8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24.2</w:t>
            </w:r>
          </w:p>
        </w:tc>
        <w:tc>
          <w:tcPr>
            <w:tcW w:w="607" w:type="dxa"/>
            <w:tcBorders>
              <w:top w:val="nil"/>
              <w:left w:val="nil"/>
              <w:bottom w:val="single" w:color="auto" w:sz="4" w:space="0"/>
              <w:right w:val="single" w:color="auto" w:sz="4" w:space="0"/>
            </w:tcBorders>
            <w:shd w:val="clear" w:color="auto" w:fill="auto"/>
            <w:noWrap/>
            <w:vAlign w:val="bottom"/>
          </w:tcPr>
          <w:p w14:paraId="7D2D7E6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w:t>
            </w:r>
          </w:p>
        </w:tc>
        <w:tc>
          <w:tcPr>
            <w:tcW w:w="607" w:type="dxa"/>
            <w:tcBorders>
              <w:top w:val="nil"/>
              <w:left w:val="nil"/>
              <w:bottom w:val="single" w:color="auto" w:sz="4" w:space="0"/>
              <w:right w:val="single" w:color="auto" w:sz="4" w:space="0"/>
            </w:tcBorders>
            <w:shd w:val="clear" w:color="auto" w:fill="auto"/>
            <w:noWrap/>
            <w:vAlign w:val="bottom"/>
          </w:tcPr>
          <w:p w14:paraId="48E2351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31.5</w:t>
            </w:r>
          </w:p>
        </w:tc>
        <w:tc>
          <w:tcPr>
            <w:tcW w:w="660" w:type="dxa"/>
            <w:tcBorders>
              <w:top w:val="nil"/>
              <w:left w:val="nil"/>
              <w:bottom w:val="single" w:color="auto" w:sz="4" w:space="0"/>
              <w:right w:val="single" w:color="auto" w:sz="4" w:space="0"/>
            </w:tcBorders>
            <w:shd w:val="clear" w:color="auto" w:fill="auto"/>
            <w:noWrap/>
            <w:vAlign w:val="bottom"/>
          </w:tcPr>
          <w:p w14:paraId="2549FFC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35.6</w:t>
            </w:r>
          </w:p>
        </w:tc>
        <w:tc>
          <w:tcPr>
            <w:tcW w:w="660" w:type="dxa"/>
            <w:tcBorders>
              <w:top w:val="nil"/>
              <w:left w:val="nil"/>
              <w:bottom w:val="single" w:color="auto" w:sz="4" w:space="0"/>
              <w:right w:val="single" w:color="auto" w:sz="4" w:space="0"/>
            </w:tcBorders>
            <w:shd w:val="clear" w:color="auto" w:fill="auto"/>
            <w:noWrap/>
            <w:vAlign w:val="bottom"/>
          </w:tcPr>
          <w:p w14:paraId="27CEFEB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40.6</w:t>
            </w:r>
          </w:p>
        </w:tc>
        <w:tc>
          <w:tcPr>
            <w:tcW w:w="843" w:type="dxa"/>
            <w:tcBorders>
              <w:top w:val="nil"/>
              <w:left w:val="nil"/>
              <w:bottom w:val="single" w:color="auto" w:sz="4" w:space="0"/>
              <w:right w:val="single" w:color="auto" w:sz="4" w:space="0"/>
            </w:tcBorders>
            <w:shd w:val="clear" w:color="auto" w:fill="auto"/>
            <w:noWrap/>
            <w:vAlign w:val="bottom"/>
          </w:tcPr>
          <w:p w14:paraId="29C0C3D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42.5</w:t>
            </w:r>
          </w:p>
        </w:tc>
      </w:tr>
      <w:tr w14:paraId="1BA10CF1">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D866C4">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20</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2255EC1">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G2942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E87524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89CBAF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195A57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4A6E92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E6B54E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DB71FE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EADC86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34.3</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9CC0B8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37.6</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7973D5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41</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0CC94A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42.1</w:t>
            </w:r>
          </w:p>
        </w:tc>
      </w:tr>
      <w:tr w14:paraId="61463DF0">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F5EB26">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21</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0C1C82B">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G2943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B19EF6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19.9</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A18626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2CAFB4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1E2379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0D182D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25.7</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65D8D6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27.9</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77D101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30.4</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3673EA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32.2</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76EC08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33.8</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19A2DB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34.3</w:t>
            </w:r>
          </w:p>
        </w:tc>
      </w:tr>
      <w:tr w14:paraId="11DF0892">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0616D7">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22</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3022D62">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G2944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7E2F21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21.6</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C8997D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1D6134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D8EE2A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6F772A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29.3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57418C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0250E4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42.9</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52D05E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51.5</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409F70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62.5</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EE0551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66.7</w:t>
            </w:r>
          </w:p>
        </w:tc>
      </w:tr>
      <w:tr w14:paraId="172588AC">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06A52B">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23</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8FE3B91">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G2945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F64B35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82D6CA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7CDF5D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DD9842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4A5428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28.1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847C5F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30.9</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5FCD54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34.4</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767A1B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37</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CC1D18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39.5</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48714F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40.2</w:t>
            </w:r>
          </w:p>
        </w:tc>
      </w:tr>
      <w:tr w14:paraId="455C5DF0">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50B823">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24</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CFA6515">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G2946</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49501D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17.7</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9FA182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18.3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90E440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19.1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4083C9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2E701E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F23143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999C85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26.4</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7A8B57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30.6</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A2FE4B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36.3</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D83299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38.6</w:t>
            </w:r>
          </w:p>
        </w:tc>
      </w:tr>
      <w:tr w14:paraId="7A3A18D3">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869F21">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25</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24B3D9D">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G2947</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5A4349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19.1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E9872C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B885BD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CC7BE5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23.6</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1500EA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49FF94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FE0F07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29.3</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7AE8D4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31.4</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CF7ED2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33.5</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7BB44E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34.2</w:t>
            </w:r>
          </w:p>
        </w:tc>
      </w:tr>
      <w:tr w14:paraId="358EF054">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56416C">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26</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567F188">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G2948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F6EE4E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7960D6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1FFADD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E01972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32.1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4785EF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D5971E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35.6</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9ECB48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38.7</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D69C38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40.7</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775EF5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42.6</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843BB2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43.2</w:t>
            </w:r>
          </w:p>
        </w:tc>
      </w:tr>
      <w:tr w14:paraId="71753E97">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736E6D">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27</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744F1DB">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G2949</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2A227F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2A3055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8A3158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1BB0C5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E2C94F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407A0A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BC3E28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34.3</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E1676F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37.8</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E4CD7C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41.5</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04602C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42.7</w:t>
            </w:r>
          </w:p>
        </w:tc>
      </w:tr>
      <w:tr w14:paraId="33E0E3D8">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7A1B0A">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28</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E720F81">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G2950</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62FB9D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0355DA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CEB459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551647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33.3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8CB643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B882CB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40.3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EB09BE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48.2</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4CDF92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54.9</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367162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62.2</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172C18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64.7</w:t>
            </w:r>
          </w:p>
        </w:tc>
      </w:tr>
      <w:tr w14:paraId="70AD0953">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978F7A">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29</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9FFF041">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G2951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E0B71F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BAE7C3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BA05FA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28.8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E5A3B5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32.3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EEDBFA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A88F21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40.7</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E0EAE7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51.5</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B61C00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61.7</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769660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74.1</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89A5A4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78.7</w:t>
            </w:r>
          </w:p>
        </w:tc>
      </w:tr>
      <w:tr w14:paraId="194CC348">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DF678C">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30</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032CB17">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G2952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9FE77D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02474C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23.9</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81E241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26.6</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A601C9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29</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15D997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C5E7CA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33.9</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169F96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38.8</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0A5447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42.6</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FA4996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46.5</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76E3E7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47.8</w:t>
            </w:r>
          </w:p>
        </w:tc>
      </w:tr>
      <w:tr w14:paraId="3A963BE7">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34CD14">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31</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E390880">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G2953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6535BF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8F1688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A1DA99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27.9</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1A833E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3F50D5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31.2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EAF0D0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CF7292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38.8</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B9E5CE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41.9</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A7CB2B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45</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E5FE0D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46</w:t>
            </w:r>
          </w:p>
        </w:tc>
      </w:tr>
      <w:tr w14:paraId="32AC27E4">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6BEF01">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32</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40D7222">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G2954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4D2C1C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F5B298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26.9</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323D10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AC68BC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32.9</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03F265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5C1874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37.7</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76103E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41.8</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7BD33A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44.4</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C93517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46.8</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8CA65B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47.5</w:t>
            </w:r>
          </w:p>
        </w:tc>
      </w:tr>
      <w:tr w14:paraId="51E38AE5">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B9BD37">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33</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359AAE9">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G2956</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CA04AC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9F5DAB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23.9</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9D4C68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26.6</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7EF3B6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29.1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592BAD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1B91F4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CE8A12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39.4</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5E1A1B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43.5</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EF00D8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47.7</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8D6822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49.1</w:t>
            </w:r>
          </w:p>
        </w:tc>
      </w:tr>
      <w:tr w14:paraId="3BFF4A59">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A072CB">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34</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8B89F74">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G2957</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6750EE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851314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C9CB76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33.5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AF3C86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39.3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A3F25D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42.3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3473F2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52.8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1687FB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70</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C6076D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86.1</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B32315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105.3</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52F630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112.3</w:t>
            </w:r>
          </w:p>
        </w:tc>
      </w:tr>
      <w:tr w14:paraId="3DC7182C">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0AD9F3">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35</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D9490A8">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G2964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D1755B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36F0F5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E9A43C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340BD5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AA171F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05EE39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27.7</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F3ADB6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30.5</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E0EBA1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32.6</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BE2725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34.7</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FCF5A5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35.4</w:t>
            </w:r>
          </w:p>
        </w:tc>
      </w:tr>
      <w:tr w14:paraId="315DE084">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1AB80D">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36</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EF91928">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G2971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5C7D93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E88BDC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A1194C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25.6</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1D79C8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28.1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816324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29.3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F00D10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33.4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35048C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39.3</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5B2DB8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44.4</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358852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50</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833B97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51.9</w:t>
            </w:r>
          </w:p>
        </w:tc>
      </w:tr>
      <w:tr w14:paraId="64167E9F">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E82542">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37</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3CD1DDF">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G2972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FDD7BA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88B1E2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A8034E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31.8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959DDF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36.3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AF3ADF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38.5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3021C9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45.8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20C0BB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56.5</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8FB3A9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65.4</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0D8DCF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75.1</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8C5ED2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78.4</w:t>
            </w:r>
          </w:p>
        </w:tc>
      </w:tr>
      <w:tr w14:paraId="1D1382F3">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1AB6D9">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38</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F2B72AD">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G2973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588955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8F692A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28.4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FB61B0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32.2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A49626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35.5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A84DDC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37</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CA1F47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41.4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EDA7CE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46.8</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7FE35C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50.5</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998259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53.9</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ED4D92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55</w:t>
            </w:r>
          </w:p>
        </w:tc>
      </w:tr>
      <w:tr w14:paraId="33013C5D">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054E55">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39</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D1B4D02">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G2974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A079AA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45B63F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E068E6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729BD6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30.8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A3BC8A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32.1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0B02BE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36.5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09F9BA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42.8</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1256B2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48</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E34E62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53.6</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4A4187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55.5</w:t>
            </w:r>
          </w:p>
        </w:tc>
      </w:tr>
      <w:tr w14:paraId="0C6FD267">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26ABCA">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40</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1B43748">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G2975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F6EBD0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C71568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28.8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0D43E1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33.3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462BD9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37.1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443683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38.9</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3AD08B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1A3F12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50.1</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2B6739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54.2</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B373D3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57.9</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63BD05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59.1</w:t>
            </w:r>
          </w:p>
        </w:tc>
      </w:tr>
      <w:tr w14:paraId="60E2FD82">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18F58B">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41</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DEFF2CF">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G2976</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AF6CE0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19.7</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DCE06A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F03624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5D7E7C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3DA246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22.6</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8E16A0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23.7</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746B07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7275CF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25.9</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E63C10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26.7</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7A879F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w:t>
            </w:r>
          </w:p>
        </w:tc>
      </w:tr>
      <w:tr w14:paraId="5B11F5BC">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7FD41B">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42</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50B9E6B">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G2984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793488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AAB83C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21.6</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4B833D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89ED4D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A0332D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79B98F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27.9</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F6A8FC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31.1</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296BC8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33.7</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8FE1F9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36.4</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14F61A2">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37.3</w:t>
            </w:r>
          </w:p>
        </w:tc>
      </w:tr>
      <w:tr w14:paraId="1E6129CD">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667C13">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43</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5EEAC1A">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G2987</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1E1D47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23.2</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140253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26</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13A7BA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29.5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C2DE3D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32.5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A1847A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D84D4B4">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38.3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8C4D03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43.8</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997036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47.8</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3EB8430">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51.7</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F9B543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52.9</w:t>
            </w:r>
          </w:p>
        </w:tc>
      </w:tr>
      <w:tr w14:paraId="39B0F566">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6A8399">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44</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4CB845C">
            <w:pPr>
              <w:widowControl/>
              <w:spacing w:line="240" w:lineRule="auto"/>
              <w:jc w:val="center"/>
              <w:rPr>
                <w:rFonts w:hint="eastAsia" w:ascii="仿宋" w:hAnsi="仿宋" w:eastAsia="仿宋" w:cs="仿宋"/>
                <w:color w:val="000000"/>
                <w:sz w:val="22"/>
                <w:szCs w:val="22"/>
              </w:rPr>
            </w:pPr>
            <w:r>
              <w:rPr>
                <w:rFonts w:hint="eastAsia" w:ascii="仿宋" w:hAnsi="仿宋" w:eastAsia="仿宋" w:cs="仿宋"/>
                <w:color w:val="000000"/>
                <w:sz w:val="22"/>
                <w:szCs w:val="22"/>
                <w:lang w:val="en-US" w:eastAsia="zh-CN"/>
              </w:rPr>
              <w:t>G2990</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7CA8486">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19.8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2E5884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20.9</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536C9F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22.6</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28178D8">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24.4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7B3821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653C94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29.3</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234F05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36.3</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0B2C78B">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43.6</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AD5939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53.2</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1CDE8D3">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56.9</w:t>
            </w:r>
          </w:p>
        </w:tc>
      </w:tr>
      <w:tr w14:paraId="701A772F">
        <w:tblPrEx>
          <w:tblCellMar>
            <w:top w:w="0" w:type="dxa"/>
            <w:left w:w="108" w:type="dxa"/>
            <w:bottom w:w="0" w:type="dxa"/>
            <w:right w:w="108" w:type="dxa"/>
          </w:tblCellMar>
        </w:tblPrEx>
        <w:trPr>
          <w:trHeight w:val="270" w:hRule="atLeast"/>
          <w:jc w:val="center"/>
        </w:trPr>
        <w:tc>
          <w:tcPr>
            <w:tcW w:w="82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7E365D">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45</w:t>
            </w:r>
          </w:p>
        </w:tc>
        <w:tc>
          <w:tcPr>
            <w:tcW w:w="80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4E1D841">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G2991</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C9EDE1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20.9</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1DB7B7E">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22.6</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44A42D5">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E7029EA">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27.5</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80F891C">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28.8</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CB66BB9">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33.4</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F7889E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40.7</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5E86437">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47.6</w:t>
            </w:r>
          </w:p>
        </w:tc>
        <w:tc>
          <w:tcPr>
            <w:tcW w:w="660"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BDA129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55.7</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BF7E3AF">
            <w:pPr>
              <w:widowControl/>
              <w:spacing w:line="240" w:lineRule="auto"/>
              <w:jc w:val="cente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58.6</w:t>
            </w:r>
          </w:p>
        </w:tc>
      </w:tr>
    </w:tbl>
    <w:p w14:paraId="675A74B1">
      <w:pPr>
        <w:spacing w:line="240" w:lineRule="auto"/>
        <w:ind w:firstLine="482"/>
        <w:jc w:val="center"/>
        <w:outlineLvl w:val="0"/>
        <w:rPr>
          <w:rFonts w:hint="eastAsia" w:ascii="仿宋" w:hAnsi="仿宋" w:eastAsia="仿宋" w:cs="仿宋"/>
          <w:b/>
          <w:sz w:val="24"/>
          <w:szCs w:val="24"/>
        </w:rPr>
      </w:pPr>
      <w:r>
        <w:rPr>
          <w:rFonts w:hint="eastAsia" w:ascii="仿宋" w:hAnsi="仿宋" w:eastAsia="仿宋" w:cs="仿宋"/>
          <w:b/>
          <w:sz w:val="24"/>
          <w:szCs w:val="24"/>
        </w:rPr>
        <w:t>附表5：201</w:t>
      </w:r>
      <w:r>
        <w:rPr>
          <w:rFonts w:hint="eastAsia" w:ascii="仿宋" w:hAnsi="仿宋" w:eastAsia="仿宋" w:cs="仿宋"/>
          <w:b/>
          <w:sz w:val="24"/>
          <w:szCs w:val="24"/>
          <w:lang w:val="en-US" w:eastAsia="zh-CN"/>
        </w:rPr>
        <w:t>5</w:t>
      </w:r>
      <w:r>
        <w:rPr>
          <w:rFonts w:hint="eastAsia" w:ascii="仿宋" w:hAnsi="仿宋" w:eastAsia="仿宋" w:cs="仿宋"/>
          <w:b/>
          <w:sz w:val="24"/>
          <w:szCs w:val="24"/>
        </w:rPr>
        <w:t>-202</w:t>
      </w:r>
      <w:r>
        <w:rPr>
          <w:rFonts w:hint="eastAsia" w:ascii="仿宋" w:hAnsi="仿宋" w:eastAsia="仿宋" w:cs="仿宋"/>
          <w:b/>
          <w:sz w:val="24"/>
          <w:szCs w:val="24"/>
          <w:lang w:val="en-US" w:eastAsia="zh-CN"/>
        </w:rPr>
        <w:t>4</w:t>
      </w:r>
      <w:r>
        <w:rPr>
          <w:rFonts w:hint="eastAsia" w:ascii="仿宋" w:hAnsi="仿宋" w:eastAsia="仿宋" w:cs="仿宋"/>
          <w:b/>
          <w:sz w:val="24"/>
          <w:szCs w:val="24"/>
        </w:rPr>
        <w:t>年</w:t>
      </w:r>
      <w:r>
        <w:rPr>
          <w:rFonts w:hint="eastAsia" w:ascii="仿宋" w:hAnsi="仿宋" w:eastAsia="仿宋" w:cs="仿宋"/>
          <w:b/>
          <w:sz w:val="24"/>
          <w:szCs w:val="24"/>
          <w:lang w:eastAsia="zh-CN"/>
        </w:rPr>
        <w:t>强降水</w:t>
      </w:r>
      <w:r>
        <w:rPr>
          <w:rFonts w:hint="eastAsia" w:ascii="仿宋" w:hAnsi="仿宋" w:eastAsia="仿宋" w:cs="仿宋"/>
          <w:b/>
          <w:sz w:val="24"/>
          <w:szCs w:val="24"/>
        </w:rPr>
        <w:t>赔付测算（保费：</w:t>
      </w:r>
      <w:r>
        <w:rPr>
          <w:rFonts w:hint="eastAsia" w:ascii="仿宋" w:hAnsi="仿宋" w:eastAsia="仿宋" w:cs="仿宋"/>
          <w:b/>
          <w:sz w:val="24"/>
          <w:szCs w:val="24"/>
          <w:lang w:val="en-US" w:eastAsia="zh-CN"/>
        </w:rPr>
        <w:t>500</w:t>
      </w:r>
      <w:r>
        <w:rPr>
          <w:rFonts w:hint="eastAsia" w:ascii="仿宋" w:hAnsi="仿宋" w:eastAsia="仿宋" w:cs="仿宋"/>
          <w:b/>
          <w:sz w:val="24"/>
          <w:szCs w:val="24"/>
        </w:rPr>
        <w:t>万元）</w:t>
      </w:r>
    </w:p>
    <w:tbl>
      <w:tblPr>
        <w:tblStyle w:val="14"/>
        <w:tblW w:w="86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7"/>
        <w:gridCol w:w="1978"/>
        <w:gridCol w:w="2119"/>
        <w:gridCol w:w="1947"/>
        <w:gridCol w:w="1827"/>
      </w:tblGrid>
      <w:tr w14:paraId="21076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6" w:hRule="atLeast"/>
          <w:jc w:val="center"/>
        </w:trPr>
        <w:tc>
          <w:tcPr>
            <w:tcW w:w="807" w:type="dxa"/>
            <w:shd w:val="clear" w:color="000000" w:fill="BFBFBF"/>
            <w:noWrap/>
            <w:tcMar>
              <w:top w:w="15" w:type="dxa"/>
              <w:left w:w="15" w:type="dxa"/>
              <w:bottom w:w="0" w:type="dxa"/>
              <w:right w:w="15" w:type="dxa"/>
            </w:tcMar>
            <w:vAlign w:val="center"/>
          </w:tcPr>
          <w:p w14:paraId="5FF8C7F3">
            <w:pPr>
              <w:widowControl/>
              <w:spacing w:line="240" w:lineRule="auto"/>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年份</w:t>
            </w:r>
          </w:p>
        </w:tc>
        <w:tc>
          <w:tcPr>
            <w:tcW w:w="1978" w:type="dxa"/>
            <w:shd w:val="clear" w:color="000000" w:fill="BFBFBF"/>
            <w:noWrap/>
            <w:tcMar>
              <w:top w:w="15" w:type="dxa"/>
              <w:left w:w="15" w:type="dxa"/>
              <w:bottom w:w="0" w:type="dxa"/>
              <w:right w:w="15" w:type="dxa"/>
            </w:tcMar>
            <w:vAlign w:val="center"/>
          </w:tcPr>
          <w:p w14:paraId="57EF59D0">
            <w:pPr>
              <w:spacing w:line="240" w:lineRule="auto"/>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超</w:t>
            </w:r>
            <w:r>
              <w:rPr>
                <w:rFonts w:hint="eastAsia" w:ascii="仿宋" w:hAnsi="仿宋" w:eastAsia="仿宋" w:cs="仿宋"/>
                <w:b/>
                <w:bCs/>
                <w:color w:val="000000"/>
                <w:sz w:val="24"/>
                <w:szCs w:val="24"/>
                <w:lang w:eastAsia="zh-CN"/>
              </w:rPr>
              <w:t>强降水</w:t>
            </w:r>
            <w:r>
              <w:rPr>
                <w:rFonts w:hint="eastAsia" w:ascii="仿宋" w:hAnsi="仿宋" w:eastAsia="仿宋" w:cs="仿宋"/>
                <w:b/>
                <w:bCs/>
                <w:color w:val="000000"/>
                <w:sz w:val="24"/>
                <w:szCs w:val="24"/>
              </w:rPr>
              <w:t>赔付站数</w:t>
            </w:r>
          </w:p>
        </w:tc>
        <w:tc>
          <w:tcPr>
            <w:tcW w:w="2119" w:type="dxa"/>
            <w:shd w:val="clear" w:color="000000" w:fill="BFBFBF"/>
            <w:noWrap/>
            <w:tcMar>
              <w:top w:w="15" w:type="dxa"/>
              <w:left w:w="15" w:type="dxa"/>
              <w:bottom w:w="0" w:type="dxa"/>
              <w:right w:w="15" w:type="dxa"/>
            </w:tcMar>
            <w:vAlign w:val="center"/>
          </w:tcPr>
          <w:p w14:paraId="77E0D487">
            <w:pPr>
              <w:spacing w:line="240" w:lineRule="auto"/>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暴雨保费（万元）</w:t>
            </w:r>
          </w:p>
        </w:tc>
        <w:tc>
          <w:tcPr>
            <w:tcW w:w="1947" w:type="dxa"/>
            <w:shd w:val="clear" w:color="000000" w:fill="BFBFBF"/>
            <w:noWrap/>
            <w:tcMar>
              <w:top w:w="15" w:type="dxa"/>
              <w:left w:w="15" w:type="dxa"/>
              <w:bottom w:w="0" w:type="dxa"/>
              <w:right w:w="15" w:type="dxa"/>
            </w:tcMar>
            <w:vAlign w:val="center"/>
          </w:tcPr>
          <w:p w14:paraId="6FB98F32">
            <w:pPr>
              <w:spacing w:line="240" w:lineRule="auto"/>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暴雨赔付（万元）</w:t>
            </w:r>
          </w:p>
        </w:tc>
        <w:tc>
          <w:tcPr>
            <w:tcW w:w="1827" w:type="dxa"/>
            <w:shd w:val="clear" w:color="000000" w:fill="BFBFBF"/>
            <w:noWrap/>
            <w:tcMar>
              <w:top w:w="15" w:type="dxa"/>
              <w:left w:w="15" w:type="dxa"/>
              <w:bottom w:w="0" w:type="dxa"/>
              <w:right w:w="15" w:type="dxa"/>
            </w:tcMar>
            <w:vAlign w:val="center"/>
          </w:tcPr>
          <w:p w14:paraId="6A4C9A22">
            <w:pPr>
              <w:spacing w:line="240" w:lineRule="auto"/>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赔付率</w:t>
            </w:r>
          </w:p>
        </w:tc>
      </w:tr>
      <w:tr w14:paraId="59878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807" w:type="dxa"/>
            <w:shd w:val="clear" w:color="auto" w:fill="auto"/>
            <w:noWrap/>
            <w:tcMar>
              <w:top w:w="15" w:type="dxa"/>
              <w:left w:w="15" w:type="dxa"/>
              <w:bottom w:w="0" w:type="dxa"/>
              <w:right w:w="15" w:type="dxa"/>
            </w:tcMar>
            <w:vAlign w:val="center"/>
          </w:tcPr>
          <w:p w14:paraId="0F443187">
            <w:pPr>
              <w:widowControl/>
              <w:spacing w:line="24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2015</w:t>
            </w:r>
          </w:p>
        </w:tc>
        <w:tc>
          <w:tcPr>
            <w:tcW w:w="1978" w:type="dxa"/>
            <w:shd w:val="clear" w:color="auto" w:fill="auto"/>
            <w:noWrap/>
            <w:tcMar>
              <w:top w:w="15" w:type="dxa"/>
              <w:left w:w="15" w:type="dxa"/>
              <w:bottom w:w="0" w:type="dxa"/>
              <w:right w:w="15" w:type="dxa"/>
            </w:tcMar>
            <w:vAlign w:val="center"/>
          </w:tcPr>
          <w:p w14:paraId="72E7A76F">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c>
          <w:tcPr>
            <w:tcW w:w="2119" w:type="dxa"/>
            <w:shd w:val="clear" w:color="auto" w:fill="auto"/>
            <w:noWrap/>
            <w:tcMar>
              <w:top w:w="15" w:type="dxa"/>
              <w:left w:w="15" w:type="dxa"/>
              <w:bottom w:w="0" w:type="dxa"/>
              <w:right w:w="15" w:type="dxa"/>
            </w:tcMar>
            <w:vAlign w:val="center"/>
          </w:tcPr>
          <w:p w14:paraId="7F9F9CBC">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1947" w:type="dxa"/>
            <w:shd w:val="clear" w:color="auto" w:fill="auto"/>
            <w:noWrap/>
            <w:tcMar>
              <w:top w:w="15" w:type="dxa"/>
              <w:left w:w="15" w:type="dxa"/>
              <w:bottom w:w="0" w:type="dxa"/>
              <w:right w:w="15" w:type="dxa"/>
            </w:tcMar>
            <w:vAlign w:val="center"/>
          </w:tcPr>
          <w:p w14:paraId="6C31C1A1">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200.00 </w:t>
            </w:r>
          </w:p>
        </w:tc>
        <w:tc>
          <w:tcPr>
            <w:tcW w:w="1827" w:type="dxa"/>
            <w:shd w:val="clear" w:color="auto" w:fill="auto"/>
            <w:noWrap/>
            <w:tcMar>
              <w:top w:w="15" w:type="dxa"/>
              <w:left w:w="15" w:type="dxa"/>
              <w:bottom w:w="0" w:type="dxa"/>
              <w:right w:w="15" w:type="dxa"/>
            </w:tcMar>
            <w:vAlign w:val="center"/>
          </w:tcPr>
          <w:p w14:paraId="4D517EA8">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40.00%</w:t>
            </w:r>
          </w:p>
        </w:tc>
      </w:tr>
      <w:tr w14:paraId="7968E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4" w:hRule="atLeast"/>
          <w:jc w:val="center"/>
        </w:trPr>
        <w:tc>
          <w:tcPr>
            <w:tcW w:w="807" w:type="dxa"/>
            <w:shd w:val="clear" w:color="auto" w:fill="auto"/>
            <w:noWrap/>
            <w:tcMar>
              <w:top w:w="15" w:type="dxa"/>
              <w:left w:w="15" w:type="dxa"/>
              <w:bottom w:w="0" w:type="dxa"/>
              <w:right w:w="15" w:type="dxa"/>
            </w:tcMar>
            <w:vAlign w:val="center"/>
          </w:tcPr>
          <w:p w14:paraId="1D0B0A5F">
            <w:pPr>
              <w:widowControl/>
              <w:spacing w:line="24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2016</w:t>
            </w:r>
          </w:p>
        </w:tc>
        <w:tc>
          <w:tcPr>
            <w:tcW w:w="1978" w:type="dxa"/>
            <w:shd w:val="clear" w:color="auto" w:fill="auto"/>
            <w:noWrap/>
            <w:tcMar>
              <w:top w:w="15" w:type="dxa"/>
              <w:left w:w="15" w:type="dxa"/>
              <w:bottom w:w="0" w:type="dxa"/>
              <w:right w:w="15" w:type="dxa"/>
            </w:tcMar>
            <w:vAlign w:val="center"/>
          </w:tcPr>
          <w:p w14:paraId="210BB62B">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c>
          <w:tcPr>
            <w:tcW w:w="2119" w:type="dxa"/>
            <w:shd w:val="clear" w:color="auto" w:fill="auto"/>
            <w:noWrap/>
            <w:tcMar>
              <w:top w:w="15" w:type="dxa"/>
              <w:left w:w="15" w:type="dxa"/>
              <w:bottom w:w="0" w:type="dxa"/>
              <w:right w:w="15" w:type="dxa"/>
            </w:tcMar>
            <w:vAlign w:val="center"/>
          </w:tcPr>
          <w:p w14:paraId="33AD825C">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1947" w:type="dxa"/>
            <w:shd w:val="clear" w:color="auto" w:fill="auto"/>
            <w:noWrap/>
            <w:tcMar>
              <w:top w:w="15" w:type="dxa"/>
              <w:left w:w="15" w:type="dxa"/>
              <w:bottom w:w="0" w:type="dxa"/>
              <w:right w:w="15" w:type="dxa"/>
            </w:tcMar>
            <w:vAlign w:val="center"/>
          </w:tcPr>
          <w:p w14:paraId="0951F7BA">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300.00 </w:t>
            </w:r>
          </w:p>
        </w:tc>
        <w:tc>
          <w:tcPr>
            <w:tcW w:w="1827" w:type="dxa"/>
            <w:shd w:val="clear" w:color="auto" w:fill="auto"/>
            <w:noWrap/>
            <w:tcMar>
              <w:top w:w="15" w:type="dxa"/>
              <w:left w:w="15" w:type="dxa"/>
              <w:bottom w:w="0" w:type="dxa"/>
              <w:right w:w="15" w:type="dxa"/>
            </w:tcMar>
            <w:vAlign w:val="center"/>
          </w:tcPr>
          <w:p w14:paraId="7852B069">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60.00%</w:t>
            </w:r>
          </w:p>
        </w:tc>
      </w:tr>
      <w:tr w14:paraId="2FECB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807" w:type="dxa"/>
            <w:shd w:val="clear" w:color="auto" w:fill="auto"/>
            <w:noWrap/>
            <w:tcMar>
              <w:top w:w="15" w:type="dxa"/>
              <w:left w:w="15" w:type="dxa"/>
              <w:bottom w:w="0" w:type="dxa"/>
              <w:right w:w="15" w:type="dxa"/>
            </w:tcMar>
            <w:vAlign w:val="center"/>
          </w:tcPr>
          <w:p w14:paraId="3119625C">
            <w:pPr>
              <w:widowControl/>
              <w:spacing w:line="24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2017</w:t>
            </w:r>
          </w:p>
        </w:tc>
        <w:tc>
          <w:tcPr>
            <w:tcW w:w="1978" w:type="dxa"/>
            <w:shd w:val="clear" w:color="auto" w:fill="auto"/>
            <w:noWrap/>
            <w:tcMar>
              <w:top w:w="15" w:type="dxa"/>
              <w:left w:w="15" w:type="dxa"/>
              <w:bottom w:w="0" w:type="dxa"/>
              <w:right w:w="15" w:type="dxa"/>
            </w:tcMar>
            <w:vAlign w:val="center"/>
          </w:tcPr>
          <w:p w14:paraId="55F52A9E">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0</w:t>
            </w:r>
          </w:p>
        </w:tc>
        <w:tc>
          <w:tcPr>
            <w:tcW w:w="2119" w:type="dxa"/>
            <w:shd w:val="clear" w:color="auto" w:fill="auto"/>
            <w:noWrap/>
            <w:tcMar>
              <w:top w:w="15" w:type="dxa"/>
              <w:left w:w="15" w:type="dxa"/>
              <w:bottom w:w="0" w:type="dxa"/>
              <w:right w:w="15" w:type="dxa"/>
            </w:tcMar>
            <w:vAlign w:val="center"/>
          </w:tcPr>
          <w:p w14:paraId="5F0A0FB1">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1947" w:type="dxa"/>
            <w:shd w:val="clear" w:color="auto" w:fill="auto"/>
            <w:noWrap/>
            <w:tcMar>
              <w:top w:w="15" w:type="dxa"/>
              <w:left w:w="15" w:type="dxa"/>
              <w:bottom w:w="0" w:type="dxa"/>
              <w:right w:w="15" w:type="dxa"/>
            </w:tcMar>
            <w:vAlign w:val="center"/>
          </w:tcPr>
          <w:p w14:paraId="3AAD76AE">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150.00 </w:t>
            </w:r>
          </w:p>
        </w:tc>
        <w:tc>
          <w:tcPr>
            <w:tcW w:w="1827" w:type="dxa"/>
            <w:shd w:val="clear" w:color="auto" w:fill="auto"/>
            <w:noWrap/>
            <w:tcMar>
              <w:top w:w="15" w:type="dxa"/>
              <w:left w:w="15" w:type="dxa"/>
              <w:bottom w:w="0" w:type="dxa"/>
              <w:right w:w="15" w:type="dxa"/>
            </w:tcMar>
            <w:vAlign w:val="center"/>
          </w:tcPr>
          <w:p w14:paraId="1FC81D49">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30.00%</w:t>
            </w:r>
          </w:p>
        </w:tc>
      </w:tr>
      <w:tr w14:paraId="423E9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4" w:hRule="atLeast"/>
          <w:jc w:val="center"/>
        </w:trPr>
        <w:tc>
          <w:tcPr>
            <w:tcW w:w="807" w:type="dxa"/>
            <w:shd w:val="clear" w:color="auto" w:fill="auto"/>
            <w:noWrap/>
            <w:tcMar>
              <w:top w:w="15" w:type="dxa"/>
              <w:left w:w="15" w:type="dxa"/>
              <w:bottom w:w="0" w:type="dxa"/>
              <w:right w:w="15" w:type="dxa"/>
            </w:tcMar>
            <w:vAlign w:val="center"/>
          </w:tcPr>
          <w:p w14:paraId="725FD0BD">
            <w:pPr>
              <w:widowControl/>
              <w:spacing w:line="24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2018</w:t>
            </w:r>
          </w:p>
        </w:tc>
        <w:tc>
          <w:tcPr>
            <w:tcW w:w="1978" w:type="dxa"/>
            <w:shd w:val="clear" w:color="auto" w:fill="auto"/>
            <w:noWrap/>
            <w:tcMar>
              <w:top w:w="15" w:type="dxa"/>
              <w:left w:w="15" w:type="dxa"/>
              <w:bottom w:w="0" w:type="dxa"/>
              <w:right w:w="15" w:type="dxa"/>
            </w:tcMar>
            <w:vAlign w:val="center"/>
          </w:tcPr>
          <w:p w14:paraId="022A02C9">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w:t>
            </w:r>
          </w:p>
        </w:tc>
        <w:tc>
          <w:tcPr>
            <w:tcW w:w="2119" w:type="dxa"/>
            <w:shd w:val="clear" w:color="auto" w:fill="auto"/>
            <w:noWrap/>
            <w:tcMar>
              <w:top w:w="15" w:type="dxa"/>
              <w:left w:w="15" w:type="dxa"/>
              <w:bottom w:w="0" w:type="dxa"/>
              <w:right w:w="15" w:type="dxa"/>
            </w:tcMar>
            <w:vAlign w:val="center"/>
          </w:tcPr>
          <w:p w14:paraId="16000192">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1947" w:type="dxa"/>
            <w:shd w:val="clear" w:color="auto" w:fill="auto"/>
            <w:noWrap/>
            <w:tcMar>
              <w:top w:w="15" w:type="dxa"/>
              <w:left w:w="15" w:type="dxa"/>
              <w:bottom w:w="0" w:type="dxa"/>
              <w:right w:w="15" w:type="dxa"/>
            </w:tcMar>
            <w:vAlign w:val="center"/>
          </w:tcPr>
          <w:p w14:paraId="43ECEC08">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1136.73 </w:t>
            </w:r>
          </w:p>
        </w:tc>
        <w:tc>
          <w:tcPr>
            <w:tcW w:w="1827" w:type="dxa"/>
            <w:shd w:val="clear" w:color="auto" w:fill="auto"/>
            <w:noWrap/>
            <w:tcMar>
              <w:top w:w="15" w:type="dxa"/>
              <w:left w:w="15" w:type="dxa"/>
              <w:bottom w:w="0" w:type="dxa"/>
              <w:right w:w="15" w:type="dxa"/>
            </w:tcMar>
            <w:vAlign w:val="center"/>
          </w:tcPr>
          <w:p w14:paraId="79C0B2E7">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227.35%</w:t>
            </w:r>
          </w:p>
        </w:tc>
      </w:tr>
      <w:tr w14:paraId="7EC31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807" w:type="dxa"/>
            <w:shd w:val="clear" w:color="auto" w:fill="auto"/>
            <w:noWrap/>
            <w:tcMar>
              <w:top w:w="15" w:type="dxa"/>
              <w:left w:w="15" w:type="dxa"/>
              <w:bottom w:w="0" w:type="dxa"/>
              <w:right w:w="15" w:type="dxa"/>
            </w:tcMar>
            <w:vAlign w:val="center"/>
          </w:tcPr>
          <w:p w14:paraId="1B17A520">
            <w:pPr>
              <w:widowControl/>
              <w:spacing w:line="24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2019</w:t>
            </w:r>
          </w:p>
        </w:tc>
        <w:tc>
          <w:tcPr>
            <w:tcW w:w="1978" w:type="dxa"/>
            <w:shd w:val="clear" w:color="auto" w:fill="auto"/>
            <w:noWrap/>
            <w:tcMar>
              <w:top w:w="15" w:type="dxa"/>
              <w:left w:w="15" w:type="dxa"/>
              <w:bottom w:w="0" w:type="dxa"/>
              <w:right w:w="15" w:type="dxa"/>
            </w:tcMar>
            <w:vAlign w:val="center"/>
          </w:tcPr>
          <w:p w14:paraId="0FDB18CE">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0</w:t>
            </w:r>
          </w:p>
        </w:tc>
        <w:tc>
          <w:tcPr>
            <w:tcW w:w="2119" w:type="dxa"/>
            <w:shd w:val="clear" w:color="auto" w:fill="auto"/>
            <w:noWrap/>
            <w:tcMar>
              <w:top w:w="15" w:type="dxa"/>
              <w:left w:w="15" w:type="dxa"/>
              <w:bottom w:w="0" w:type="dxa"/>
              <w:right w:w="15" w:type="dxa"/>
            </w:tcMar>
            <w:vAlign w:val="center"/>
          </w:tcPr>
          <w:p w14:paraId="2A24BDA8">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1947" w:type="dxa"/>
            <w:shd w:val="clear" w:color="auto" w:fill="auto"/>
            <w:noWrap/>
            <w:tcMar>
              <w:top w:w="15" w:type="dxa"/>
              <w:left w:w="15" w:type="dxa"/>
              <w:bottom w:w="0" w:type="dxa"/>
              <w:right w:w="15" w:type="dxa"/>
            </w:tcMar>
            <w:vAlign w:val="center"/>
          </w:tcPr>
          <w:p w14:paraId="7F50585C">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150.00 </w:t>
            </w:r>
          </w:p>
        </w:tc>
        <w:tc>
          <w:tcPr>
            <w:tcW w:w="1827" w:type="dxa"/>
            <w:shd w:val="clear" w:color="auto" w:fill="auto"/>
            <w:noWrap/>
            <w:tcMar>
              <w:top w:w="15" w:type="dxa"/>
              <w:left w:w="15" w:type="dxa"/>
              <w:bottom w:w="0" w:type="dxa"/>
              <w:right w:w="15" w:type="dxa"/>
            </w:tcMar>
            <w:vAlign w:val="center"/>
          </w:tcPr>
          <w:p w14:paraId="06A32C65">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30.00%</w:t>
            </w:r>
          </w:p>
        </w:tc>
      </w:tr>
      <w:tr w14:paraId="6004F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4" w:hRule="atLeast"/>
          <w:jc w:val="center"/>
        </w:trPr>
        <w:tc>
          <w:tcPr>
            <w:tcW w:w="807" w:type="dxa"/>
            <w:shd w:val="clear" w:color="auto" w:fill="auto"/>
            <w:noWrap/>
            <w:tcMar>
              <w:top w:w="15" w:type="dxa"/>
              <w:left w:w="15" w:type="dxa"/>
              <w:bottom w:w="0" w:type="dxa"/>
              <w:right w:w="15" w:type="dxa"/>
            </w:tcMar>
            <w:vAlign w:val="center"/>
          </w:tcPr>
          <w:p w14:paraId="4F9AA718">
            <w:pPr>
              <w:widowControl/>
              <w:spacing w:line="24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2020</w:t>
            </w:r>
          </w:p>
        </w:tc>
        <w:tc>
          <w:tcPr>
            <w:tcW w:w="1978" w:type="dxa"/>
            <w:shd w:val="clear" w:color="auto" w:fill="auto"/>
            <w:noWrap/>
            <w:tcMar>
              <w:top w:w="15" w:type="dxa"/>
              <w:left w:w="15" w:type="dxa"/>
              <w:bottom w:w="0" w:type="dxa"/>
              <w:right w:w="15" w:type="dxa"/>
            </w:tcMar>
            <w:vAlign w:val="center"/>
          </w:tcPr>
          <w:p w14:paraId="294F74E2">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0</w:t>
            </w:r>
          </w:p>
        </w:tc>
        <w:tc>
          <w:tcPr>
            <w:tcW w:w="2119" w:type="dxa"/>
            <w:shd w:val="clear" w:color="auto" w:fill="auto"/>
            <w:noWrap/>
            <w:tcMar>
              <w:top w:w="15" w:type="dxa"/>
              <w:left w:w="15" w:type="dxa"/>
              <w:bottom w:w="0" w:type="dxa"/>
              <w:right w:w="15" w:type="dxa"/>
            </w:tcMar>
            <w:vAlign w:val="center"/>
          </w:tcPr>
          <w:p w14:paraId="5AEA4A41">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1947" w:type="dxa"/>
            <w:shd w:val="clear" w:color="auto" w:fill="auto"/>
            <w:noWrap/>
            <w:tcMar>
              <w:top w:w="15" w:type="dxa"/>
              <w:left w:w="15" w:type="dxa"/>
              <w:bottom w:w="0" w:type="dxa"/>
              <w:right w:w="15" w:type="dxa"/>
            </w:tcMar>
            <w:vAlign w:val="center"/>
          </w:tcPr>
          <w:p w14:paraId="53CB651B">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150.00 </w:t>
            </w:r>
          </w:p>
        </w:tc>
        <w:tc>
          <w:tcPr>
            <w:tcW w:w="1827" w:type="dxa"/>
            <w:shd w:val="clear" w:color="auto" w:fill="auto"/>
            <w:noWrap/>
            <w:tcMar>
              <w:top w:w="15" w:type="dxa"/>
              <w:left w:w="15" w:type="dxa"/>
              <w:bottom w:w="0" w:type="dxa"/>
              <w:right w:w="15" w:type="dxa"/>
            </w:tcMar>
            <w:vAlign w:val="center"/>
          </w:tcPr>
          <w:p w14:paraId="1905023B">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30.00%</w:t>
            </w:r>
          </w:p>
        </w:tc>
      </w:tr>
      <w:tr w14:paraId="31BC2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6" w:hRule="atLeast"/>
          <w:jc w:val="center"/>
        </w:trPr>
        <w:tc>
          <w:tcPr>
            <w:tcW w:w="807" w:type="dxa"/>
            <w:shd w:val="clear" w:color="auto" w:fill="auto"/>
            <w:noWrap/>
            <w:tcMar>
              <w:top w:w="15" w:type="dxa"/>
              <w:left w:w="15" w:type="dxa"/>
              <w:bottom w:w="0" w:type="dxa"/>
              <w:right w:w="15" w:type="dxa"/>
            </w:tcMar>
            <w:vAlign w:val="center"/>
          </w:tcPr>
          <w:p w14:paraId="215DCECD">
            <w:pPr>
              <w:widowControl/>
              <w:spacing w:line="24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2021</w:t>
            </w:r>
          </w:p>
        </w:tc>
        <w:tc>
          <w:tcPr>
            <w:tcW w:w="1978" w:type="dxa"/>
            <w:shd w:val="clear" w:color="auto" w:fill="auto"/>
            <w:noWrap/>
            <w:tcMar>
              <w:top w:w="15" w:type="dxa"/>
              <w:left w:w="15" w:type="dxa"/>
              <w:bottom w:w="0" w:type="dxa"/>
              <w:right w:w="15" w:type="dxa"/>
            </w:tcMar>
            <w:vAlign w:val="center"/>
          </w:tcPr>
          <w:p w14:paraId="034F8A54">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w:t>
            </w:r>
          </w:p>
        </w:tc>
        <w:tc>
          <w:tcPr>
            <w:tcW w:w="2119" w:type="dxa"/>
            <w:shd w:val="clear" w:color="auto" w:fill="auto"/>
            <w:noWrap/>
            <w:tcMar>
              <w:top w:w="15" w:type="dxa"/>
              <w:left w:w="15" w:type="dxa"/>
              <w:bottom w:w="0" w:type="dxa"/>
              <w:right w:w="15" w:type="dxa"/>
            </w:tcMar>
            <w:vAlign w:val="center"/>
          </w:tcPr>
          <w:p w14:paraId="224950D2">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1947" w:type="dxa"/>
            <w:shd w:val="clear" w:color="auto" w:fill="auto"/>
            <w:noWrap/>
            <w:tcMar>
              <w:top w:w="15" w:type="dxa"/>
              <w:left w:w="15" w:type="dxa"/>
              <w:bottom w:w="0" w:type="dxa"/>
              <w:right w:w="15" w:type="dxa"/>
            </w:tcMar>
            <w:vAlign w:val="center"/>
          </w:tcPr>
          <w:p w14:paraId="16B35644">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350.00 </w:t>
            </w:r>
          </w:p>
        </w:tc>
        <w:tc>
          <w:tcPr>
            <w:tcW w:w="1827" w:type="dxa"/>
            <w:shd w:val="clear" w:color="auto" w:fill="auto"/>
            <w:noWrap/>
            <w:tcMar>
              <w:top w:w="15" w:type="dxa"/>
              <w:left w:w="15" w:type="dxa"/>
              <w:bottom w:w="0" w:type="dxa"/>
              <w:right w:w="15" w:type="dxa"/>
            </w:tcMar>
            <w:vAlign w:val="center"/>
          </w:tcPr>
          <w:p w14:paraId="25446638">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70.00%</w:t>
            </w:r>
          </w:p>
        </w:tc>
      </w:tr>
      <w:tr w14:paraId="67B1A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4" w:hRule="atLeast"/>
          <w:jc w:val="center"/>
        </w:trPr>
        <w:tc>
          <w:tcPr>
            <w:tcW w:w="807" w:type="dxa"/>
            <w:shd w:val="clear" w:color="auto" w:fill="auto"/>
            <w:noWrap/>
            <w:tcMar>
              <w:top w:w="15" w:type="dxa"/>
              <w:left w:w="15" w:type="dxa"/>
              <w:bottom w:w="0" w:type="dxa"/>
              <w:right w:w="15" w:type="dxa"/>
            </w:tcMar>
            <w:vAlign w:val="center"/>
          </w:tcPr>
          <w:p w14:paraId="4EBDAC5B">
            <w:pPr>
              <w:widowControl/>
              <w:spacing w:line="24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2022</w:t>
            </w:r>
          </w:p>
        </w:tc>
        <w:tc>
          <w:tcPr>
            <w:tcW w:w="1978" w:type="dxa"/>
            <w:shd w:val="clear" w:color="auto" w:fill="auto"/>
            <w:noWrap/>
            <w:tcMar>
              <w:top w:w="15" w:type="dxa"/>
              <w:left w:w="15" w:type="dxa"/>
              <w:bottom w:w="0" w:type="dxa"/>
              <w:right w:w="15" w:type="dxa"/>
            </w:tcMar>
            <w:vAlign w:val="center"/>
          </w:tcPr>
          <w:p w14:paraId="1433294D">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w:t>
            </w:r>
          </w:p>
        </w:tc>
        <w:tc>
          <w:tcPr>
            <w:tcW w:w="2119" w:type="dxa"/>
            <w:shd w:val="clear" w:color="auto" w:fill="auto"/>
            <w:noWrap/>
            <w:tcMar>
              <w:top w:w="15" w:type="dxa"/>
              <w:left w:w="15" w:type="dxa"/>
              <w:bottom w:w="0" w:type="dxa"/>
              <w:right w:w="15" w:type="dxa"/>
            </w:tcMar>
            <w:vAlign w:val="center"/>
          </w:tcPr>
          <w:p w14:paraId="66104EF4">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1947" w:type="dxa"/>
            <w:shd w:val="clear" w:color="auto" w:fill="auto"/>
            <w:noWrap/>
            <w:tcMar>
              <w:top w:w="15" w:type="dxa"/>
              <w:left w:w="15" w:type="dxa"/>
              <w:bottom w:w="0" w:type="dxa"/>
              <w:right w:w="15" w:type="dxa"/>
            </w:tcMar>
            <w:vAlign w:val="center"/>
          </w:tcPr>
          <w:p w14:paraId="2EE5CC4B">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390.37 </w:t>
            </w:r>
          </w:p>
        </w:tc>
        <w:tc>
          <w:tcPr>
            <w:tcW w:w="1827" w:type="dxa"/>
            <w:shd w:val="clear" w:color="auto" w:fill="auto"/>
            <w:noWrap/>
            <w:tcMar>
              <w:top w:w="15" w:type="dxa"/>
              <w:left w:w="15" w:type="dxa"/>
              <w:bottom w:w="0" w:type="dxa"/>
              <w:right w:w="15" w:type="dxa"/>
            </w:tcMar>
            <w:vAlign w:val="center"/>
          </w:tcPr>
          <w:p w14:paraId="6CD8D3D7">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78.07%</w:t>
            </w:r>
          </w:p>
        </w:tc>
      </w:tr>
      <w:tr w14:paraId="51ACF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4" w:hRule="atLeast"/>
          <w:jc w:val="center"/>
        </w:trPr>
        <w:tc>
          <w:tcPr>
            <w:tcW w:w="807" w:type="dxa"/>
            <w:shd w:val="clear" w:color="auto" w:fill="auto"/>
            <w:noWrap/>
            <w:tcMar>
              <w:top w:w="15" w:type="dxa"/>
              <w:left w:w="15" w:type="dxa"/>
              <w:bottom w:w="0" w:type="dxa"/>
              <w:right w:w="15" w:type="dxa"/>
            </w:tcMar>
            <w:vAlign w:val="center"/>
          </w:tcPr>
          <w:p w14:paraId="7389C4D2">
            <w:pPr>
              <w:widowControl/>
              <w:spacing w:line="24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2023</w:t>
            </w:r>
          </w:p>
        </w:tc>
        <w:tc>
          <w:tcPr>
            <w:tcW w:w="1978" w:type="dxa"/>
            <w:shd w:val="clear" w:color="auto" w:fill="auto"/>
            <w:noWrap/>
            <w:tcMar>
              <w:top w:w="15" w:type="dxa"/>
              <w:left w:w="15" w:type="dxa"/>
              <w:bottom w:w="0" w:type="dxa"/>
              <w:right w:w="15" w:type="dxa"/>
            </w:tcMar>
            <w:vAlign w:val="center"/>
          </w:tcPr>
          <w:p w14:paraId="3A610C54">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c>
          <w:tcPr>
            <w:tcW w:w="2119" w:type="dxa"/>
            <w:shd w:val="clear" w:color="auto" w:fill="auto"/>
            <w:noWrap/>
            <w:tcMar>
              <w:top w:w="15" w:type="dxa"/>
              <w:left w:w="15" w:type="dxa"/>
              <w:bottom w:w="0" w:type="dxa"/>
              <w:right w:w="15" w:type="dxa"/>
            </w:tcMar>
            <w:vAlign w:val="center"/>
          </w:tcPr>
          <w:p w14:paraId="0EC3BA00">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1947" w:type="dxa"/>
            <w:shd w:val="clear" w:color="auto" w:fill="auto"/>
            <w:noWrap/>
            <w:tcMar>
              <w:top w:w="15" w:type="dxa"/>
              <w:left w:w="15" w:type="dxa"/>
              <w:bottom w:w="0" w:type="dxa"/>
              <w:right w:w="15" w:type="dxa"/>
            </w:tcMar>
            <w:vAlign w:val="center"/>
          </w:tcPr>
          <w:p w14:paraId="4D5A168D">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300.88 </w:t>
            </w:r>
          </w:p>
        </w:tc>
        <w:tc>
          <w:tcPr>
            <w:tcW w:w="1827" w:type="dxa"/>
            <w:shd w:val="clear" w:color="auto" w:fill="auto"/>
            <w:noWrap/>
            <w:tcMar>
              <w:top w:w="15" w:type="dxa"/>
              <w:left w:w="15" w:type="dxa"/>
              <w:bottom w:w="0" w:type="dxa"/>
              <w:right w:w="15" w:type="dxa"/>
            </w:tcMar>
            <w:vAlign w:val="center"/>
          </w:tcPr>
          <w:p w14:paraId="61AD017C">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60.18%</w:t>
            </w:r>
          </w:p>
        </w:tc>
      </w:tr>
      <w:tr w14:paraId="6B4FA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4" w:hRule="atLeast"/>
          <w:jc w:val="center"/>
        </w:trPr>
        <w:tc>
          <w:tcPr>
            <w:tcW w:w="807" w:type="dxa"/>
            <w:shd w:val="clear" w:color="auto" w:fill="auto"/>
            <w:noWrap/>
            <w:tcMar>
              <w:top w:w="15" w:type="dxa"/>
              <w:left w:w="15" w:type="dxa"/>
              <w:bottom w:w="0" w:type="dxa"/>
              <w:right w:w="15" w:type="dxa"/>
            </w:tcMar>
            <w:vAlign w:val="center"/>
          </w:tcPr>
          <w:p w14:paraId="71D165A8">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2024</w:t>
            </w:r>
          </w:p>
        </w:tc>
        <w:tc>
          <w:tcPr>
            <w:tcW w:w="1978" w:type="dxa"/>
            <w:shd w:val="clear" w:color="auto" w:fill="auto"/>
            <w:noWrap/>
            <w:tcMar>
              <w:top w:w="15" w:type="dxa"/>
              <w:left w:w="15" w:type="dxa"/>
              <w:bottom w:w="0" w:type="dxa"/>
              <w:right w:w="15" w:type="dxa"/>
            </w:tcMar>
            <w:vAlign w:val="center"/>
          </w:tcPr>
          <w:p w14:paraId="1007FD36">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w:t>
            </w:r>
          </w:p>
        </w:tc>
        <w:tc>
          <w:tcPr>
            <w:tcW w:w="2119" w:type="dxa"/>
            <w:shd w:val="clear" w:color="auto" w:fill="auto"/>
            <w:noWrap/>
            <w:tcMar>
              <w:top w:w="15" w:type="dxa"/>
              <w:left w:w="15" w:type="dxa"/>
              <w:bottom w:w="0" w:type="dxa"/>
              <w:right w:w="15" w:type="dxa"/>
            </w:tcMar>
            <w:vAlign w:val="center"/>
          </w:tcPr>
          <w:p w14:paraId="4401D07B">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1947" w:type="dxa"/>
            <w:shd w:val="clear" w:color="auto" w:fill="auto"/>
            <w:noWrap/>
            <w:tcMar>
              <w:top w:w="15" w:type="dxa"/>
              <w:left w:w="15" w:type="dxa"/>
              <w:bottom w:w="0" w:type="dxa"/>
              <w:right w:w="15" w:type="dxa"/>
            </w:tcMar>
            <w:vAlign w:val="center"/>
          </w:tcPr>
          <w:p w14:paraId="22945D2B">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833.84 </w:t>
            </w:r>
          </w:p>
        </w:tc>
        <w:tc>
          <w:tcPr>
            <w:tcW w:w="1827" w:type="dxa"/>
            <w:shd w:val="clear" w:color="auto" w:fill="auto"/>
            <w:noWrap/>
            <w:tcMar>
              <w:top w:w="15" w:type="dxa"/>
              <w:left w:w="15" w:type="dxa"/>
              <w:bottom w:w="0" w:type="dxa"/>
              <w:right w:w="15" w:type="dxa"/>
            </w:tcMar>
            <w:vAlign w:val="center"/>
          </w:tcPr>
          <w:p w14:paraId="4E53D7AA">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166.77%</w:t>
            </w:r>
          </w:p>
        </w:tc>
      </w:tr>
      <w:tr w14:paraId="0C6CF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8" w:hRule="atLeast"/>
          <w:jc w:val="center"/>
        </w:trPr>
        <w:tc>
          <w:tcPr>
            <w:tcW w:w="807" w:type="dxa"/>
            <w:shd w:val="clear" w:color="000000" w:fill="BFBFBF"/>
            <w:noWrap/>
            <w:tcMar>
              <w:top w:w="15" w:type="dxa"/>
              <w:left w:w="15" w:type="dxa"/>
              <w:bottom w:w="0" w:type="dxa"/>
              <w:right w:w="15" w:type="dxa"/>
            </w:tcMar>
            <w:vAlign w:val="center"/>
          </w:tcPr>
          <w:p w14:paraId="5070891E">
            <w:pPr>
              <w:widowControl/>
              <w:spacing w:line="24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1978" w:type="dxa"/>
            <w:shd w:val="clear" w:color="000000" w:fill="BFBFBF"/>
            <w:noWrap/>
            <w:tcMar>
              <w:top w:w="15" w:type="dxa"/>
              <w:left w:w="15" w:type="dxa"/>
              <w:bottom w:w="0" w:type="dxa"/>
              <w:right w:w="15" w:type="dxa"/>
            </w:tcMar>
            <w:vAlign w:val="center"/>
          </w:tcPr>
          <w:p w14:paraId="3133BF76">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35</w:t>
            </w:r>
          </w:p>
        </w:tc>
        <w:tc>
          <w:tcPr>
            <w:tcW w:w="2119" w:type="dxa"/>
            <w:shd w:val="clear" w:color="000000" w:fill="BFBFBF"/>
            <w:noWrap/>
            <w:tcMar>
              <w:top w:w="15" w:type="dxa"/>
              <w:left w:w="15" w:type="dxa"/>
              <w:bottom w:w="0" w:type="dxa"/>
              <w:right w:w="15" w:type="dxa"/>
            </w:tcMar>
            <w:vAlign w:val="center"/>
          </w:tcPr>
          <w:p w14:paraId="595FAE57">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5000</w:t>
            </w:r>
          </w:p>
        </w:tc>
        <w:tc>
          <w:tcPr>
            <w:tcW w:w="1947" w:type="dxa"/>
            <w:shd w:val="clear" w:color="000000" w:fill="BFBFBF"/>
            <w:noWrap/>
            <w:tcMar>
              <w:top w:w="15" w:type="dxa"/>
              <w:left w:w="15" w:type="dxa"/>
              <w:bottom w:w="0" w:type="dxa"/>
              <w:right w:w="15" w:type="dxa"/>
            </w:tcMar>
            <w:vAlign w:val="center"/>
          </w:tcPr>
          <w:p w14:paraId="2DB58224">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3961.82 </w:t>
            </w:r>
          </w:p>
        </w:tc>
        <w:tc>
          <w:tcPr>
            <w:tcW w:w="1827" w:type="dxa"/>
            <w:shd w:val="clear" w:color="000000" w:fill="BFBFBF"/>
            <w:noWrap/>
            <w:tcMar>
              <w:top w:w="15" w:type="dxa"/>
              <w:left w:w="15" w:type="dxa"/>
              <w:bottom w:w="0" w:type="dxa"/>
              <w:right w:w="15" w:type="dxa"/>
            </w:tcMar>
            <w:vAlign w:val="center"/>
          </w:tcPr>
          <w:p w14:paraId="2C314AED">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79.24%</w:t>
            </w:r>
          </w:p>
        </w:tc>
      </w:tr>
    </w:tbl>
    <w:p w14:paraId="65A7B398">
      <w:pPr>
        <w:spacing w:line="240" w:lineRule="auto"/>
        <w:ind w:firstLine="482"/>
        <w:jc w:val="center"/>
        <w:outlineLvl w:val="0"/>
        <w:rPr>
          <w:rFonts w:hint="eastAsia" w:ascii="仿宋" w:hAnsi="仿宋" w:eastAsia="仿宋" w:cs="仿宋"/>
          <w:b/>
          <w:sz w:val="24"/>
          <w:szCs w:val="24"/>
        </w:rPr>
      </w:pPr>
      <w:r>
        <w:rPr>
          <w:rFonts w:hint="eastAsia" w:ascii="仿宋" w:hAnsi="仿宋" w:eastAsia="仿宋" w:cs="仿宋"/>
          <w:b/>
          <w:sz w:val="24"/>
          <w:szCs w:val="24"/>
        </w:rPr>
        <w:t>附表6：201</w:t>
      </w:r>
      <w:r>
        <w:rPr>
          <w:rFonts w:hint="eastAsia" w:ascii="仿宋" w:hAnsi="仿宋" w:eastAsia="仿宋" w:cs="仿宋"/>
          <w:b/>
          <w:sz w:val="24"/>
          <w:szCs w:val="24"/>
          <w:lang w:val="en-US" w:eastAsia="zh-CN"/>
        </w:rPr>
        <w:t>5</w:t>
      </w:r>
      <w:r>
        <w:rPr>
          <w:rFonts w:hint="eastAsia" w:ascii="仿宋" w:hAnsi="仿宋" w:eastAsia="仿宋" w:cs="仿宋"/>
          <w:b/>
          <w:sz w:val="24"/>
          <w:szCs w:val="24"/>
        </w:rPr>
        <w:t>-202</w:t>
      </w:r>
      <w:r>
        <w:rPr>
          <w:rFonts w:hint="eastAsia" w:ascii="仿宋" w:hAnsi="仿宋" w:eastAsia="仿宋" w:cs="仿宋"/>
          <w:b/>
          <w:sz w:val="24"/>
          <w:szCs w:val="24"/>
          <w:lang w:val="en-US" w:eastAsia="zh-CN"/>
        </w:rPr>
        <w:t>4</w:t>
      </w:r>
      <w:r>
        <w:rPr>
          <w:rFonts w:hint="eastAsia" w:ascii="仿宋" w:hAnsi="仿宋" w:eastAsia="仿宋" w:cs="仿宋"/>
          <w:b/>
          <w:sz w:val="24"/>
          <w:szCs w:val="24"/>
        </w:rPr>
        <w:t>年台风赔付测算（保费：</w:t>
      </w:r>
      <w:r>
        <w:rPr>
          <w:rFonts w:hint="eastAsia" w:ascii="仿宋" w:hAnsi="仿宋" w:eastAsia="仿宋" w:cs="仿宋"/>
          <w:b/>
          <w:sz w:val="24"/>
          <w:szCs w:val="24"/>
          <w:lang w:val="en-US" w:eastAsia="zh-CN"/>
        </w:rPr>
        <w:t>500</w:t>
      </w:r>
      <w:r>
        <w:rPr>
          <w:rFonts w:hint="eastAsia" w:ascii="仿宋" w:hAnsi="仿宋" w:eastAsia="仿宋" w:cs="仿宋"/>
          <w:b/>
          <w:sz w:val="24"/>
          <w:szCs w:val="24"/>
        </w:rPr>
        <w:t>万元）</w:t>
      </w:r>
    </w:p>
    <w:tbl>
      <w:tblPr>
        <w:tblStyle w:val="14"/>
        <w:tblW w:w="86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2877"/>
        <w:gridCol w:w="3170"/>
        <w:gridCol w:w="1799"/>
      </w:tblGrid>
      <w:tr w14:paraId="0903D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3" w:hRule="atLeast"/>
          <w:jc w:val="center"/>
        </w:trPr>
        <w:tc>
          <w:tcPr>
            <w:tcW w:w="825" w:type="dxa"/>
            <w:shd w:val="clear" w:color="000000" w:fill="BFBFBF"/>
            <w:noWrap/>
            <w:tcMar>
              <w:top w:w="15" w:type="dxa"/>
              <w:left w:w="15" w:type="dxa"/>
              <w:bottom w:w="0" w:type="dxa"/>
              <w:right w:w="15" w:type="dxa"/>
            </w:tcMar>
            <w:vAlign w:val="center"/>
          </w:tcPr>
          <w:p w14:paraId="3748A711">
            <w:pPr>
              <w:widowControl/>
              <w:spacing w:line="240" w:lineRule="auto"/>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年份</w:t>
            </w:r>
          </w:p>
        </w:tc>
        <w:tc>
          <w:tcPr>
            <w:tcW w:w="2877" w:type="dxa"/>
            <w:shd w:val="clear" w:color="000000" w:fill="BFBFBF"/>
            <w:noWrap/>
            <w:tcMar>
              <w:top w:w="15" w:type="dxa"/>
              <w:left w:w="15" w:type="dxa"/>
              <w:bottom w:w="0" w:type="dxa"/>
              <w:right w:w="15" w:type="dxa"/>
            </w:tcMar>
            <w:vAlign w:val="center"/>
          </w:tcPr>
          <w:p w14:paraId="20C09E75">
            <w:pPr>
              <w:spacing w:line="240" w:lineRule="auto"/>
              <w:ind w:firstLine="44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台风保费（万元）</w:t>
            </w:r>
          </w:p>
        </w:tc>
        <w:tc>
          <w:tcPr>
            <w:tcW w:w="3170" w:type="dxa"/>
            <w:shd w:val="clear" w:color="000000" w:fill="BFBFBF"/>
            <w:noWrap/>
            <w:tcMar>
              <w:top w:w="15" w:type="dxa"/>
              <w:left w:w="15" w:type="dxa"/>
              <w:bottom w:w="0" w:type="dxa"/>
              <w:right w:w="15" w:type="dxa"/>
            </w:tcMar>
            <w:vAlign w:val="center"/>
          </w:tcPr>
          <w:p w14:paraId="4A2D97D5">
            <w:pPr>
              <w:spacing w:line="240" w:lineRule="auto"/>
              <w:ind w:firstLine="44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台风赔付（万元）</w:t>
            </w:r>
          </w:p>
        </w:tc>
        <w:tc>
          <w:tcPr>
            <w:tcW w:w="1799" w:type="dxa"/>
            <w:shd w:val="clear" w:color="000000" w:fill="BFBFBF"/>
            <w:noWrap/>
            <w:tcMar>
              <w:top w:w="15" w:type="dxa"/>
              <w:left w:w="15" w:type="dxa"/>
              <w:bottom w:w="0" w:type="dxa"/>
              <w:right w:w="15" w:type="dxa"/>
            </w:tcMar>
            <w:vAlign w:val="center"/>
          </w:tcPr>
          <w:p w14:paraId="00D4CF24">
            <w:pPr>
              <w:spacing w:line="240" w:lineRule="auto"/>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赔付率</w:t>
            </w:r>
          </w:p>
        </w:tc>
      </w:tr>
      <w:tr w14:paraId="5E3FE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8" w:hRule="atLeast"/>
          <w:jc w:val="center"/>
        </w:trPr>
        <w:tc>
          <w:tcPr>
            <w:tcW w:w="825" w:type="dxa"/>
            <w:shd w:val="clear" w:color="auto" w:fill="auto"/>
            <w:noWrap/>
            <w:tcMar>
              <w:top w:w="15" w:type="dxa"/>
              <w:left w:w="15" w:type="dxa"/>
              <w:bottom w:w="0" w:type="dxa"/>
              <w:right w:w="15" w:type="dxa"/>
            </w:tcMar>
            <w:vAlign w:val="center"/>
          </w:tcPr>
          <w:p w14:paraId="522B6480">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2015</w:t>
            </w:r>
          </w:p>
        </w:tc>
        <w:tc>
          <w:tcPr>
            <w:tcW w:w="2877" w:type="dxa"/>
            <w:shd w:val="clear" w:color="auto" w:fill="auto"/>
            <w:noWrap/>
            <w:tcMar>
              <w:top w:w="15" w:type="dxa"/>
              <w:left w:w="15" w:type="dxa"/>
              <w:bottom w:w="0" w:type="dxa"/>
              <w:right w:w="15" w:type="dxa"/>
            </w:tcMar>
            <w:vAlign w:val="center"/>
          </w:tcPr>
          <w:p w14:paraId="7A2FCE6C">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3170" w:type="dxa"/>
            <w:shd w:val="clear" w:color="auto" w:fill="auto"/>
            <w:noWrap/>
            <w:tcMar>
              <w:top w:w="15" w:type="dxa"/>
              <w:left w:w="15" w:type="dxa"/>
              <w:bottom w:w="0" w:type="dxa"/>
              <w:right w:w="15" w:type="dxa"/>
            </w:tcMar>
            <w:vAlign w:val="center"/>
          </w:tcPr>
          <w:p w14:paraId="23093B94">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585.16 </w:t>
            </w:r>
          </w:p>
        </w:tc>
        <w:tc>
          <w:tcPr>
            <w:tcW w:w="1799" w:type="dxa"/>
            <w:shd w:val="clear" w:color="auto" w:fill="auto"/>
            <w:noWrap/>
            <w:tcMar>
              <w:top w:w="15" w:type="dxa"/>
              <w:left w:w="15" w:type="dxa"/>
              <w:bottom w:w="0" w:type="dxa"/>
              <w:right w:w="15" w:type="dxa"/>
            </w:tcMar>
            <w:vAlign w:val="center"/>
          </w:tcPr>
          <w:p w14:paraId="6F645A8D">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117.03%</w:t>
            </w:r>
          </w:p>
        </w:tc>
      </w:tr>
      <w:tr w14:paraId="42BB8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8" w:hRule="atLeast"/>
          <w:jc w:val="center"/>
        </w:trPr>
        <w:tc>
          <w:tcPr>
            <w:tcW w:w="825" w:type="dxa"/>
            <w:shd w:val="clear" w:color="auto" w:fill="auto"/>
            <w:noWrap/>
            <w:tcMar>
              <w:top w:w="15" w:type="dxa"/>
              <w:left w:w="15" w:type="dxa"/>
              <w:bottom w:w="0" w:type="dxa"/>
              <w:right w:w="15" w:type="dxa"/>
            </w:tcMar>
            <w:vAlign w:val="center"/>
          </w:tcPr>
          <w:p w14:paraId="6AEDCAE1">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2016</w:t>
            </w:r>
          </w:p>
        </w:tc>
        <w:tc>
          <w:tcPr>
            <w:tcW w:w="2877" w:type="dxa"/>
            <w:shd w:val="clear" w:color="auto" w:fill="auto"/>
            <w:noWrap/>
            <w:tcMar>
              <w:top w:w="15" w:type="dxa"/>
              <w:left w:w="15" w:type="dxa"/>
              <w:bottom w:w="0" w:type="dxa"/>
              <w:right w:w="15" w:type="dxa"/>
            </w:tcMar>
            <w:vAlign w:val="center"/>
          </w:tcPr>
          <w:p w14:paraId="68D38F73">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3170" w:type="dxa"/>
            <w:shd w:val="clear" w:color="auto" w:fill="auto"/>
            <w:noWrap/>
            <w:tcMar>
              <w:top w:w="15" w:type="dxa"/>
              <w:left w:w="15" w:type="dxa"/>
              <w:bottom w:w="0" w:type="dxa"/>
              <w:right w:w="15" w:type="dxa"/>
            </w:tcMar>
            <w:vAlign w:val="center"/>
          </w:tcPr>
          <w:p w14:paraId="287728CB">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1204.64 </w:t>
            </w:r>
          </w:p>
        </w:tc>
        <w:tc>
          <w:tcPr>
            <w:tcW w:w="1799" w:type="dxa"/>
            <w:shd w:val="clear" w:color="auto" w:fill="auto"/>
            <w:noWrap/>
            <w:tcMar>
              <w:top w:w="15" w:type="dxa"/>
              <w:left w:w="15" w:type="dxa"/>
              <w:bottom w:w="0" w:type="dxa"/>
              <w:right w:w="15" w:type="dxa"/>
            </w:tcMar>
            <w:vAlign w:val="center"/>
          </w:tcPr>
          <w:p w14:paraId="198B7E02">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240.93%</w:t>
            </w:r>
          </w:p>
        </w:tc>
      </w:tr>
      <w:tr w14:paraId="28370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atLeast"/>
          <w:jc w:val="center"/>
        </w:trPr>
        <w:tc>
          <w:tcPr>
            <w:tcW w:w="825" w:type="dxa"/>
            <w:shd w:val="clear" w:color="auto" w:fill="auto"/>
            <w:noWrap/>
            <w:tcMar>
              <w:top w:w="15" w:type="dxa"/>
              <w:left w:w="15" w:type="dxa"/>
              <w:bottom w:w="0" w:type="dxa"/>
              <w:right w:w="15" w:type="dxa"/>
            </w:tcMar>
            <w:vAlign w:val="center"/>
          </w:tcPr>
          <w:p w14:paraId="5C93273A">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2017</w:t>
            </w:r>
          </w:p>
        </w:tc>
        <w:tc>
          <w:tcPr>
            <w:tcW w:w="2877" w:type="dxa"/>
            <w:shd w:val="clear" w:color="auto" w:fill="auto"/>
            <w:noWrap/>
            <w:tcMar>
              <w:top w:w="15" w:type="dxa"/>
              <w:left w:w="15" w:type="dxa"/>
              <w:bottom w:w="0" w:type="dxa"/>
              <w:right w:w="15" w:type="dxa"/>
            </w:tcMar>
            <w:vAlign w:val="center"/>
          </w:tcPr>
          <w:p w14:paraId="16EAF1E3">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3170" w:type="dxa"/>
            <w:shd w:val="clear" w:color="auto" w:fill="auto"/>
            <w:noWrap/>
            <w:tcMar>
              <w:top w:w="15" w:type="dxa"/>
              <w:left w:w="15" w:type="dxa"/>
              <w:bottom w:w="0" w:type="dxa"/>
              <w:right w:w="15" w:type="dxa"/>
            </w:tcMar>
            <w:vAlign w:val="center"/>
          </w:tcPr>
          <w:p w14:paraId="42646CA4">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300.00 </w:t>
            </w:r>
          </w:p>
        </w:tc>
        <w:tc>
          <w:tcPr>
            <w:tcW w:w="1799" w:type="dxa"/>
            <w:shd w:val="clear" w:color="auto" w:fill="auto"/>
            <w:noWrap/>
            <w:tcMar>
              <w:top w:w="15" w:type="dxa"/>
              <w:left w:w="15" w:type="dxa"/>
              <w:bottom w:w="0" w:type="dxa"/>
              <w:right w:w="15" w:type="dxa"/>
            </w:tcMar>
            <w:vAlign w:val="center"/>
          </w:tcPr>
          <w:p w14:paraId="500AFB77">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60.00%</w:t>
            </w:r>
          </w:p>
        </w:tc>
      </w:tr>
      <w:tr w14:paraId="4BB18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8" w:hRule="atLeast"/>
          <w:jc w:val="center"/>
        </w:trPr>
        <w:tc>
          <w:tcPr>
            <w:tcW w:w="825" w:type="dxa"/>
            <w:shd w:val="clear" w:color="auto" w:fill="auto"/>
            <w:noWrap/>
            <w:tcMar>
              <w:top w:w="15" w:type="dxa"/>
              <w:left w:w="15" w:type="dxa"/>
              <w:bottom w:w="0" w:type="dxa"/>
              <w:right w:w="15" w:type="dxa"/>
            </w:tcMar>
            <w:vAlign w:val="center"/>
          </w:tcPr>
          <w:p w14:paraId="17371A07">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2018</w:t>
            </w:r>
          </w:p>
        </w:tc>
        <w:tc>
          <w:tcPr>
            <w:tcW w:w="2877" w:type="dxa"/>
            <w:shd w:val="clear" w:color="auto" w:fill="auto"/>
            <w:noWrap/>
            <w:tcMar>
              <w:top w:w="15" w:type="dxa"/>
              <w:left w:w="15" w:type="dxa"/>
              <w:bottom w:w="0" w:type="dxa"/>
              <w:right w:w="15" w:type="dxa"/>
            </w:tcMar>
            <w:vAlign w:val="center"/>
          </w:tcPr>
          <w:p w14:paraId="02348DD9">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3170" w:type="dxa"/>
            <w:shd w:val="clear" w:color="auto" w:fill="auto"/>
            <w:noWrap/>
            <w:tcMar>
              <w:top w:w="15" w:type="dxa"/>
              <w:left w:w="15" w:type="dxa"/>
              <w:bottom w:w="0" w:type="dxa"/>
              <w:right w:w="15" w:type="dxa"/>
            </w:tcMar>
            <w:vAlign w:val="center"/>
          </w:tcPr>
          <w:p w14:paraId="0372539B">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241.62 </w:t>
            </w:r>
          </w:p>
        </w:tc>
        <w:tc>
          <w:tcPr>
            <w:tcW w:w="1799" w:type="dxa"/>
            <w:shd w:val="clear" w:color="auto" w:fill="auto"/>
            <w:noWrap/>
            <w:tcMar>
              <w:top w:w="15" w:type="dxa"/>
              <w:left w:w="15" w:type="dxa"/>
              <w:bottom w:w="0" w:type="dxa"/>
              <w:right w:w="15" w:type="dxa"/>
            </w:tcMar>
            <w:vAlign w:val="center"/>
          </w:tcPr>
          <w:p w14:paraId="09A44B9F">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48.32%</w:t>
            </w:r>
          </w:p>
        </w:tc>
      </w:tr>
      <w:tr w14:paraId="6E49B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8" w:hRule="atLeast"/>
          <w:jc w:val="center"/>
        </w:trPr>
        <w:tc>
          <w:tcPr>
            <w:tcW w:w="825" w:type="dxa"/>
            <w:shd w:val="clear" w:color="auto" w:fill="auto"/>
            <w:noWrap/>
            <w:tcMar>
              <w:top w:w="15" w:type="dxa"/>
              <w:left w:w="15" w:type="dxa"/>
              <w:bottom w:w="0" w:type="dxa"/>
              <w:right w:w="15" w:type="dxa"/>
            </w:tcMar>
            <w:vAlign w:val="center"/>
          </w:tcPr>
          <w:p w14:paraId="54BF90CA">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2019</w:t>
            </w:r>
          </w:p>
        </w:tc>
        <w:tc>
          <w:tcPr>
            <w:tcW w:w="2877" w:type="dxa"/>
            <w:shd w:val="clear" w:color="auto" w:fill="auto"/>
            <w:noWrap/>
            <w:tcMar>
              <w:top w:w="15" w:type="dxa"/>
              <w:left w:w="15" w:type="dxa"/>
              <w:bottom w:w="0" w:type="dxa"/>
              <w:right w:w="15" w:type="dxa"/>
            </w:tcMar>
            <w:vAlign w:val="center"/>
          </w:tcPr>
          <w:p w14:paraId="152C44CA">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3170" w:type="dxa"/>
            <w:shd w:val="clear" w:color="auto" w:fill="auto"/>
            <w:noWrap/>
            <w:tcMar>
              <w:top w:w="15" w:type="dxa"/>
              <w:left w:w="15" w:type="dxa"/>
              <w:bottom w:w="0" w:type="dxa"/>
              <w:right w:w="15" w:type="dxa"/>
            </w:tcMar>
            <w:vAlign w:val="center"/>
          </w:tcPr>
          <w:p w14:paraId="5ABF891A">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300.00 </w:t>
            </w:r>
          </w:p>
        </w:tc>
        <w:tc>
          <w:tcPr>
            <w:tcW w:w="1799" w:type="dxa"/>
            <w:shd w:val="clear" w:color="auto" w:fill="auto"/>
            <w:noWrap/>
            <w:tcMar>
              <w:top w:w="15" w:type="dxa"/>
              <w:left w:w="15" w:type="dxa"/>
              <w:bottom w:w="0" w:type="dxa"/>
              <w:right w:w="15" w:type="dxa"/>
            </w:tcMar>
            <w:vAlign w:val="center"/>
          </w:tcPr>
          <w:p w14:paraId="1A62586D">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60.00%</w:t>
            </w:r>
          </w:p>
        </w:tc>
      </w:tr>
      <w:tr w14:paraId="3197D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8" w:hRule="atLeast"/>
          <w:jc w:val="center"/>
        </w:trPr>
        <w:tc>
          <w:tcPr>
            <w:tcW w:w="825" w:type="dxa"/>
            <w:shd w:val="clear" w:color="auto" w:fill="auto"/>
            <w:noWrap/>
            <w:tcMar>
              <w:top w:w="15" w:type="dxa"/>
              <w:left w:w="15" w:type="dxa"/>
              <w:bottom w:w="0" w:type="dxa"/>
              <w:right w:w="15" w:type="dxa"/>
            </w:tcMar>
            <w:vAlign w:val="center"/>
          </w:tcPr>
          <w:p w14:paraId="23A5B610">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2020</w:t>
            </w:r>
          </w:p>
        </w:tc>
        <w:tc>
          <w:tcPr>
            <w:tcW w:w="2877" w:type="dxa"/>
            <w:shd w:val="clear" w:color="auto" w:fill="auto"/>
            <w:noWrap/>
            <w:tcMar>
              <w:top w:w="15" w:type="dxa"/>
              <w:left w:w="15" w:type="dxa"/>
              <w:bottom w:w="0" w:type="dxa"/>
              <w:right w:w="15" w:type="dxa"/>
            </w:tcMar>
            <w:vAlign w:val="center"/>
          </w:tcPr>
          <w:p w14:paraId="3AB1C059">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3170" w:type="dxa"/>
            <w:shd w:val="clear" w:color="auto" w:fill="auto"/>
            <w:noWrap/>
            <w:tcMar>
              <w:top w:w="15" w:type="dxa"/>
              <w:left w:w="15" w:type="dxa"/>
              <w:bottom w:w="0" w:type="dxa"/>
              <w:right w:w="15" w:type="dxa"/>
            </w:tcMar>
            <w:vAlign w:val="center"/>
          </w:tcPr>
          <w:p w14:paraId="370C3E9E">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150.00 </w:t>
            </w:r>
          </w:p>
        </w:tc>
        <w:tc>
          <w:tcPr>
            <w:tcW w:w="1799" w:type="dxa"/>
            <w:shd w:val="clear" w:color="auto" w:fill="auto"/>
            <w:noWrap/>
            <w:tcMar>
              <w:top w:w="15" w:type="dxa"/>
              <w:left w:w="15" w:type="dxa"/>
              <w:bottom w:w="0" w:type="dxa"/>
              <w:right w:w="15" w:type="dxa"/>
            </w:tcMar>
            <w:vAlign w:val="center"/>
          </w:tcPr>
          <w:p w14:paraId="429CB9CF">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30.00%</w:t>
            </w:r>
          </w:p>
        </w:tc>
      </w:tr>
      <w:tr w14:paraId="556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atLeast"/>
          <w:jc w:val="center"/>
        </w:trPr>
        <w:tc>
          <w:tcPr>
            <w:tcW w:w="825" w:type="dxa"/>
            <w:shd w:val="clear" w:color="auto" w:fill="auto"/>
            <w:noWrap/>
            <w:tcMar>
              <w:top w:w="15" w:type="dxa"/>
              <w:left w:w="15" w:type="dxa"/>
              <w:bottom w:w="0" w:type="dxa"/>
              <w:right w:w="15" w:type="dxa"/>
            </w:tcMar>
            <w:vAlign w:val="center"/>
          </w:tcPr>
          <w:p w14:paraId="1FC5650B">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2021</w:t>
            </w:r>
          </w:p>
        </w:tc>
        <w:tc>
          <w:tcPr>
            <w:tcW w:w="2877" w:type="dxa"/>
            <w:shd w:val="clear" w:color="auto" w:fill="auto"/>
            <w:noWrap/>
            <w:tcMar>
              <w:top w:w="15" w:type="dxa"/>
              <w:left w:w="15" w:type="dxa"/>
              <w:bottom w:w="0" w:type="dxa"/>
              <w:right w:w="15" w:type="dxa"/>
            </w:tcMar>
            <w:vAlign w:val="center"/>
          </w:tcPr>
          <w:p w14:paraId="64F62CBE">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3170" w:type="dxa"/>
            <w:shd w:val="clear" w:color="auto" w:fill="auto"/>
            <w:noWrap/>
            <w:tcMar>
              <w:top w:w="15" w:type="dxa"/>
              <w:left w:w="15" w:type="dxa"/>
              <w:bottom w:w="0" w:type="dxa"/>
              <w:right w:w="15" w:type="dxa"/>
            </w:tcMar>
            <w:vAlign w:val="center"/>
          </w:tcPr>
          <w:p w14:paraId="5DB5D81C">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300.00 </w:t>
            </w:r>
          </w:p>
        </w:tc>
        <w:tc>
          <w:tcPr>
            <w:tcW w:w="1799" w:type="dxa"/>
            <w:shd w:val="clear" w:color="auto" w:fill="auto"/>
            <w:noWrap/>
            <w:tcMar>
              <w:top w:w="15" w:type="dxa"/>
              <w:left w:w="15" w:type="dxa"/>
              <w:bottom w:w="0" w:type="dxa"/>
              <w:right w:w="15" w:type="dxa"/>
            </w:tcMar>
            <w:vAlign w:val="center"/>
          </w:tcPr>
          <w:p w14:paraId="0359B124">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60.00%</w:t>
            </w:r>
          </w:p>
        </w:tc>
      </w:tr>
      <w:tr w14:paraId="79939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8" w:hRule="atLeast"/>
          <w:jc w:val="center"/>
        </w:trPr>
        <w:tc>
          <w:tcPr>
            <w:tcW w:w="825" w:type="dxa"/>
            <w:shd w:val="clear" w:color="auto" w:fill="auto"/>
            <w:noWrap/>
            <w:tcMar>
              <w:top w:w="15" w:type="dxa"/>
              <w:left w:w="15" w:type="dxa"/>
              <w:bottom w:w="0" w:type="dxa"/>
              <w:right w:w="15" w:type="dxa"/>
            </w:tcMar>
            <w:vAlign w:val="center"/>
          </w:tcPr>
          <w:p w14:paraId="705F57DE">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2022</w:t>
            </w:r>
          </w:p>
        </w:tc>
        <w:tc>
          <w:tcPr>
            <w:tcW w:w="2877" w:type="dxa"/>
            <w:shd w:val="clear" w:color="auto" w:fill="auto"/>
            <w:noWrap/>
            <w:tcMar>
              <w:top w:w="15" w:type="dxa"/>
              <w:left w:w="15" w:type="dxa"/>
              <w:bottom w:w="0" w:type="dxa"/>
              <w:right w:w="15" w:type="dxa"/>
            </w:tcMar>
            <w:vAlign w:val="center"/>
          </w:tcPr>
          <w:p w14:paraId="27D2687F">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3170" w:type="dxa"/>
            <w:shd w:val="clear" w:color="auto" w:fill="auto"/>
            <w:noWrap/>
            <w:tcMar>
              <w:top w:w="15" w:type="dxa"/>
              <w:left w:w="15" w:type="dxa"/>
              <w:bottom w:w="0" w:type="dxa"/>
              <w:right w:w="15" w:type="dxa"/>
            </w:tcMar>
            <w:vAlign w:val="center"/>
          </w:tcPr>
          <w:p w14:paraId="223AF5E2">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150.00 </w:t>
            </w:r>
          </w:p>
        </w:tc>
        <w:tc>
          <w:tcPr>
            <w:tcW w:w="1799" w:type="dxa"/>
            <w:shd w:val="clear" w:color="auto" w:fill="auto"/>
            <w:noWrap/>
            <w:tcMar>
              <w:top w:w="15" w:type="dxa"/>
              <w:left w:w="15" w:type="dxa"/>
              <w:bottom w:w="0" w:type="dxa"/>
              <w:right w:w="15" w:type="dxa"/>
            </w:tcMar>
            <w:vAlign w:val="center"/>
          </w:tcPr>
          <w:p w14:paraId="5D97FCAA">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30.00%</w:t>
            </w:r>
          </w:p>
        </w:tc>
      </w:tr>
      <w:tr w14:paraId="1E447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8" w:hRule="atLeast"/>
          <w:jc w:val="center"/>
        </w:trPr>
        <w:tc>
          <w:tcPr>
            <w:tcW w:w="825" w:type="dxa"/>
            <w:shd w:val="clear" w:color="auto" w:fill="auto"/>
            <w:noWrap/>
            <w:tcMar>
              <w:top w:w="15" w:type="dxa"/>
              <w:left w:w="15" w:type="dxa"/>
              <w:bottom w:w="0" w:type="dxa"/>
              <w:right w:w="15" w:type="dxa"/>
            </w:tcMar>
            <w:vAlign w:val="center"/>
          </w:tcPr>
          <w:p w14:paraId="6B08D6B2">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2023</w:t>
            </w:r>
          </w:p>
        </w:tc>
        <w:tc>
          <w:tcPr>
            <w:tcW w:w="2877" w:type="dxa"/>
            <w:shd w:val="clear" w:color="auto" w:fill="auto"/>
            <w:noWrap/>
            <w:tcMar>
              <w:top w:w="15" w:type="dxa"/>
              <w:left w:w="15" w:type="dxa"/>
              <w:bottom w:w="0" w:type="dxa"/>
              <w:right w:w="15" w:type="dxa"/>
            </w:tcMar>
            <w:vAlign w:val="center"/>
          </w:tcPr>
          <w:p w14:paraId="5F391FBB">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3170" w:type="dxa"/>
            <w:shd w:val="clear" w:color="auto" w:fill="auto"/>
            <w:noWrap/>
            <w:tcMar>
              <w:top w:w="15" w:type="dxa"/>
              <w:left w:w="15" w:type="dxa"/>
              <w:bottom w:w="0" w:type="dxa"/>
              <w:right w:w="15" w:type="dxa"/>
            </w:tcMar>
            <w:vAlign w:val="center"/>
          </w:tcPr>
          <w:p w14:paraId="5F5859C6">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300.00 </w:t>
            </w:r>
          </w:p>
        </w:tc>
        <w:tc>
          <w:tcPr>
            <w:tcW w:w="1799" w:type="dxa"/>
            <w:shd w:val="clear" w:color="auto" w:fill="auto"/>
            <w:noWrap/>
            <w:tcMar>
              <w:top w:w="15" w:type="dxa"/>
              <w:left w:w="15" w:type="dxa"/>
              <w:bottom w:w="0" w:type="dxa"/>
              <w:right w:w="15" w:type="dxa"/>
            </w:tcMar>
            <w:vAlign w:val="center"/>
          </w:tcPr>
          <w:p w14:paraId="3F63E210">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60.00%</w:t>
            </w:r>
          </w:p>
        </w:tc>
      </w:tr>
      <w:tr w14:paraId="25FAD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8" w:hRule="atLeast"/>
          <w:jc w:val="center"/>
        </w:trPr>
        <w:tc>
          <w:tcPr>
            <w:tcW w:w="825" w:type="dxa"/>
            <w:shd w:val="clear" w:color="auto" w:fill="auto"/>
            <w:noWrap/>
            <w:tcMar>
              <w:top w:w="15" w:type="dxa"/>
              <w:left w:w="15" w:type="dxa"/>
              <w:bottom w:w="0" w:type="dxa"/>
              <w:right w:w="15" w:type="dxa"/>
            </w:tcMar>
            <w:vAlign w:val="center"/>
          </w:tcPr>
          <w:p w14:paraId="533D96C3">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2024</w:t>
            </w:r>
          </w:p>
        </w:tc>
        <w:tc>
          <w:tcPr>
            <w:tcW w:w="2877" w:type="dxa"/>
            <w:shd w:val="clear" w:color="auto" w:fill="auto"/>
            <w:noWrap/>
            <w:tcMar>
              <w:top w:w="15" w:type="dxa"/>
              <w:left w:w="15" w:type="dxa"/>
              <w:bottom w:w="0" w:type="dxa"/>
              <w:right w:w="15" w:type="dxa"/>
            </w:tcMar>
            <w:vAlign w:val="center"/>
          </w:tcPr>
          <w:p w14:paraId="6E448690">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w:t>
            </w:r>
          </w:p>
        </w:tc>
        <w:tc>
          <w:tcPr>
            <w:tcW w:w="3170" w:type="dxa"/>
            <w:shd w:val="clear" w:color="auto" w:fill="auto"/>
            <w:noWrap/>
            <w:tcMar>
              <w:top w:w="15" w:type="dxa"/>
              <w:left w:w="15" w:type="dxa"/>
              <w:bottom w:w="0" w:type="dxa"/>
              <w:right w:w="15" w:type="dxa"/>
            </w:tcMar>
            <w:vAlign w:val="center"/>
          </w:tcPr>
          <w:p w14:paraId="3F3FFD9A">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150.00 </w:t>
            </w:r>
          </w:p>
        </w:tc>
        <w:tc>
          <w:tcPr>
            <w:tcW w:w="1799" w:type="dxa"/>
            <w:shd w:val="clear" w:color="auto" w:fill="auto"/>
            <w:noWrap/>
            <w:tcMar>
              <w:top w:w="15" w:type="dxa"/>
              <w:left w:w="15" w:type="dxa"/>
              <w:bottom w:w="0" w:type="dxa"/>
              <w:right w:w="15" w:type="dxa"/>
            </w:tcMar>
            <w:vAlign w:val="center"/>
          </w:tcPr>
          <w:p w14:paraId="1EE60F2C">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30.00%</w:t>
            </w:r>
          </w:p>
        </w:tc>
      </w:tr>
      <w:tr w14:paraId="71BE0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8" w:hRule="atLeast"/>
          <w:jc w:val="center"/>
        </w:trPr>
        <w:tc>
          <w:tcPr>
            <w:tcW w:w="825" w:type="dxa"/>
            <w:shd w:val="clear" w:color="000000" w:fill="BFBFBF"/>
            <w:noWrap/>
            <w:tcMar>
              <w:top w:w="15" w:type="dxa"/>
              <w:left w:w="15" w:type="dxa"/>
              <w:bottom w:w="0" w:type="dxa"/>
              <w:right w:w="15" w:type="dxa"/>
            </w:tcMar>
            <w:vAlign w:val="center"/>
          </w:tcPr>
          <w:p w14:paraId="31ED1EB7">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合计</w:t>
            </w:r>
          </w:p>
        </w:tc>
        <w:tc>
          <w:tcPr>
            <w:tcW w:w="2877" w:type="dxa"/>
            <w:shd w:val="clear" w:color="000000" w:fill="BFBFBF"/>
            <w:noWrap/>
            <w:tcMar>
              <w:top w:w="15" w:type="dxa"/>
              <w:left w:w="15" w:type="dxa"/>
              <w:bottom w:w="0" w:type="dxa"/>
              <w:right w:w="15" w:type="dxa"/>
            </w:tcMar>
            <w:vAlign w:val="center"/>
          </w:tcPr>
          <w:p w14:paraId="6A35EEC8">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5000</w:t>
            </w:r>
          </w:p>
        </w:tc>
        <w:tc>
          <w:tcPr>
            <w:tcW w:w="3170" w:type="dxa"/>
            <w:shd w:val="clear" w:color="000000" w:fill="BFBFBF"/>
            <w:noWrap/>
            <w:tcMar>
              <w:top w:w="15" w:type="dxa"/>
              <w:left w:w="15" w:type="dxa"/>
              <w:bottom w:w="0" w:type="dxa"/>
              <w:right w:w="15" w:type="dxa"/>
            </w:tcMar>
            <w:vAlign w:val="center"/>
          </w:tcPr>
          <w:p w14:paraId="5EB325E3">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 xml:space="preserve">3681.43 </w:t>
            </w:r>
          </w:p>
        </w:tc>
        <w:tc>
          <w:tcPr>
            <w:tcW w:w="1799" w:type="dxa"/>
            <w:shd w:val="clear" w:color="000000" w:fill="BFBFBF"/>
            <w:noWrap/>
            <w:tcMar>
              <w:top w:w="15" w:type="dxa"/>
              <w:left w:w="15" w:type="dxa"/>
              <w:bottom w:w="0" w:type="dxa"/>
              <w:right w:w="15" w:type="dxa"/>
            </w:tcMar>
            <w:vAlign w:val="center"/>
          </w:tcPr>
          <w:p w14:paraId="4A3AE861">
            <w:pPr>
              <w:widowControl/>
              <w:spacing w:line="240" w:lineRule="auto"/>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73.63%</w:t>
            </w:r>
          </w:p>
        </w:tc>
      </w:tr>
    </w:tbl>
    <w:p w14:paraId="07AF5D56">
      <w:pPr>
        <w:widowControl/>
        <w:spacing w:line="240" w:lineRule="auto"/>
        <w:jc w:val="center"/>
        <w:rPr>
          <w:rFonts w:hint="eastAsia" w:ascii="仿宋" w:hAnsi="仿宋" w:eastAsia="仿宋" w:cs="仿宋"/>
          <w:color w:val="000000"/>
          <w:kern w:val="0"/>
          <w:sz w:val="24"/>
          <w:szCs w:val="24"/>
          <w:lang w:val="en-US" w:eastAsia="zh-CN"/>
        </w:rPr>
      </w:pPr>
    </w:p>
    <w:p w14:paraId="3AC2E8DB">
      <w:pPr>
        <w:widowControl/>
        <w:spacing w:line="240" w:lineRule="auto"/>
        <w:jc w:val="left"/>
        <w:rPr>
          <w:rFonts w:hint="eastAsia" w:ascii="仿宋" w:hAnsi="仿宋" w:eastAsia="仿宋" w:cs="仿宋"/>
          <w:b/>
          <w:sz w:val="24"/>
          <w:szCs w:val="24"/>
        </w:rPr>
      </w:pPr>
      <w:r>
        <w:rPr>
          <w:rFonts w:hint="eastAsia" w:ascii="仿宋" w:hAnsi="仿宋" w:eastAsia="仿宋" w:cs="仿宋"/>
          <w:b/>
          <w:sz w:val="24"/>
          <w:szCs w:val="24"/>
        </w:rPr>
        <w:br w:type="page"/>
      </w:r>
    </w:p>
    <w:p w14:paraId="4460CD13">
      <w:pPr>
        <w:spacing w:line="360" w:lineRule="auto"/>
        <w:jc w:val="left"/>
        <w:outlineLvl w:val="0"/>
        <w:rPr>
          <w:rFonts w:hint="eastAsia" w:ascii="仿宋" w:hAnsi="仿宋" w:eastAsia="仿宋" w:cs="仿宋"/>
          <w:b/>
          <w:sz w:val="24"/>
          <w:szCs w:val="24"/>
        </w:rPr>
      </w:pPr>
      <w:r>
        <w:rPr>
          <w:rFonts w:hint="eastAsia" w:ascii="仿宋" w:hAnsi="仿宋" w:eastAsia="仿宋" w:cs="仿宋"/>
          <w:b/>
          <w:sz w:val="24"/>
          <w:szCs w:val="24"/>
        </w:rPr>
        <w:t>术语和定义</w:t>
      </w:r>
    </w:p>
    <w:p w14:paraId="7CF0F759">
      <w:pPr>
        <w:spacing w:line="360" w:lineRule="auto"/>
        <w:ind w:firstLine="562"/>
        <w:jc w:val="left"/>
        <w:rPr>
          <w:rFonts w:hint="eastAsia" w:ascii="仿宋" w:hAnsi="仿宋" w:eastAsia="仿宋" w:cs="仿宋"/>
          <w:sz w:val="24"/>
          <w:szCs w:val="24"/>
        </w:rPr>
      </w:pPr>
      <w:r>
        <w:rPr>
          <w:rFonts w:hint="eastAsia" w:ascii="仿宋" w:hAnsi="仿宋" w:eastAsia="仿宋" w:cs="仿宋"/>
          <w:b/>
          <w:sz w:val="24"/>
          <w:szCs w:val="24"/>
        </w:rPr>
        <w:t>重现期</w:t>
      </w:r>
      <w:r>
        <w:rPr>
          <w:rFonts w:hint="eastAsia" w:ascii="仿宋" w:hAnsi="仿宋" w:eastAsia="仿宋" w:cs="仿宋"/>
          <w:sz w:val="24"/>
          <w:szCs w:val="24"/>
        </w:rPr>
        <w:t>：设事件发生概率为</w:t>
      </w:r>
      <w:r>
        <w:rPr>
          <w:rFonts w:hint="eastAsia" w:ascii="仿宋" w:hAnsi="仿宋" w:eastAsia="仿宋" w:cs="仿宋"/>
          <w:i/>
          <w:sz w:val="24"/>
          <w:szCs w:val="24"/>
        </w:rPr>
        <w:t>p</w:t>
      </w:r>
      <w:r>
        <w:rPr>
          <w:rFonts w:hint="eastAsia" w:ascii="仿宋" w:hAnsi="仿宋" w:eastAsia="仿宋" w:cs="仿宋"/>
          <w:sz w:val="24"/>
          <w:szCs w:val="24"/>
        </w:rPr>
        <w:t>，在气象水文统计中，满足</w:t>
      </w:r>
      <m:oMath>
        <m:r>
          <m:rPr/>
          <w:rPr>
            <w:rFonts w:hint="eastAsia" w:ascii="Cambria Math" w:hAnsi="Cambria Math" w:eastAsia="仿宋" w:cs="仿宋"/>
            <w:sz w:val="24"/>
            <w:szCs w:val="24"/>
          </w:rPr>
          <m:t>T=</m:t>
        </m:r>
        <m:f>
          <m:fPr>
            <m:ctrlPr>
              <w:rPr>
                <w:rFonts w:hint="eastAsia" w:ascii="Cambria Math" w:hAnsi="Cambria Math" w:eastAsia="仿宋" w:cs="仿宋"/>
                <w:i/>
                <w:sz w:val="24"/>
                <w:szCs w:val="24"/>
              </w:rPr>
            </m:ctrlPr>
          </m:fPr>
          <m:num>
            <m:r>
              <m:rPr/>
              <w:rPr>
                <w:rFonts w:hint="eastAsia" w:ascii="Cambria Math" w:hAnsi="Cambria Math" w:eastAsia="仿宋" w:cs="仿宋"/>
                <w:sz w:val="24"/>
                <w:szCs w:val="24"/>
              </w:rPr>
              <m:t>1</m:t>
            </m:r>
            <m:ctrlPr>
              <w:rPr>
                <w:rFonts w:hint="eastAsia" w:ascii="Cambria Math" w:hAnsi="Cambria Math" w:eastAsia="仿宋" w:cs="仿宋"/>
                <w:i/>
                <w:sz w:val="24"/>
                <w:szCs w:val="24"/>
              </w:rPr>
            </m:ctrlPr>
          </m:num>
          <m:den>
            <m:r>
              <m:rPr/>
              <w:rPr>
                <w:rFonts w:hint="eastAsia" w:ascii="Cambria Math" w:hAnsi="Cambria Math" w:eastAsia="仿宋" w:cs="仿宋"/>
                <w:sz w:val="24"/>
                <w:szCs w:val="24"/>
              </w:rPr>
              <m:t>1−p</m:t>
            </m:r>
            <m:ctrlPr>
              <w:rPr>
                <w:rFonts w:hint="eastAsia" w:ascii="Cambria Math" w:hAnsi="Cambria Math" w:eastAsia="仿宋" w:cs="仿宋"/>
                <w:i/>
                <w:sz w:val="24"/>
                <w:szCs w:val="24"/>
              </w:rPr>
            </m:ctrlPr>
          </m:den>
        </m:f>
      </m:oMath>
      <w:r>
        <w:rPr>
          <w:rFonts w:hint="eastAsia" w:ascii="仿宋" w:hAnsi="仿宋" w:eastAsia="仿宋" w:cs="仿宋"/>
          <w:sz w:val="24"/>
          <w:szCs w:val="24"/>
        </w:rPr>
        <w:t>的关系式的</w:t>
      </w:r>
      <w:r>
        <w:rPr>
          <w:rFonts w:hint="eastAsia" w:ascii="仿宋" w:hAnsi="仿宋" w:eastAsia="仿宋" w:cs="仿宋"/>
          <w:i/>
          <w:sz w:val="24"/>
          <w:szCs w:val="24"/>
        </w:rPr>
        <w:t>T</w:t>
      </w:r>
      <w:r>
        <w:rPr>
          <w:rFonts w:hint="eastAsia" w:ascii="仿宋" w:hAnsi="仿宋" w:eastAsia="仿宋" w:cs="仿宋"/>
          <w:sz w:val="24"/>
          <w:szCs w:val="24"/>
        </w:rPr>
        <w:t>称为重现期。</w:t>
      </w:r>
    </w:p>
    <w:p w14:paraId="2BB10BFD">
      <w:pPr>
        <w:spacing w:line="360" w:lineRule="auto"/>
        <w:ind w:firstLine="562"/>
        <w:jc w:val="left"/>
        <w:rPr>
          <w:rFonts w:hint="eastAsia" w:ascii="仿宋" w:hAnsi="仿宋" w:eastAsia="仿宋" w:cs="仿宋"/>
          <w:sz w:val="24"/>
          <w:szCs w:val="24"/>
        </w:rPr>
      </w:pPr>
      <w:r>
        <w:rPr>
          <w:rFonts w:hint="eastAsia" w:ascii="仿宋" w:hAnsi="仿宋" w:eastAsia="仿宋" w:cs="仿宋"/>
          <w:b/>
          <w:sz w:val="24"/>
          <w:szCs w:val="24"/>
        </w:rPr>
        <w:t>重现水平</w:t>
      </w:r>
      <w:r>
        <w:rPr>
          <w:rFonts w:hint="eastAsia" w:ascii="仿宋" w:hAnsi="仿宋" w:eastAsia="仿宋" w:cs="仿宋"/>
          <w:sz w:val="24"/>
          <w:szCs w:val="24"/>
        </w:rPr>
        <w:t>：样本满足每年只有一个观测极值的分组条件下，设某个阈值为</w:t>
      </w:r>
      <m:oMath>
        <m:r>
          <m:rPr/>
          <w:rPr>
            <w:rFonts w:hint="eastAsia" w:ascii="Cambria Math" w:hAnsi="Cambria Math" w:eastAsia="仿宋" w:cs="仿宋"/>
            <w:sz w:val="24"/>
            <w:szCs w:val="24"/>
          </w:rPr>
          <m:t>u</m:t>
        </m:r>
        <m:d>
          <m:dPr>
            <m:ctrlPr>
              <w:rPr>
                <w:rFonts w:hint="eastAsia" w:ascii="Cambria Math" w:hAnsi="Cambria Math" w:eastAsia="仿宋" w:cs="仿宋"/>
                <w:i/>
                <w:sz w:val="24"/>
                <w:szCs w:val="24"/>
              </w:rPr>
            </m:ctrlPr>
          </m:dPr>
          <m:e>
            <m:r>
              <m:rPr/>
              <w:rPr>
                <w:rFonts w:hint="eastAsia" w:ascii="Cambria Math" w:hAnsi="Cambria Math" w:eastAsia="仿宋" w:cs="仿宋"/>
                <w:sz w:val="24"/>
                <w:szCs w:val="24"/>
              </w:rPr>
              <m:t>T</m:t>
            </m:r>
            <m:ctrlPr>
              <w:rPr>
                <w:rFonts w:hint="eastAsia" w:ascii="Cambria Math" w:hAnsi="Cambria Math" w:eastAsia="仿宋" w:cs="仿宋"/>
                <w:i/>
                <w:sz w:val="24"/>
                <w:szCs w:val="24"/>
              </w:rPr>
            </m:ctrlPr>
          </m:e>
        </m:d>
      </m:oMath>
      <w:r>
        <w:rPr>
          <w:rFonts w:hint="eastAsia" w:ascii="仿宋" w:hAnsi="仿宋" w:eastAsia="仿宋" w:cs="仿宋"/>
          <w:sz w:val="24"/>
          <w:szCs w:val="24"/>
        </w:rPr>
        <w:t>，要求在</w:t>
      </w:r>
      <w:r>
        <w:rPr>
          <w:rFonts w:hint="eastAsia" w:ascii="仿宋" w:hAnsi="仿宋" w:eastAsia="仿宋" w:cs="仿宋"/>
          <w:i/>
          <w:sz w:val="24"/>
          <w:szCs w:val="24"/>
        </w:rPr>
        <w:t>T</w:t>
      </w:r>
      <w:r>
        <w:rPr>
          <w:rFonts w:hint="eastAsia" w:ascii="仿宋" w:hAnsi="仿宋" w:eastAsia="仿宋" w:cs="仿宋"/>
          <w:sz w:val="24"/>
          <w:szCs w:val="24"/>
        </w:rPr>
        <w:t>年时间内，超过阈值</w:t>
      </w:r>
      <m:oMath>
        <m:r>
          <m:rPr/>
          <w:rPr>
            <w:rFonts w:hint="eastAsia" w:ascii="Cambria Math" w:hAnsi="Cambria Math" w:eastAsia="仿宋" w:cs="仿宋"/>
            <w:sz w:val="24"/>
            <w:szCs w:val="24"/>
          </w:rPr>
          <m:t>u</m:t>
        </m:r>
        <m:d>
          <m:dPr>
            <m:ctrlPr>
              <w:rPr>
                <w:rFonts w:hint="eastAsia" w:ascii="Cambria Math" w:hAnsi="Cambria Math" w:eastAsia="仿宋" w:cs="仿宋"/>
                <w:i/>
                <w:sz w:val="24"/>
                <w:szCs w:val="24"/>
              </w:rPr>
            </m:ctrlPr>
          </m:dPr>
          <m:e>
            <m:r>
              <m:rPr/>
              <w:rPr>
                <w:rFonts w:hint="eastAsia" w:ascii="Cambria Math" w:hAnsi="Cambria Math" w:eastAsia="仿宋" w:cs="仿宋"/>
                <w:sz w:val="24"/>
                <w:szCs w:val="24"/>
              </w:rPr>
              <m:t>T</m:t>
            </m:r>
            <m:ctrlPr>
              <w:rPr>
                <w:rFonts w:hint="eastAsia" w:ascii="Cambria Math" w:hAnsi="Cambria Math" w:eastAsia="仿宋" w:cs="仿宋"/>
                <w:i/>
                <w:sz w:val="24"/>
                <w:szCs w:val="24"/>
              </w:rPr>
            </m:ctrlPr>
          </m:e>
        </m:d>
      </m:oMath>
      <w:r>
        <w:rPr>
          <w:rFonts w:hint="eastAsia" w:ascii="仿宋" w:hAnsi="仿宋" w:eastAsia="仿宋" w:cs="仿宋"/>
          <w:sz w:val="24"/>
          <w:szCs w:val="24"/>
        </w:rPr>
        <w:t>的平均次数为1，此时，</w:t>
      </w:r>
      <m:oMath>
        <m:r>
          <m:rPr/>
          <w:rPr>
            <w:rFonts w:hint="eastAsia" w:ascii="Cambria Math" w:hAnsi="Cambria Math" w:eastAsia="仿宋" w:cs="仿宋"/>
            <w:sz w:val="24"/>
            <w:szCs w:val="24"/>
          </w:rPr>
          <m:t>u</m:t>
        </m:r>
        <m:d>
          <m:dPr>
            <m:ctrlPr>
              <w:rPr>
                <w:rFonts w:hint="eastAsia" w:ascii="Cambria Math" w:hAnsi="Cambria Math" w:eastAsia="仿宋" w:cs="仿宋"/>
                <w:i/>
                <w:sz w:val="24"/>
                <w:szCs w:val="24"/>
              </w:rPr>
            </m:ctrlPr>
          </m:dPr>
          <m:e>
            <m:r>
              <m:rPr/>
              <w:rPr>
                <w:rFonts w:hint="eastAsia" w:ascii="Cambria Math" w:hAnsi="Cambria Math" w:eastAsia="仿宋" w:cs="仿宋"/>
                <w:sz w:val="24"/>
                <w:szCs w:val="24"/>
              </w:rPr>
              <m:t>T</m:t>
            </m:r>
            <m:ctrlPr>
              <w:rPr>
                <w:rFonts w:hint="eastAsia" w:ascii="Cambria Math" w:hAnsi="Cambria Math" w:eastAsia="仿宋" w:cs="仿宋"/>
                <w:i/>
                <w:sz w:val="24"/>
                <w:szCs w:val="24"/>
              </w:rPr>
            </m:ctrlPr>
          </m:e>
        </m:d>
      </m:oMath>
      <w:r>
        <w:rPr>
          <w:rFonts w:hint="eastAsia" w:ascii="仿宋" w:hAnsi="仿宋" w:eastAsia="仿宋" w:cs="仿宋"/>
          <w:sz w:val="24"/>
          <w:szCs w:val="24"/>
        </w:rPr>
        <w:t>被称为</w:t>
      </w:r>
      <w:r>
        <w:rPr>
          <w:rFonts w:hint="eastAsia" w:ascii="仿宋" w:hAnsi="仿宋" w:eastAsia="仿宋" w:cs="仿宋"/>
          <w:i/>
          <w:sz w:val="24"/>
          <w:szCs w:val="24"/>
        </w:rPr>
        <w:t>T</w:t>
      </w:r>
      <w:r>
        <w:rPr>
          <w:rFonts w:hint="eastAsia" w:ascii="仿宋" w:hAnsi="仿宋" w:eastAsia="仿宋" w:cs="仿宋"/>
          <w:sz w:val="24"/>
          <w:szCs w:val="24"/>
        </w:rPr>
        <w:t>年重现水平。</w:t>
      </w:r>
    </w:p>
    <w:p w14:paraId="06B310F9">
      <w:pPr>
        <w:spacing w:line="360" w:lineRule="auto"/>
        <w:ind w:firstLine="562"/>
        <w:jc w:val="left"/>
        <w:rPr>
          <w:rFonts w:hint="eastAsia" w:ascii="仿宋" w:hAnsi="仿宋" w:eastAsia="仿宋" w:cs="仿宋"/>
          <w:b/>
          <w:sz w:val="24"/>
          <w:szCs w:val="24"/>
        </w:rPr>
      </w:pPr>
      <w:r>
        <w:rPr>
          <w:rFonts w:hint="eastAsia" w:ascii="仿宋" w:hAnsi="仿宋" w:eastAsia="仿宋" w:cs="仿宋"/>
          <w:b/>
          <w:sz w:val="24"/>
          <w:szCs w:val="24"/>
        </w:rPr>
        <w:t>台风登陆：</w:t>
      </w:r>
      <w:r>
        <w:rPr>
          <w:rFonts w:hint="eastAsia" w:ascii="仿宋" w:hAnsi="仿宋" w:eastAsia="仿宋" w:cs="仿宋"/>
          <w:sz w:val="24"/>
          <w:szCs w:val="24"/>
        </w:rPr>
        <w:t>登陆广东省境内的台风。</w:t>
      </w:r>
    </w:p>
    <w:p w14:paraId="2357552A">
      <w:pPr>
        <w:spacing w:line="360" w:lineRule="auto"/>
        <w:ind w:firstLine="562"/>
        <w:jc w:val="left"/>
        <w:rPr>
          <w:rFonts w:hint="eastAsia" w:ascii="仿宋" w:hAnsi="仿宋" w:eastAsia="仿宋" w:cs="仿宋"/>
          <w:sz w:val="24"/>
          <w:szCs w:val="24"/>
        </w:rPr>
      </w:pPr>
      <w:r>
        <w:rPr>
          <w:rFonts w:hint="eastAsia" w:ascii="仿宋" w:hAnsi="仿宋" w:eastAsia="仿宋" w:cs="仿宋"/>
          <w:b/>
          <w:sz w:val="24"/>
          <w:szCs w:val="24"/>
        </w:rPr>
        <w:t>严重影响广东的台风：</w:t>
      </w:r>
      <w:r>
        <w:rPr>
          <w:rFonts w:hint="eastAsia" w:ascii="仿宋" w:hAnsi="仿宋" w:eastAsia="仿宋" w:cs="仿宋"/>
          <w:sz w:val="24"/>
          <w:szCs w:val="24"/>
        </w:rPr>
        <w:t>未在广东（含香港、澳门）台风登陆，离广东陆地省界和海岸线的最近距离小于等于1个纬距范围（一般取110千米）的台风。</w:t>
      </w:r>
    </w:p>
    <w:p w14:paraId="57CEE5A9">
      <w:pPr>
        <w:spacing w:line="360" w:lineRule="auto"/>
        <w:ind w:firstLine="562"/>
        <w:jc w:val="left"/>
        <w:rPr>
          <w:rFonts w:hint="eastAsia" w:ascii="仿宋" w:hAnsi="仿宋" w:eastAsia="仿宋" w:cs="仿宋"/>
          <w:sz w:val="24"/>
          <w:szCs w:val="24"/>
        </w:rPr>
      </w:pPr>
      <w:r>
        <w:rPr>
          <w:rFonts w:hint="eastAsia" w:ascii="仿宋" w:hAnsi="仿宋" w:eastAsia="仿宋" w:cs="仿宋"/>
          <w:b/>
          <w:sz w:val="24"/>
          <w:szCs w:val="24"/>
        </w:rPr>
        <w:t>赔付结构说明</w:t>
      </w:r>
      <w:r>
        <w:rPr>
          <w:rFonts w:hint="eastAsia" w:ascii="仿宋" w:hAnsi="仿宋" w:eastAsia="仿宋" w:cs="仿宋"/>
          <w:sz w:val="24"/>
          <w:szCs w:val="24"/>
        </w:rPr>
        <w:t>：风速和雨量是一个连续型随机变量，由这两个灾害因子导致的损失及赔付也是随机变量，为了直观看到对应赔付情况，采用一定概率下的分位点进行赔付结构分层。</w:t>
      </w:r>
    </w:p>
    <w:p w14:paraId="630AE3F1">
      <w:pPr>
        <w:spacing w:line="240" w:lineRule="auto"/>
        <w:ind w:firstLine="560"/>
        <w:jc w:val="left"/>
        <w:rPr>
          <w:rFonts w:hint="eastAsia" w:ascii="仿宋" w:hAnsi="仿宋" w:eastAsia="仿宋" w:cs="仿宋"/>
          <w:sz w:val="21"/>
          <w:szCs w:val="21"/>
        </w:rPr>
      </w:pPr>
    </w:p>
    <w:p w14:paraId="686519B9">
      <w:pPr>
        <w:pStyle w:val="6"/>
        <w:pageBreakBefore w:val="0"/>
        <w:widowControl w:val="0"/>
        <w:kinsoku/>
        <w:wordWrap/>
        <w:overflowPunct/>
        <w:topLinePunct w:val="0"/>
        <w:autoSpaceDE/>
        <w:autoSpaceDN/>
        <w:bidi w:val="0"/>
        <w:adjustRightInd/>
        <w:snapToGrid/>
        <w:spacing w:before="0" w:after="0" w:line="600" w:lineRule="exact"/>
        <w:ind w:firstLine="640" w:firstLineChars="200"/>
        <w:textAlignment w:val="auto"/>
        <w:rPr>
          <w:rFonts w:hint="eastAsia" w:ascii="仿宋" w:hAnsi="仿宋" w:eastAsia="仿宋" w:cs="仿宋"/>
          <w:sz w:val="32"/>
          <w:szCs w:val="28"/>
        </w:rPr>
      </w:pPr>
    </w:p>
    <w:p w14:paraId="0AF71E44">
      <w:pPr>
        <w:pageBreakBefore w:val="0"/>
        <w:widowControl w:val="0"/>
        <w:numPr>
          <w:ilvl w:val="0"/>
          <w:numId w:val="4"/>
        </w:numPr>
        <w:kinsoku/>
        <w:wordWrap/>
        <w:overflowPunct/>
        <w:topLinePunct w:val="0"/>
        <w:autoSpaceDE/>
        <w:autoSpaceDN/>
        <w:bidi w:val="0"/>
        <w:adjustRightInd/>
        <w:snapToGrid/>
        <w:spacing w:line="600" w:lineRule="exact"/>
        <w:ind w:left="1080" w:leftChars="0" w:hanging="1080" w:firstLineChars="0"/>
        <w:textAlignment w:val="auto"/>
        <w:rPr>
          <w:rFonts w:hint="eastAsia" w:ascii="仿宋" w:hAnsi="仿宋" w:eastAsia="仿宋" w:cs="仿宋"/>
          <w:sz w:val="28"/>
          <w:szCs w:val="24"/>
        </w:rPr>
      </w:pPr>
      <w:r>
        <w:rPr>
          <w:rFonts w:hint="eastAsia" w:ascii="仿宋" w:hAnsi="仿宋" w:eastAsia="仿宋" w:cs="仿宋"/>
          <w:sz w:val="28"/>
          <w:szCs w:val="24"/>
        </w:rPr>
        <w:t>项目属性：</w:t>
      </w:r>
    </w:p>
    <w:p w14:paraId="3610DA4B">
      <w:pPr>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4"/>
          <w:lang w:eastAsia="zh-CN"/>
        </w:rPr>
      </w:pPr>
      <w:r>
        <w:rPr>
          <w:rFonts w:hint="eastAsia" w:ascii="仿宋" w:hAnsi="仿宋" w:eastAsia="仿宋" w:cs="仿宋"/>
          <w:sz w:val="28"/>
          <w:szCs w:val="24"/>
          <w:lang w:val="en-US" w:eastAsia="zh-CN"/>
        </w:rPr>
        <w:t>是否</w:t>
      </w:r>
      <w:r>
        <w:rPr>
          <w:rFonts w:hint="eastAsia" w:ascii="仿宋" w:hAnsi="仿宋" w:eastAsia="仿宋" w:cs="仿宋"/>
          <w:sz w:val="28"/>
          <w:szCs w:val="24"/>
        </w:rPr>
        <w:t>适宜由中小企业提供，并专门面向中小企业采购</w:t>
      </w:r>
      <w:r>
        <w:rPr>
          <w:rFonts w:hint="eastAsia" w:ascii="仿宋" w:hAnsi="仿宋" w:eastAsia="仿宋" w:cs="仿宋"/>
          <w:sz w:val="28"/>
          <w:szCs w:val="24"/>
          <w:lang w:eastAsia="zh-CN"/>
        </w:rPr>
        <w:t>。</w:t>
      </w:r>
    </w:p>
    <w:p w14:paraId="17689D46">
      <w:pPr>
        <w:pStyle w:val="5"/>
        <w:numPr>
          <w:ilvl w:val="3"/>
          <w:numId w:val="0"/>
        </w:numPr>
        <w:ind w:firstLine="560" w:firstLineChars="200"/>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□是</w:t>
      </w:r>
    </w:p>
    <w:p w14:paraId="2C724245">
      <w:pPr>
        <w:ind w:firstLine="560" w:firstLineChars="200"/>
        <w:rPr>
          <w:rFonts w:hint="eastAsia" w:ascii="仿宋" w:hAnsi="仿宋" w:eastAsia="仿宋" w:cs="仿宋"/>
          <w:sz w:val="20"/>
          <w:szCs w:val="22"/>
          <w:lang w:val="en-US"/>
        </w:rPr>
      </w:pPr>
      <w:r>
        <w:rPr>
          <w:rFonts w:hint="eastAsia" w:ascii="仿宋" w:hAnsi="仿宋" w:eastAsia="仿宋" w:cs="仿宋"/>
          <w:sz w:val="28"/>
          <w:szCs w:val="24"/>
          <w:lang w:val="en-US" w:eastAsia="zh-CN"/>
        </w:rPr>
        <w:t>☑否</w:t>
      </w:r>
    </w:p>
    <w:p w14:paraId="2CCD7FF3">
      <w:pPr>
        <w:pageBreakBefore w:val="0"/>
        <w:widowControl w:val="0"/>
        <w:numPr>
          <w:ilvl w:val="0"/>
          <w:numId w:val="4"/>
        </w:numPr>
        <w:kinsoku/>
        <w:wordWrap/>
        <w:overflowPunct/>
        <w:topLinePunct w:val="0"/>
        <w:autoSpaceDE/>
        <w:autoSpaceDN/>
        <w:bidi w:val="0"/>
        <w:adjustRightInd/>
        <w:snapToGrid/>
        <w:spacing w:line="600" w:lineRule="exact"/>
        <w:ind w:left="1080" w:leftChars="0" w:hanging="1080" w:firstLineChars="0"/>
        <w:textAlignment w:val="auto"/>
        <w:rPr>
          <w:rFonts w:hint="eastAsia" w:ascii="仿宋" w:hAnsi="仿宋" w:eastAsia="仿宋" w:cs="仿宋"/>
          <w:sz w:val="28"/>
          <w:szCs w:val="24"/>
        </w:rPr>
      </w:pPr>
      <w:r>
        <w:rPr>
          <w:rFonts w:hint="eastAsia" w:ascii="仿宋" w:hAnsi="仿宋" w:eastAsia="仿宋" w:cs="仿宋"/>
          <w:sz w:val="28"/>
          <w:szCs w:val="24"/>
        </w:rPr>
        <w:t>采购标的汇总表</w:t>
      </w:r>
    </w:p>
    <w:tbl>
      <w:tblPr>
        <w:tblStyle w:val="14"/>
        <w:tblW w:w="0" w:type="auto"/>
        <w:tblInd w:w="-161"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96"/>
        <w:gridCol w:w="1568"/>
        <w:gridCol w:w="2262"/>
        <w:gridCol w:w="1012"/>
        <w:gridCol w:w="1362"/>
        <w:gridCol w:w="1177"/>
      </w:tblGrid>
      <w:tr w14:paraId="6C565B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80" w:hRule="atLeast"/>
        </w:trPr>
        <w:tc>
          <w:tcPr>
            <w:tcW w:w="1044" w:type="dxa"/>
          </w:tcPr>
          <w:p w14:paraId="2D78476F">
            <w:pPr>
              <w:pStyle w:val="35"/>
              <w:rPr>
                <w:rFonts w:hint="eastAsia" w:ascii="仿宋" w:hAnsi="仿宋" w:eastAsia="仿宋" w:cs="仿宋"/>
                <w:sz w:val="24"/>
                <w:szCs w:val="24"/>
                <w:lang w:val="en-US" w:eastAsia="zh-CN"/>
              </w:rPr>
            </w:pPr>
            <w:r>
              <w:rPr>
                <w:rFonts w:hint="eastAsia" w:ascii="仿宋" w:hAnsi="仿宋" w:eastAsia="仿宋" w:cs="仿宋"/>
                <w:sz w:val="24"/>
                <w:szCs w:val="24"/>
              </w:rPr>
              <w:t>品目</w:t>
            </w:r>
            <w:r>
              <w:rPr>
                <w:rFonts w:hint="eastAsia" w:ascii="仿宋" w:hAnsi="仿宋" w:eastAsia="仿宋" w:cs="仿宋"/>
                <w:sz w:val="24"/>
                <w:szCs w:val="24"/>
                <w:lang w:val="en-US" w:eastAsia="zh-CN"/>
              </w:rPr>
              <w:t>编码</w:t>
            </w:r>
          </w:p>
        </w:tc>
        <w:tc>
          <w:tcPr>
            <w:tcW w:w="1589" w:type="dxa"/>
          </w:tcPr>
          <w:p w14:paraId="4D6DBCC3">
            <w:pPr>
              <w:pStyle w:val="35"/>
              <w:rPr>
                <w:rFonts w:hint="eastAsia" w:ascii="仿宋" w:hAnsi="仿宋" w:eastAsia="仿宋" w:cs="仿宋"/>
                <w:sz w:val="24"/>
                <w:szCs w:val="24"/>
              </w:rPr>
            </w:pPr>
            <w:r>
              <w:rPr>
                <w:rFonts w:hint="eastAsia" w:ascii="仿宋" w:hAnsi="仿宋" w:eastAsia="仿宋" w:cs="仿宋"/>
                <w:sz w:val="24"/>
                <w:szCs w:val="24"/>
              </w:rPr>
              <w:t>品目名称</w:t>
            </w:r>
          </w:p>
        </w:tc>
        <w:tc>
          <w:tcPr>
            <w:tcW w:w="2292" w:type="dxa"/>
          </w:tcPr>
          <w:p w14:paraId="5DA92B0C">
            <w:pPr>
              <w:pStyle w:val="35"/>
              <w:rPr>
                <w:rFonts w:hint="eastAsia" w:ascii="仿宋" w:hAnsi="仿宋" w:eastAsia="仿宋" w:cs="仿宋"/>
                <w:sz w:val="24"/>
                <w:szCs w:val="24"/>
              </w:rPr>
            </w:pPr>
            <w:r>
              <w:rPr>
                <w:rFonts w:hint="eastAsia" w:ascii="仿宋" w:hAnsi="仿宋" w:eastAsia="仿宋" w:cs="仿宋"/>
                <w:sz w:val="24"/>
                <w:szCs w:val="24"/>
              </w:rPr>
              <w:t>采购标的</w:t>
            </w:r>
          </w:p>
        </w:tc>
        <w:tc>
          <w:tcPr>
            <w:tcW w:w="1016" w:type="dxa"/>
          </w:tcPr>
          <w:p w14:paraId="6D89474E">
            <w:pPr>
              <w:pStyle w:val="35"/>
              <w:rPr>
                <w:rFonts w:hint="eastAsia" w:ascii="仿宋" w:hAnsi="仿宋" w:eastAsia="仿宋" w:cs="仿宋"/>
                <w:sz w:val="24"/>
                <w:szCs w:val="24"/>
              </w:rPr>
            </w:pPr>
            <w:r>
              <w:rPr>
                <w:rFonts w:hint="eastAsia" w:ascii="仿宋" w:hAnsi="仿宋" w:eastAsia="仿宋" w:cs="仿宋"/>
                <w:sz w:val="24"/>
                <w:szCs w:val="24"/>
              </w:rPr>
              <w:t>数量</w:t>
            </w:r>
          </w:p>
        </w:tc>
        <w:tc>
          <w:tcPr>
            <w:tcW w:w="1366" w:type="dxa"/>
          </w:tcPr>
          <w:p w14:paraId="34C8CAA7">
            <w:pPr>
              <w:pStyle w:val="35"/>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采购预算</w:t>
            </w:r>
          </w:p>
        </w:tc>
        <w:tc>
          <w:tcPr>
            <w:tcW w:w="1191" w:type="dxa"/>
          </w:tcPr>
          <w:p w14:paraId="481D6514">
            <w:pPr>
              <w:pStyle w:val="35"/>
              <w:rPr>
                <w:rFonts w:hint="eastAsia" w:ascii="仿宋" w:hAnsi="仿宋" w:eastAsia="仿宋" w:cs="仿宋"/>
                <w:sz w:val="24"/>
                <w:szCs w:val="24"/>
              </w:rPr>
            </w:pPr>
            <w:r>
              <w:rPr>
                <w:rFonts w:hint="eastAsia" w:ascii="仿宋" w:hAnsi="仿宋" w:eastAsia="仿宋" w:cs="仿宋"/>
                <w:sz w:val="24"/>
                <w:szCs w:val="24"/>
              </w:rPr>
              <w:t>是否允许进口产品</w:t>
            </w:r>
          </w:p>
        </w:tc>
      </w:tr>
      <w:tr w14:paraId="1522F9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76" w:hRule="atLeast"/>
        </w:trPr>
        <w:tc>
          <w:tcPr>
            <w:tcW w:w="1044" w:type="dxa"/>
          </w:tcPr>
          <w:p w14:paraId="20ABC526">
            <w:pPr>
              <w:pStyle w:val="35"/>
              <w:rPr>
                <w:rFonts w:hint="eastAsia" w:ascii="仿宋" w:hAnsi="仿宋" w:eastAsia="仿宋" w:cs="仿宋"/>
                <w:sz w:val="24"/>
                <w:szCs w:val="24"/>
              </w:rPr>
            </w:pPr>
            <w:r>
              <w:rPr>
                <w:rFonts w:hint="eastAsia" w:ascii="仿宋" w:hAnsi="仿宋" w:eastAsia="仿宋" w:cs="仿宋"/>
                <w:sz w:val="24"/>
                <w:szCs w:val="24"/>
              </w:rPr>
              <w:t>C18049900</w:t>
            </w:r>
          </w:p>
        </w:tc>
        <w:tc>
          <w:tcPr>
            <w:tcW w:w="1589" w:type="dxa"/>
          </w:tcPr>
          <w:p w14:paraId="2639572E">
            <w:pPr>
              <w:pStyle w:val="35"/>
              <w:rPr>
                <w:rFonts w:hint="eastAsia" w:ascii="仿宋" w:hAnsi="仿宋" w:eastAsia="仿宋" w:cs="仿宋"/>
                <w:sz w:val="24"/>
                <w:szCs w:val="24"/>
              </w:rPr>
            </w:pPr>
            <w:r>
              <w:rPr>
                <w:rFonts w:hint="eastAsia" w:ascii="仿宋" w:hAnsi="仿宋" w:eastAsia="仿宋" w:cs="仿宋"/>
                <w:sz w:val="24"/>
                <w:szCs w:val="24"/>
              </w:rPr>
              <w:t>其他保险服务</w:t>
            </w:r>
          </w:p>
        </w:tc>
        <w:tc>
          <w:tcPr>
            <w:tcW w:w="2292" w:type="dxa"/>
          </w:tcPr>
          <w:p w14:paraId="478DE6B8">
            <w:pPr>
              <w:pStyle w:val="35"/>
              <w:rPr>
                <w:rFonts w:hint="eastAsia" w:ascii="仿宋" w:hAnsi="仿宋" w:eastAsia="仿宋" w:cs="仿宋"/>
                <w:sz w:val="24"/>
                <w:szCs w:val="24"/>
              </w:rPr>
            </w:pPr>
            <w:r>
              <w:rPr>
                <w:rFonts w:hint="eastAsia" w:ascii="仿宋" w:hAnsi="仿宋" w:eastAsia="仿宋" w:cs="仿宋"/>
                <w:sz w:val="24"/>
                <w:szCs w:val="24"/>
              </w:rPr>
              <w:t>2025年度揭阳市台风强降水巨灾保险采购</w:t>
            </w:r>
          </w:p>
        </w:tc>
        <w:tc>
          <w:tcPr>
            <w:tcW w:w="1016" w:type="dxa"/>
          </w:tcPr>
          <w:p w14:paraId="08CDCB7F">
            <w:pPr>
              <w:pStyle w:val="35"/>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年</w:t>
            </w:r>
            <w:r>
              <w:rPr>
                <w:rFonts w:hint="eastAsia" w:ascii="仿宋" w:hAnsi="仿宋" w:eastAsia="仿宋" w:cs="仿宋"/>
                <w:sz w:val="24"/>
                <w:szCs w:val="24"/>
              </w:rPr>
              <w:t>)</w:t>
            </w:r>
          </w:p>
        </w:tc>
        <w:tc>
          <w:tcPr>
            <w:tcW w:w="1366" w:type="dxa"/>
          </w:tcPr>
          <w:p w14:paraId="54964F8F">
            <w:pPr>
              <w:pStyle w:val="35"/>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10000000元</w:t>
            </w:r>
          </w:p>
        </w:tc>
        <w:tc>
          <w:tcPr>
            <w:tcW w:w="1191" w:type="dxa"/>
          </w:tcPr>
          <w:p w14:paraId="3BB6691B">
            <w:pPr>
              <w:pStyle w:val="35"/>
              <w:rPr>
                <w:rFonts w:hint="eastAsia" w:ascii="仿宋" w:hAnsi="仿宋" w:eastAsia="仿宋" w:cs="仿宋"/>
                <w:sz w:val="24"/>
                <w:szCs w:val="24"/>
              </w:rPr>
            </w:pPr>
            <w:r>
              <w:rPr>
                <w:rFonts w:hint="eastAsia" w:ascii="仿宋" w:hAnsi="仿宋" w:eastAsia="仿宋" w:cs="仿宋"/>
                <w:sz w:val="24"/>
                <w:szCs w:val="24"/>
              </w:rPr>
              <w:t>否</w:t>
            </w:r>
          </w:p>
        </w:tc>
      </w:tr>
    </w:tbl>
    <w:p w14:paraId="115D97E7">
      <w:pPr>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仿宋" w:hAnsi="仿宋" w:eastAsia="仿宋" w:cs="仿宋"/>
          <w:sz w:val="32"/>
          <w:szCs w:val="28"/>
        </w:rPr>
      </w:pPr>
    </w:p>
    <w:p w14:paraId="780C9437">
      <w:pPr>
        <w:pageBreakBefore w:val="0"/>
        <w:widowControl w:val="0"/>
        <w:numPr>
          <w:ilvl w:val="0"/>
          <w:numId w:val="4"/>
        </w:numPr>
        <w:kinsoku/>
        <w:wordWrap/>
        <w:overflowPunct/>
        <w:topLinePunct w:val="0"/>
        <w:autoSpaceDE/>
        <w:autoSpaceDN/>
        <w:bidi w:val="0"/>
        <w:adjustRightInd/>
        <w:snapToGrid/>
        <w:spacing w:line="600" w:lineRule="exact"/>
        <w:ind w:left="1080" w:leftChars="0" w:hanging="1080" w:firstLineChars="0"/>
        <w:textAlignment w:val="auto"/>
        <w:rPr>
          <w:rFonts w:hint="eastAsia" w:ascii="仿宋" w:hAnsi="仿宋" w:eastAsia="仿宋" w:cs="仿宋"/>
          <w:sz w:val="28"/>
          <w:szCs w:val="24"/>
        </w:rPr>
      </w:pPr>
      <w:r>
        <w:rPr>
          <w:rFonts w:hint="eastAsia" w:ascii="仿宋" w:hAnsi="仿宋" w:eastAsia="仿宋" w:cs="仿宋"/>
          <w:sz w:val="28"/>
          <w:szCs w:val="24"/>
        </w:rPr>
        <w:t>技术要求与商务要求</w:t>
      </w:r>
    </w:p>
    <w:p w14:paraId="2368F1F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36"/>
        </w:rPr>
        <w:t>技术要求（包括性能、材料、结构、外观、安全或服务内容和服务标准）</w:t>
      </w:r>
      <w:r>
        <w:rPr>
          <w:rFonts w:hint="eastAsia" w:ascii="仿宋" w:hAnsi="仿宋" w:eastAsia="仿宋" w:cs="仿宋"/>
          <w:sz w:val="28"/>
          <w:szCs w:val="28"/>
        </w:rPr>
        <w:t>：</w:t>
      </w:r>
    </w:p>
    <w:p w14:paraId="726ED63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24"/>
          <w:szCs w:val="32"/>
        </w:rPr>
      </w:pPr>
      <w:r>
        <w:rPr>
          <w:rFonts w:hint="eastAsia" w:ascii="仿宋" w:hAnsi="仿宋" w:eastAsia="仿宋" w:cs="仿宋"/>
          <w:sz w:val="24"/>
          <w:szCs w:val="32"/>
        </w:rPr>
        <w:t xml:space="preserve">   </w:t>
      </w:r>
      <w:r>
        <w:rPr>
          <w:rFonts w:hint="eastAsia" w:ascii="仿宋" w:hAnsi="仿宋" w:eastAsia="仿宋" w:cs="仿宋"/>
          <w:sz w:val="24"/>
          <w:szCs w:val="24"/>
          <w:u w:val="single"/>
        </w:rPr>
        <w:t>具体要求</w:t>
      </w:r>
      <w:r>
        <w:rPr>
          <w:rFonts w:hint="eastAsia" w:ascii="仿宋" w:hAnsi="仿宋" w:eastAsia="仿宋" w:cs="仿宋"/>
          <w:sz w:val="24"/>
          <w:szCs w:val="32"/>
          <w:u w:val="single"/>
        </w:rPr>
        <w:t xml:space="preserve">详见2025年度揭阳市台风强降水巨灾指数保险方案 </w:t>
      </w:r>
      <w:r>
        <w:rPr>
          <w:rFonts w:hint="eastAsia" w:ascii="仿宋" w:hAnsi="仿宋" w:eastAsia="仿宋" w:cs="仿宋"/>
          <w:sz w:val="24"/>
          <w:szCs w:val="32"/>
        </w:rPr>
        <w:t>。</w:t>
      </w:r>
    </w:p>
    <w:p w14:paraId="1634534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2、商务要求：</w:t>
      </w:r>
    </w:p>
    <w:p w14:paraId="18326A16">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sz w:val="24"/>
          <w:szCs w:val="22"/>
          <w:u w:val="none"/>
        </w:rPr>
      </w:pPr>
      <w:r>
        <w:rPr>
          <w:rFonts w:hint="eastAsia" w:ascii="仿宋" w:hAnsi="仿宋" w:eastAsia="仿宋" w:cs="仿宋"/>
          <w:b/>
          <w:bCs/>
          <w:sz w:val="24"/>
          <w:szCs w:val="32"/>
        </w:rPr>
        <w:t>1）</w:t>
      </w:r>
      <w:r>
        <w:rPr>
          <w:rFonts w:hint="eastAsia" w:ascii="仿宋" w:hAnsi="仿宋" w:eastAsia="仿宋" w:cs="仿宋"/>
          <w:b/>
          <w:bCs/>
          <w:sz w:val="24"/>
          <w:szCs w:val="24"/>
          <w:lang w:val="en-US" w:eastAsia="zh-CN"/>
        </w:rPr>
        <w:t>服务期限</w:t>
      </w:r>
      <w:r>
        <w:rPr>
          <w:rFonts w:hint="eastAsia" w:ascii="仿宋" w:hAnsi="仿宋" w:eastAsia="仿宋" w:cs="仿宋"/>
          <w:b/>
          <w:bCs/>
          <w:sz w:val="24"/>
          <w:szCs w:val="24"/>
        </w:rPr>
        <w:t>：</w:t>
      </w:r>
      <w:r>
        <w:rPr>
          <w:rFonts w:hint="eastAsia" w:ascii="仿宋" w:hAnsi="仿宋" w:eastAsia="仿宋" w:cs="仿宋"/>
          <w:sz w:val="24"/>
          <w:szCs w:val="22"/>
          <w:u w:val="none"/>
          <w:lang w:val="en-US" w:eastAsia="zh-CN"/>
        </w:rPr>
        <w:t>合同签订之日起一年</w:t>
      </w:r>
      <w:r>
        <w:rPr>
          <w:rFonts w:hint="eastAsia" w:ascii="仿宋" w:hAnsi="仿宋" w:eastAsia="仿宋" w:cs="仿宋"/>
          <w:sz w:val="24"/>
          <w:szCs w:val="22"/>
          <w:u w:val="none"/>
        </w:rPr>
        <w:t>。</w:t>
      </w:r>
    </w:p>
    <w:p w14:paraId="786C88B8">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sz w:val="24"/>
          <w:szCs w:val="22"/>
          <w:u w:val="none"/>
        </w:rPr>
      </w:pPr>
      <w:r>
        <w:rPr>
          <w:rFonts w:hint="eastAsia" w:ascii="仿宋" w:hAnsi="仿宋" w:eastAsia="仿宋" w:cs="仿宋"/>
          <w:b/>
          <w:bCs/>
          <w:sz w:val="24"/>
          <w:szCs w:val="32"/>
          <w:u w:val="none"/>
        </w:rPr>
        <w:t>2）</w:t>
      </w:r>
      <w:r>
        <w:rPr>
          <w:rFonts w:hint="eastAsia" w:ascii="仿宋" w:hAnsi="仿宋" w:eastAsia="仿宋" w:cs="仿宋"/>
          <w:b/>
          <w:bCs/>
          <w:sz w:val="24"/>
          <w:szCs w:val="24"/>
          <w:u w:val="none"/>
        </w:rPr>
        <w:t>地点：</w:t>
      </w:r>
      <w:r>
        <w:rPr>
          <w:rFonts w:hint="eastAsia" w:ascii="仿宋" w:hAnsi="仿宋" w:eastAsia="仿宋" w:cs="仿宋"/>
          <w:sz w:val="24"/>
          <w:szCs w:val="24"/>
          <w:u w:val="none"/>
        </w:rPr>
        <w:t>采购人指定地点</w:t>
      </w:r>
      <w:r>
        <w:rPr>
          <w:rFonts w:hint="eastAsia" w:ascii="仿宋" w:hAnsi="仿宋" w:eastAsia="仿宋" w:cs="仿宋"/>
          <w:sz w:val="24"/>
          <w:szCs w:val="22"/>
          <w:u w:val="none"/>
        </w:rPr>
        <w:t>。</w:t>
      </w:r>
    </w:p>
    <w:p w14:paraId="6B6F912C">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sz w:val="24"/>
          <w:szCs w:val="22"/>
          <w:u w:val="none"/>
          <w:lang w:eastAsia="zh-CN"/>
        </w:rPr>
      </w:pPr>
      <w:r>
        <w:rPr>
          <w:rFonts w:hint="eastAsia" w:ascii="仿宋" w:hAnsi="仿宋" w:eastAsia="仿宋" w:cs="仿宋"/>
          <w:b/>
          <w:bCs/>
          <w:sz w:val="24"/>
          <w:szCs w:val="32"/>
          <w:u w:val="none"/>
        </w:rPr>
        <w:t>3）</w:t>
      </w:r>
      <w:r>
        <w:rPr>
          <w:rFonts w:hint="eastAsia" w:ascii="仿宋" w:hAnsi="仿宋" w:eastAsia="仿宋" w:cs="仿宋"/>
          <w:b/>
          <w:bCs/>
          <w:sz w:val="24"/>
          <w:szCs w:val="24"/>
          <w:u w:val="none"/>
        </w:rPr>
        <w:t>付款进度和方式</w:t>
      </w:r>
      <w:r>
        <w:rPr>
          <w:rFonts w:hint="eastAsia" w:ascii="仿宋" w:hAnsi="仿宋" w:eastAsia="仿宋" w:cs="仿宋"/>
          <w:b/>
          <w:bCs/>
          <w:sz w:val="24"/>
          <w:szCs w:val="22"/>
          <w:u w:val="none"/>
        </w:rPr>
        <w:t>：</w:t>
      </w:r>
      <w:r>
        <w:rPr>
          <w:rFonts w:hint="eastAsia" w:ascii="仿宋" w:hAnsi="仿宋" w:eastAsia="仿宋" w:cs="仿宋"/>
          <w:color w:val="auto"/>
          <w:sz w:val="24"/>
          <w:szCs w:val="24"/>
          <w:u w:val="none"/>
        </w:rPr>
        <w:t>合同签订后90天内一次性支付保险费</w:t>
      </w:r>
      <w:r>
        <w:rPr>
          <w:rFonts w:hint="eastAsia" w:ascii="仿宋" w:hAnsi="仿宋" w:eastAsia="仿宋" w:cs="仿宋"/>
          <w:color w:val="auto"/>
          <w:sz w:val="24"/>
          <w:szCs w:val="24"/>
          <w:u w:val="none"/>
          <w:lang w:eastAsia="zh-CN"/>
        </w:rPr>
        <w:t>。</w:t>
      </w:r>
    </w:p>
    <w:p w14:paraId="5A6E1CC8">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sz w:val="24"/>
          <w:szCs w:val="22"/>
          <w:u w:val="none"/>
        </w:rPr>
      </w:pPr>
      <w:r>
        <w:rPr>
          <w:rFonts w:hint="eastAsia" w:ascii="仿宋" w:hAnsi="仿宋" w:eastAsia="仿宋" w:cs="仿宋"/>
          <w:b/>
          <w:bCs/>
          <w:sz w:val="24"/>
          <w:szCs w:val="24"/>
          <w:u w:val="none"/>
        </w:rPr>
        <w:t>4）售后服务</w:t>
      </w:r>
      <w:r>
        <w:rPr>
          <w:rFonts w:hint="eastAsia" w:ascii="仿宋" w:hAnsi="仿宋" w:eastAsia="仿宋" w:cs="仿宋"/>
          <w:b/>
          <w:bCs/>
          <w:sz w:val="24"/>
          <w:szCs w:val="22"/>
          <w:u w:val="none"/>
        </w:rPr>
        <w:t>：</w:t>
      </w:r>
      <w:r>
        <w:rPr>
          <w:rFonts w:hint="eastAsia" w:ascii="仿宋" w:hAnsi="仿宋" w:eastAsia="仿宋" w:cs="仿宋"/>
          <w:sz w:val="24"/>
          <w:szCs w:val="24"/>
          <w:u w:val="none"/>
        </w:rPr>
        <w:t xml:space="preserve">中标人必须提供7*24小时售后服务。中标人承诺在接到采购人电话后，立即响应，当天问题，当天处理。中标人应设有24小时全天报案服务电话，并派专人受理索赔报案 </w:t>
      </w:r>
      <w:r>
        <w:rPr>
          <w:rFonts w:hint="eastAsia" w:ascii="仿宋" w:hAnsi="仿宋" w:eastAsia="仿宋" w:cs="仿宋"/>
          <w:sz w:val="24"/>
          <w:szCs w:val="22"/>
          <w:u w:val="none"/>
        </w:rPr>
        <w:t xml:space="preserve"> 。</w:t>
      </w:r>
    </w:p>
    <w:p w14:paraId="444F8E19">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sz w:val="24"/>
          <w:szCs w:val="22"/>
          <w:u w:val="none"/>
          <w:lang w:val="en-US" w:eastAsia="zh-CN"/>
        </w:rPr>
      </w:pPr>
      <w:r>
        <w:rPr>
          <w:rFonts w:hint="eastAsia" w:ascii="仿宋" w:hAnsi="仿宋" w:eastAsia="仿宋" w:cs="仿宋"/>
          <w:b/>
          <w:bCs/>
          <w:sz w:val="24"/>
          <w:szCs w:val="22"/>
          <w:u w:val="none"/>
          <w:lang w:val="en-US" w:eastAsia="zh-CN"/>
        </w:rPr>
        <w:t>5）其他服务要求：</w:t>
      </w:r>
      <w:r>
        <w:rPr>
          <w:rFonts w:hint="eastAsia" w:ascii="仿宋" w:hAnsi="仿宋" w:eastAsia="仿宋" w:cs="仿宋"/>
          <w:sz w:val="24"/>
          <w:szCs w:val="22"/>
          <w:u w:val="none"/>
          <w:lang w:val="en-US" w:eastAsia="zh-CN"/>
        </w:rPr>
        <w:t>①中标人必须及时协助采购人收集相关的理赔材料，力求及时定损，快速出险、避免损失。 ②中标人必须及时提供售后的保险咨询服务、保单批注服务、保单保全服务等售后日常工作。 ③中标人应根据自己掌握的情况和采购人提交的情况或通知，主动上门服务，及时为被保险单位签订保险单。 ④中标人应对采购人的保险情况建立单独的用户档案，开展跟踪回访服务，征求采购人意见，及时改进服务。 ⑤中标人应积极配合政府相关部门进行台风、强降水等防范安全教育。供应商可根据对本项目的理解及自身情况合理制定： 1）未发生灾害时的防险避险方案及投入措施。 2）发生灾害时的减灾防损配合政府相关部门进行的工作方案及内容。 3）定损理赔及赔付款到位时间的及时性合理性。</w:t>
      </w:r>
    </w:p>
    <w:p w14:paraId="5038B599">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sz w:val="24"/>
          <w:szCs w:val="22"/>
          <w:u w:val="none"/>
          <w:lang w:val="en-US" w:eastAsia="zh-CN"/>
        </w:rPr>
      </w:pPr>
      <w:r>
        <w:rPr>
          <w:rFonts w:hint="eastAsia" w:ascii="仿宋" w:hAnsi="仿宋" w:eastAsia="仿宋" w:cs="仿宋"/>
          <w:b/>
          <w:bCs/>
          <w:sz w:val="24"/>
          <w:szCs w:val="22"/>
          <w:u w:val="none"/>
          <w:lang w:val="en-US" w:eastAsia="zh-CN"/>
        </w:rPr>
        <w:t>6）报价要求：</w:t>
      </w:r>
      <w:r>
        <w:rPr>
          <w:rFonts w:hint="eastAsia" w:ascii="仿宋" w:hAnsi="仿宋" w:eastAsia="仿宋" w:cs="仿宋"/>
          <w:sz w:val="24"/>
          <w:szCs w:val="22"/>
          <w:u w:val="none"/>
          <w:lang w:val="en-US" w:eastAsia="zh-CN"/>
        </w:rPr>
        <w:t>本项目保险费率为固定价，根据《政府采购货物和服务招标投标管理办法》（财政部令第87号）第五十五条第五款规定“执行国家统一定价标准和采用固定价格采购的项目，其价格不列为评审因素。”，但广东省政府采购智慧云平台目前仍要求投标人报价作为价格评审。因此，投标人在云平台投标客户端报价模块统一填写本包组的采购预算金额，否则作为无效投标处理。因落实政府采购政策进行价格调整的，以调整后的价格计算评标基准价和投标报价。</w:t>
      </w:r>
    </w:p>
    <w:p w14:paraId="79DFD08C">
      <w:pPr>
        <w:keepNext w:val="0"/>
        <w:keepLines w:val="0"/>
        <w:pageBreakBefore w:val="0"/>
        <w:widowControl w:val="0"/>
        <w:kinsoku/>
        <w:wordWrap/>
        <w:overflowPunct/>
        <w:topLinePunct w:val="0"/>
        <w:autoSpaceDE/>
        <w:autoSpaceDN/>
        <w:bidi w:val="0"/>
        <w:adjustRightInd/>
        <w:snapToGrid/>
        <w:spacing w:line="600" w:lineRule="exact"/>
        <w:ind w:firstLine="482" w:firstLineChars="200"/>
        <w:textAlignment w:val="auto"/>
        <w:rPr>
          <w:rFonts w:hint="eastAsia" w:ascii="仿宋" w:hAnsi="仿宋" w:eastAsia="仿宋" w:cs="仿宋"/>
          <w:sz w:val="24"/>
          <w:szCs w:val="22"/>
          <w:u w:val="none"/>
          <w:lang w:val="en-US" w:eastAsia="zh-CN"/>
        </w:rPr>
      </w:pPr>
      <w:r>
        <w:rPr>
          <w:rFonts w:hint="eastAsia" w:ascii="仿宋" w:hAnsi="仿宋" w:eastAsia="仿宋" w:cs="仿宋"/>
          <w:b/>
          <w:bCs/>
          <w:sz w:val="24"/>
          <w:szCs w:val="22"/>
          <w:u w:val="none"/>
          <w:lang w:val="en-US" w:eastAsia="zh-CN"/>
        </w:rPr>
        <w:t>7）投标人资格要求：</w:t>
      </w:r>
    </w:p>
    <w:p w14:paraId="7E3EC168">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sz w:val="24"/>
          <w:szCs w:val="22"/>
          <w:u w:val="none"/>
          <w:lang w:val="en-US" w:eastAsia="zh-CN"/>
        </w:rPr>
      </w:pPr>
      <w:r>
        <w:rPr>
          <w:rFonts w:hint="default" w:ascii="仿宋" w:hAnsi="仿宋" w:eastAsia="仿宋" w:cs="仿宋"/>
          <w:sz w:val="24"/>
          <w:szCs w:val="22"/>
          <w:u w:val="none"/>
          <w:lang w:val="en-US" w:eastAsia="zh-CN"/>
        </w:rPr>
        <w:t>1.投标供应商应具备《中华人民共和国政府采购法》第二十二条规定的条件，提供下列材料：</w:t>
      </w:r>
    </w:p>
    <w:p w14:paraId="29C2C113">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sz w:val="24"/>
          <w:szCs w:val="22"/>
          <w:u w:val="none"/>
          <w:lang w:val="en-US" w:eastAsia="zh-CN"/>
        </w:rPr>
      </w:pPr>
      <w:r>
        <w:rPr>
          <w:rFonts w:hint="default" w:ascii="仿宋" w:hAnsi="仿宋" w:eastAsia="仿宋" w:cs="仿宋"/>
          <w:sz w:val="24"/>
          <w:szCs w:val="22"/>
          <w:u w:val="none"/>
          <w:lang w:val="en-US" w:eastAsia="zh-CN"/>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14:paraId="5D3271E6">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sz w:val="24"/>
          <w:szCs w:val="22"/>
          <w:u w:val="none"/>
          <w:lang w:val="en-US" w:eastAsia="zh-CN"/>
        </w:rPr>
      </w:pPr>
      <w:r>
        <w:rPr>
          <w:rFonts w:hint="default" w:ascii="仿宋" w:hAnsi="仿宋" w:eastAsia="仿宋" w:cs="仿宋"/>
          <w:sz w:val="24"/>
          <w:szCs w:val="22"/>
          <w:u w:val="none"/>
          <w:lang w:val="en-US" w:eastAsia="zh-CN"/>
        </w:rPr>
        <w:t>2）有依法缴纳税收和社会保障资金的良好记录：投标（响应）文件中提供《资格承诺函》（或者提供投标截止日前6个月内任意1个月依法缴纳税收和社会保障资金的相关材料。 如依法免税或不需要缴纳社会保障资金的，提供相应证明材料）。</w:t>
      </w:r>
    </w:p>
    <w:p w14:paraId="115BAA61">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sz w:val="24"/>
          <w:szCs w:val="22"/>
          <w:u w:val="none"/>
          <w:lang w:val="en-US" w:eastAsia="zh-CN"/>
        </w:rPr>
      </w:pPr>
      <w:r>
        <w:rPr>
          <w:rFonts w:hint="default" w:ascii="仿宋" w:hAnsi="仿宋" w:eastAsia="仿宋" w:cs="仿宋"/>
          <w:sz w:val="24"/>
          <w:szCs w:val="22"/>
          <w:u w:val="none"/>
          <w:lang w:val="en-US" w:eastAsia="zh-CN"/>
        </w:rPr>
        <w:t>3）具有良好的商业信誉和健全的财务会计制度：投标（响应）文件中提供《资格承诺函》（或者提供2024年度或2025年度至今（至少一个月）财务状况报告或基本开户行出具的资信证明） 。</w:t>
      </w:r>
    </w:p>
    <w:p w14:paraId="56249696">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sz w:val="24"/>
          <w:szCs w:val="22"/>
          <w:u w:val="none"/>
          <w:lang w:val="en-US" w:eastAsia="zh-CN"/>
        </w:rPr>
      </w:pPr>
      <w:r>
        <w:rPr>
          <w:rFonts w:hint="default" w:ascii="仿宋" w:hAnsi="仿宋" w:eastAsia="仿宋" w:cs="仿宋"/>
          <w:sz w:val="24"/>
          <w:szCs w:val="22"/>
          <w:u w:val="none"/>
          <w:lang w:val="en-US" w:eastAsia="zh-CN"/>
        </w:rPr>
        <w:t>4）履行合同所必需的设备和专业技术能力：按投标（响应）文件格式填报设备及专业技术能力情况。</w:t>
      </w:r>
    </w:p>
    <w:p w14:paraId="63E0D91D">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sz w:val="24"/>
          <w:szCs w:val="22"/>
          <w:u w:val="none"/>
          <w:lang w:val="en-US" w:eastAsia="zh-CN"/>
        </w:rPr>
      </w:pPr>
      <w:r>
        <w:rPr>
          <w:rFonts w:hint="default" w:ascii="仿宋" w:hAnsi="仿宋" w:eastAsia="仿宋" w:cs="仿宋"/>
          <w:sz w:val="24"/>
          <w:szCs w:val="22"/>
          <w:u w:val="none"/>
          <w:lang w:val="en-US" w:eastAsia="zh-CN"/>
        </w:rPr>
        <w:t>5）参加采购活动前3年内，在经营活动中没有重大违法记录：投标（响应）文件中提供《资格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55D81CA9">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sz w:val="24"/>
          <w:szCs w:val="22"/>
          <w:u w:val="none"/>
          <w:lang w:val="en-US" w:eastAsia="zh-CN"/>
        </w:rPr>
      </w:pPr>
      <w:r>
        <w:rPr>
          <w:rFonts w:hint="default" w:ascii="仿宋" w:hAnsi="仿宋" w:eastAsia="仿宋" w:cs="仿宋"/>
          <w:sz w:val="24"/>
          <w:szCs w:val="22"/>
          <w:u w:val="none"/>
          <w:lang w:val="en-US" w:eastAsia="zh-CN"/>
        </w:rPr>
        <w:t>2.本项目的特定资格要求：</w:t>
      </w:r>
    </w:p>
    <w:p w14:paraId="7CC3AD0E">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sz w:val="24"/>
          <w:szCs w:val="22"/>
          <w:u w:val="none"/>
          <w:lang w:val="en-US" w:eastAsia="zh-CN"/>
        </w:rPr>
      </w:pPr>
      <w:r>
        <w:rPr>
          <w:rFonts w:hint="default" w:ascii="仿宋" w:hAnsi="仿宋" w:eastAsia="仿宋" w:cs="仿宋"/>
          <w:sz w:val="24"/>
          <w:szCs w:val="22"/>
          <w:u w:val="none"/>
          <w:lang w:val="en-US" w:eastAsia="zh-CN"/>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75172AE9">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sz w:val="24"/>
          <w:szCs w:val="22"/>
          <w:u w:val="none"/>
          <w:lang w:val="en-US" w:eastAsia="zh-CN"/>
        </w:rPr>
      </w:pPr>
      <w:r>
        <w:rPr>
          <w:rFonts w:hint="default" w:ascii="仿宋" w:hAnsi="仿宋" w:eastAsia="仿宋" w:cs="仿宋"/>
          <w:sz w:val="24"/>
          <w:szCs w:val="22"/>
          <w:u w:val="none"/>
          <w:lang w:val="en-US" w:eastAsia="zh-CN"/>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14:paraId="0A4CB5CA">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仿宋" w:hAnsi="仿宋" w:eastAsia="仿宋" w:cs="仿宋"/>
          <w:sz w:val="24"/>
          <w:szCs w:val="22"/>
          <w:u w:val="none"/>
          <w:lang w:val="en-US" w:eastAsia="zh-CN"/>
        </w:rPr>
      </w:pPr>
      <w:r>
        <w:rPr>
          <w:rFonts w:hint="eastAsia" w:ascii="仿宋" w:hAnsi="仿宋" w:eastAsia="仿宋" w:cs="仿宋"/>
          <w:sz w:val="24"/>
          <w:szCs w:val="22"/>
          <w:u w:val="none"/>
          <w:lang w:val="en-US" w:eastAsia="zh-CN"/>
        </w:rPr>
        <w:t>（3）投标人为经国家保险监督管理机构批准在中华人民共和国境内设立和营业的保险机构，总公司参与投标的，提供《保险公司法人许可证》；分公司或中心支公司或营销服务部等分支机构的保险机构参与投标的，提供《经营保险业务许可证》。分支机构投标的，获得具有独立法人资格的总公司或其省级分公司的授权（提供授权证明格式自拟）。且同一法人单位只能授权一家分支机构参加本项目投标,若授权一家以上分支机构参与投标的将同时作无效标处理。</w:t>
      </w:r>
    </w:p>
    <w:sectPr>
      <w:headerReference r:id="rId3" w:type="default"/>
      <w:footerReference r:id="rId4" w:type="default"/>
      <w:pgSz w:w="11900" w:h="16840"/>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ABA4F">
    <w:pPr>
      <w:pStyle w:val="11"/>
      <w:jc w:val="center"/>
    </w:pPr>
    <w:r>
      <w:rPr>
        <w:sz w:val="18"/>
      </w:rPr>
      <w:pict>
        <v:shape id="_x0000_s1027" o:spid="_x0000_s102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5153A1ED">
                <w:pPr>
                  <w:pStyle w:val="11"/>
                </w:pPr>
                <w:r>
                  <w:fldChar w:fldCharType="begin"/>
                </w:r>
                <w:r>
                  <w:instrText xml:space="preserve"> PAGE  \* MERGEFORMAT </w:instrText>
                </w:r>
                <w:r>
                  <w:fldChar w:fldCharType="separate"/>
                </w:r>
                <w: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866A1">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A1CAB0"/>
    <w:multiLevelType w:val="multilevel"/>
    <w:tmpl w:val="88A1CAB0"/>
    <w:lvl w:ilvl="0" w:tentative="0">
      <w:start w:val="1"/>
      <w:numFmt w:val="decimal"/>
      <w:lvlText w:val="%1."/>
      <w:lvlJc w:val="left"/>
      <w:pPr>
        <w:ind w:left="420" w:hanging="420"/>
      </w:pPr>
      <w:rPr>
        <w:rFonts w:hint="default"/>
        <w:sz w:val="44"/>
        <w:szCs w:val="44"/>
      </w:rPr>
    </w:lvl>
    <w:lvl w:ilvl="1" w:tentative="0">
      <w:start w:val="1"/>
      <w:numFmt w:val="decimal"/>
      <w:suff w:val="space"/>
      <w:lvlText w:val="%1.%2"/>
      <w:lvlJc w:val="left"/>
      <w:pPr>
        <w:ind w:left="567" w:hanging="567"/>
      </w:pPr>
      <w:rPr>
        <w:rFonts w:hint="eastAsia"/>
      </w:rPr>
    </w:lvl>
    <w:lvl w:ilvl="2" w:tentative="0">
      <w:start w:val="1"/>
      <w:numFmt w:val="decimal"/>
      <w:suff w:val="space"/>
      <w:lvlText w:val="%1.%2.%3"/>
      <w:lvlJc w:val="left"/>
      <w:pPr>
        <w:ind w:left="425" w:hanging="425"/>
      </w:pPr>
      <w:rPr>
        <w:rFonts w:ascii="Times New Roman" w:hAnsi="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tentative="0">
      <w:start w:val="1"/>
      <w:numFmt w:val="decimal"/>
      <w:pStyle w:val="5"/>
      <w:suff w:val="space"/>
      <w:lvlText w:val="%1.%2.%3.%4"/>
      <w:lvlJc w:val="left"/>
      <w:pPr>
        <w:ind w:left="425" w:hanging="425"/>
      </w:pPr>
      <w:rPr>
        <w:rFonts w:ascii="Times New Roman" w:hAnsi="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4" w:tentative="0">
      <w:start w:val="1"/>
      <w:numFmt w:val="decimal"/>
      <w:suff w:val="space"/>
      <w:lvlText w:val="%1.%2.%3.%4.%5"/>
      <w:lvlJc w:val="left"/>
      <w:pPr>
        <w:ind w:left="425" w:hanging="425"/>
      </w:pPr>
      <w:rPr>
        <w:rFonts w:hint="default" w:ascii="Times New Roman" w:hAnsi="Times New Roman"/>
        <w:sz w:val="24"/>
        <w:szCs w:val="24"/>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11702EDB"/>
    <w:multiLevelType w:val="multilevel"/>
    <w:tmpl w:val="11702EDB"/>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D63568F"/>
    <w:multiLevelType w:val="singleLevel"/>
    <w:tmpl w:val="2D63568F"/>
    <w:lvl w:ilvl="0" w:tentative="0">
      <w:start w:val="3"/>
      <w:numFmt w:val="decimal"/>
      <w:suff w:val="nothing"/>
      <w:lvlText w:val="（%1）"/>
      <w:lvlJc w:val="left"/>
    </w:lvl>
  </w:abstractNum>
  <w:abstractNum w:abstractNumId="3">
    <w:nsid w:val="63115843"/>
    <w:multiLevelType w:val="multilevel"/>
    <w:tmpl w:val="63115843"/>
    <w:lvl w:ilvl="0" w:tentative="0">
      <w:start w:val="1"/>
      <w:numFmt w:val="decimal"/>
      <w:lvlText w:val="%1."/>
      <w:lvlJc w:val="left"/>
      <w:pPr>
        <w:ind w:left="420" w:hanging="420"/>
      </w:pPr>
      <w:rPr>
        <w:rFonts w:hint="default"/>
        <w:sz w:val="44"/>
        <w:szCs w:val="44"/>
      </w:rPr>
    </w:lvl>
    <w:lvl w:ilvl="1" w:tentative="0">
      <w:start w:val="1"/>
      <w:numFmt w:val="decimal"/>
      <w:suff w:val="space"/>
      <w:lvlText w:val="%1.%2"/>
      <w:lvlJc w:val="left"/>
      <w:pPr>
        <w:ind w:left="567" w:hanging="567"/>
      </w:pPr>
      <w:rPr>
        <w:rFonts w:hint="eastAsia"/>
      </w:rPr>
    </w:lvl>
    <w:lvl w:ilvl="2" w:tentative="0">
      <w:start w:val="1"/>
      <w:numFmt w:val="decimal"/>
      <w:suff w:val="space"/>
      <w:lvlText w:val="%1.%2.%3"/>
      <w:lvlJc w:val="left"/>
      <w:pPr>
        <w:ind w:left="425" w:hanging="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tentative="0">
      <w:start w:val="1"/>
      <w:numFmt w:val="decimal"/>
      <w:suff w:val="space"/>
      <w:lvlText w:val="%1.%2.%3.%4"/>
      <w:lvlJc w:val="left"/>
      <w:pPr>
        <w:ind w:left="4394" w:hanging="425"/>
      </w:pPr>
      <w:rPr>
        <w:rFonts w:hint="default" w:ascii="Times New Roman" w:hAnsi="Times New Roman"/>
        <w:b w:val="0"/>
        <w:i w:val="0"/>
        <w:sz w:val="28"/>
        <w:szCs w:val="28"/>
      </w:rPr>
    </w:lvl>
    <w:lvl w:ilvl="4" w:tentative="0">
      <w:start w:val="1"/>
      <w:numFmt w:val="decimal"/>
      <w:suff w:val="space"/>
      <w:lvlText w:val="%1.%2.%3.%4.%5"/>
      <w:lvlJc w:val="left"/>
      <w:pPr>
        <w:ind w:left="425" w:hanging="425"/>
      </w:pPr>
      <w:rPr>
        <w:rFonts w:hint="default" w:ascii="Times New Roman" w:hAnsi="Times New Roman"/>
        <w:sz w:val="24"/>
        <w:szCs w:val="24"/>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4">
    <w:nsid w:val="7CF02075"/>
    <w:multiLevelType w:val="multilevel"/>
    <w:tmpl w:val="7CF02075"/>
    <w:lvl w:ilvl="0" w:tentative="0">
      <w:start w:val="1"/>
      <w:numFmt w:val="japaneseCounting"/>
      <w:suff w:val="nothing"/>
      <w:lvlText w:val="（%1）"/>
      <w:lvlJc w:val="left"/>
      <w:pPr>
        <w:ind w:left="1080" w:hanging="1080"/>
      </w:pPr>
      <w:rPr>
        <w:rFonts w:hint="eastAsia"/>
      </w:rPr>
    </w:lvl>
    <w:lvl w:ilvl="1" w:tentative="0">
      <w:start w:val="1"/>
      <w:numFmt w:val="lowerLetter"/>
      <w:lvlText w:val="%2)"/>
      <w:lvlJc w:val="left"/>
      <w:pPr>
        <w:ind w:left="880" w:hanging="440"/>
      </w:pPr>
      <w:rPr>
        <w:rFonts w:hint="eastAsia"/>
      </w:rPr>
    </w:lvl>
    <w:lvl w:ilvl="2" w:tentative="0">
      <w:start w:val="1"/>
      <w:numFmt w:val="lowerRoman"/>
      <w:lvlText w:val="%3."/>
      <w:lvlJc w:val="right"/>
      <w:pPr>
        <w:ind w:left="1320" w:hanging="440"/>
      </w:pPr>
      <w:rPr>
        <w:rFonts w:hint="eastAsia"/>
      </w:rPr>
    </w:lvl>
    <w:lvl w:ilvl="3" w:tentative="0">
      <w:start w:val="1"/>
      <w:numFmt w:val="decimal"/>
      <w:lvlText w:val="%4."/>
      <w:lvlJc w:val="left"/>
      <w:pPr>
        <w:ind w:left="1760" w:hanging="440"/>
      </w:pPr>
      <w:rPr>
        <w:rFonts w:hint="eastAsia"/>
      </w:rPr>
    </w:lvl>
    <w:lvl w:ilvl="4" w:tentative="0">
      <w:start w:val="1"/>
      <w:numFmt w:val="lowerLetter"/>
      <w:lvlText w:val="%5)"/>
      <w:lvlJc w:val="left"/>
      <w:pPr>
        <w:ind w:left="2200" w:hanging="440"/>
      </w:pPr>
      <w:rPr>
        <w:rFonts w:hint="eastAsia"/>
      </w:rPr>
    </w:lvl>
    <w:lvl w:ilvl="5" w:tentative="0">
      <w:start w:val="1"/>
      <w:numFmt w:val="lowerRoman"/>
      <w:lvlText w:val="%6."/>
      <w:lvlJc w:val="right"/>
      <w:pPr>
        <w:ind w:left="2640" w:hanging="440"/>
      </w:pPr>
      <w:rPr>
        <w:rFonts w:hint="eastAsia"/>
      </w:rPr>
    </w:lvl>
    <w:lvl w:ilvl="6" w:tentative="0">
      <w:start w:val="1"/>
      <w:numFmt w:val="decimal"/>
      <w:lvlText w:val="%7."/>
      <w:lvlJc w:val="left"/>
      <w:pPr>
        <w:ind w:left="3080" w:hanging="440"/>
      </w:pPr>
      <w:rPr>
        <w:rFonts w:hint="eastAsia"/>
      </w:rPr>
    </w:lvl>
    <w:lvl w:ilvl="7" w:tentative="0">
      <w:start w:val="1"/>
      <w:numFmt w:val="lowerLetter"/>
      <w:lvlText w:val="%8)"/>
      <w:lvlJc w:val="left"/>
      <w:pPr>
        <w:ind w:left="3520" w:hanging="440"/>
      </w:pPr>
      <w:rPr>
        <w:rFonts w:hint="eastAsia"/>
      </w:rPr>
    </w:lvl>
    <w:lvl w:ilvl="8" w:tentative="0">
      <w:start w:val="1"/>
      <w:numFmt w:val="lowerRoman"/>
      <w:lvlText w:val="%9."/>
      <w:lvlJc w:val="right"/>
      <w:pPr>
        <w:ind w:left="3960" w:hanging="440"/>
      </w:pPr>
      <w:rPr>
        <w:rFonts w:hint="eastAsia"/>
      </w:rPr>
    </w:lvl>
  </w:abstractNum>
  <w:num w:numId="1">
    <w:abstractNumId w:val="3"/>
    <w:lvlOverride w:ilvl="0">
      <w:lvl w:ilvl="0" w:tentative="1">
        <w:start w:val="1"/>
        <w:numFmt w:val="chineseCountingThousand"/>
        <w:isLgl/>
        <w:lvlText w:val="%1."/>
        <w:lvlJc w:val="left"/>
        <w:pPr>
          <w:ind w:left="0" w:firstLine="0"/>
        </w:pPr>
        <w:rPr>
          <w:rFonts w:hint="eastAsia" w:ascii="黑体" w:hAnsi="黑体" w:eastAsia="黑体" w:cs="黑体"/>
          <w:sz w:val="32"/>
          <w:szCs w:val="32"/>
        </w:rPr>
      </w:lvl>
    </w:lvlOverride>
    <w:lvlOverride w:ilvl="1">
      <w:lvl w:ilvl="1" w:tentative="1">
        <w:start w:val="1"/>
        <w:numFmt w:val="decimal"/>
        <w:pStyle w:val="3"/>
        <w:isLgl/>
        <w:suff w:val="space"/>
        <w:lvlText w:val="%1.%2"/>
        <w:lvlJc w:val="left"/>
        <w:pPr>
          <w:ind w:left="0" w:firstLine="0"/>
        </w:pPr>
        <w:rPr>
          <w:rFonts w:hint="eastAsia"/>
        </w:rPr>
      </w:lvl>
    </w:lvlOverride>
    <w:lvlOverride w:ilvl="2">
      <w:lvl w:ilvl="2" w:tentative="1">
        <w:start w:val="1"/>
        <w:numFmt w:val="decimal"/>
        <w:isLgl/>
        <w:suff w:val="space"/>
        <w:lvlText w:val="%1.%2.%3"/>
        <w:lvlJc w:val="left"/>
        <w:pPr>
          <w:ind w:left="5954" w:hanging="425"/>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Override>
    <w:lvlOverride w:ilvl="3">
      <w:lvl w:ilvl="3" w:tentative="1">
        <w:start w:val="1"/>
        <w:numFmt w:val="decimal"/>
        <w:isLgl/>
        <w:suff w:val="space"/>
        <w:lvlText w:val="%1.%2.%3.%4"/>
        <w:lvlJc w:val="left"/>
        <w:pPr>
          <w:ind w:left="0" w:firstLine="0"/>
        </w:pPr>
        <w:rPr>
          <w:rFonts w:hint="default" w:ascii="Times New Roman" w:hAnsi="Times New Roman"/>
          <w:b w:val="0"/>
          <w:i w:val="0"/>
          <w:sz w:val="28"/>
          <w:szCs w:val="28"/>
        </w:rPr>
      </w:lvl>
    </w:lvlOverride>
    <w:lvlOverride w:ilvl="4">
      <w:lvl w:ilvl="4" w:tentative="1">
        <w:start w:val="1"/>
        <w:numFmt w:val="decimal"/>
        <w:isLgl/>
        <w:suff w:val="space"/>
        <w:lvlText w:val="%1.%2.%3.%4.%5"/>
        <w:lvlJc w:val="left"/>
        <w:pPr>
          <w:ind w:left="0" w:firstLine="0"/>
        </w:pPr>
        <w:rPr>
          <w:rFonts w:hint="default" w:ascii="Times New Roman" w:hAnsi="Times New Roman"/>
          <w:sz w:val="24"/>
          <w:szCs w:val="24"/>
        </w:rPr>
      </w:lvl>
    </w:lvlOverride>
    <w:lvlOverride w:ilvl="5">
      <w:lvl w:ilvl="5" w:tentative="1">
        <w:start w:val="1"/>
        <w:numFmt w:val="decimal"/>
        <w:isLgl/>
        <w:lvlText w:val="%1.%2.%3.%4.%5.%6"/>
        <w:lvlJc w:val="left"/>
        <w:pPr>
          <w:tabs>
            <w:tab w:val="left" w:pos="1152"/>
          </w:tabs>
          <w:ind w:left="0" w:firstLine="0"/>
        </w:pPr>
        <w:rPr>
          <w:rFonts w:hint="eastAsia"/>
        </w:rPr>
      </w:lvl>
    </w:lvlOverride>
    <w:lvlOverride w:ilvl="6">
      <w:lvl w:ilvl="6" w:tentative="1">
        <w:start w:val="1"/>
        <w:numFmt w:val="decimal"/>
        <w:isLgl/>
        <w:lvlText w:val="%1.%2.%3.%4.%5.%6.%7"/>
        <w:lvlJc w:val="left"/>
        <w:pPr>
          <w:tabs>
            <w:tab w:val="left" w:pos="1296"/>
          </w:tabs>
          <w:ind w:left="0" w:firstLine="0"/>
        </w:pPr>
        <w:rPr>
          <w:rFonts w:hint="eastAsia"/>
        </w:rPr>
      </w:lvl>
    </w:lvlOverride>
    <w:lvlOverride w:ilvl="7">
      <w:lvl w:ilvl="7" w:tentative="1">
        <w:start w:val="1"/>
        <w:numFmt w:val="decimal"/>
        <w:lvlText w:val="%1.%2.%3.%4.%5.%6.%7.%8"/>
        <w:lvlJc w:val="left"/>
        <w:pPr>
          <w:tabs>
            <w:tab w:val="left" w:pos="1440"/>
          </w:tabs>
          <w:ind w:left="1440" w:hanging="1440"/>
        </w:pPr>
        <w:rPr>
          <w:rFonts w:hint="eastAsia"/>
        </w:rPr>
      </w:lvl>
    </w:lvlOverride>
    <w:lvlOverride w:ilvl="8">
      <w:lvl w:ilvl="8" w:tentative="1">
        <w:start w:val="1"/>
        <w:numFmt w:val="decimal"/>
        <w:lvlText w:val="%1.%2.%3.%4.%5.%6.%7.%8.%9"/>
        <w:lvlJc w:val="left"/>
        <w:pPr>
          <w:tabs>
            <w:tab w:val="left" w:pos="1584"/>
          </w:tabs>
          <w:ind w:left="1584" w:hanging="1584"/>
        </w:pPr>
        <w:rPr>
          <w:rFonts w:hint="eastAsia"/>
        </w:rPr>
      </w:lvl>
    </w:lvlOverride>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Y1YjcxZjM4MTllZDgyZDlkMmJhMDdlYTE4NWRhNmQifQ=="/>
  </w:docVars>
  <w:rsids>
    <w:rsidRoot w:val="008F294C"/>
    <w:rsid w:val="000151A9"/>
    <w:rsid w:val="00015484"/>
    <w:rsid w:val="00017EC7"/>
    <w:rsid w:val="0003109B"/>
    <w:rsid w:val="00033C45"/>
    <w:rsid w:val="00035119"/>
    <w:rsid w:val="0005284C"/>
    <w:rsid w:val="00054A11"/>
    <w:rsid w:val="000762D5"/>
    <w:rsid w:val="00082CA8"/>
    <w:rsid w:val="00090123"/>
    <w:rsid w:val="000935C6"/>
    <w:rsid w:val="0009710A"/>
    <w:rsid w:val="000A7AFC"/>
    <w:rsid w:val="000B2854"/>
    <w:rsid w:val="000C1EC5"/>
    <w:rsid w:val="000C429D"/>
    <w:rsid w:val="000E6FC2"/>
    <w:rsid w:val="000F073C"/>
    <w:rsid w:val="001003C8"/>
    <w:rsid w:val="0011378F"/>
    <w:rsid w:val="001217EF"/>
    <w:rsid w:val="001250A0"/>
    <w:rsid w:val="001260A5"/>
    <w:rsid w:val="00134507"/>
    <w:rsid w:val="0014543A"/>
    <w:rsid w:val="0016016F"/>
    <w:rsid w:val="001772AB"/>
    <w:rsid w:val="001834EA"/>
    <w:rsid w:val="001867DC"/>
    <w:rsid w:val="0018704E"/>
    <w:rsid w:val="001F72EA"/>
    <w:rsid w:val="002001EF"/>
    <w:rsid w:val="002033DB"/>
    <w:rsid w:val="00212F08"/>
    <w:rsid w:val="002169C6"/>
    <w:rsid w:val="002175D5"/>
    <w:rsid w:val="0022176A"/>
    <w:rsid w:val="00225A3F"/>
    <w:rsid w:val="0022671D"/>
    <w:rsid w:val="002361C6"/>
    <w:rsid w:val="00245536"/>
    <w:rsid w:val="0025311A"/>
    <w:rsid w:val="00254F64"/>
    <w:rsid w:val="00255E05"/>
    <w:rsid w:val="002570B9"/>
    <w:rsid w:val="00276DCD"/>
    <w:rsid w:val="002C181E"/>
    <w:rsid w:val="002C2C2C"/>
    <w:rsid w:val="002C3634"/>
    <w:rsid w:val="002D0AC6"/>
    <w:rsid w:val="002E2B37"/>
    <w:rsid w:val="002E4D1F"/>
    <w:rsid w:val="002E6E96"/>
    <w:rsid w:val="002E727B"/>
    <w:rsid w:val="002F0F37"/>
    <w:rsid w:val="002F198B"/>
    <w:rsid w:val="00314F7E"/>
    <w:rsid w:val="00317C9C"/>
    <w:rsid w:val="0032514A"/>
    <w:rsid w:val="003437B1"/>
    <w:rsid w:val="00344217"/>
    <w:rsid w:val="00344C2F"/>
    <w:rsid w:val="0035465B"/>
    <w:rsid w:val="00354824"/>
    <w:rsid w:val="00362B69"/>
    <w:rsid w:val="00374A4A"/>
    <w:rsid w:val="00385822"/>
    <w:rsid w:val="00385995"/>
    <w:rsid w:val="003928D9"/>
    <w:rsid w:val="00397D44"/>
    <w:rsid w:val="003A578C"/>
    <w:rsid w:val="003A7B22"/>
    <w:rsid w:val="003E413B"/>
    <w:rsid w:val="003F1CC5"/>
    <w:rsid w:val="003F60A1"/>
    <w:rsid w:val="00402525"/>
    <w:rsid w:val="00412469"/>
    <w:rsid w:val="0042403B"/>
    <w:rsid w:val="00424A97"/>
    <w:rsid w:val="00427FF6"/>
    <w:rsid w:val="004462FE"/>
    <w:rsid w:val="004678AA"/>
    <w:rsid w:val="00475E63"/>
    <w:rsid w:val="004765E2"/>
    <w:rsid w:val="00480087"/>
    <w:rsid w:val="00480C4E"/>
    <w:rsid w:val="0048273F"/>
    <w:rsid w:val="00482D8C"/>
    <w:rsid w:val="00485B7A"/>
    <w:rsid w:val="004875F9"/>
    <w:rsid w:val="00495EBA"/>
    <w:rsid w:val="00497D51"/>
    <w:rsid w:val="004A65DB"/>
    <w:rsid w:val="004D68A6"/>
    <w:rsid w:val="004E0223"/>
    <w:rsid w:val="004F0BA3"/>
    <w:rsid w:val="005054ED"/>
    <w:rsid w:val="0050637C"/>
    <w:rsid w:val="00513686"/>
    <w:rsid w:val="00530FFB"/>
    <w:rsid w:val="00535489"/>
    <w:rsid w:val="0054014D"/>
    <w:rsid w:val="00564C6D"/>
    <w:rsid w:val="00572F3B"/>
    <w:rsid w:val="00595FCD"/>
    <w:rsid w:val="00597A7C"/>
    <w:rsid w:val="005A3F44"/>
    <w:rsid w:val="005A55DD"/>
    <w:rsid w:val="005A5926"/>
    <w:rsid w:val="005B3D7C"/>
    <w:rsid w:val="005C43B4"/>
    <w:rsid w:val="005C71D6"/>
    <w:rsid w:val="005E622A"/>
    <w:rsid w:val="005F4DB6"/>
    <w:rsid w:val="00600E35"/>
    <w:rsid w:val="0060634A"/>
    <w:rsid w:val="00627664"/>
    <w:rsid w:val="00637516"/>
    <w:rsid w:val="00653B6E"/>
    <w:rsid w:val="00655D9D"/>
    <w:rsid w:val="00663784"/>
    <w:rsid w:val="006725E6"/>
    <w:rsid w:val="006A7115"/>
    <w:rsid w:val="006A78FE"/>
    <w:rsid w:val="006B6A96"/>
    <w:rsid w:val="006B7C07"/>
    <w:rsid w:val="006E3D91"/>
    <w:rsid w:val="006E4B91"/>
    <w:rsid w:val="006F1648"/>
    <w:rsid w:val="00710B61"/>
    <w:rsid w:val="00711559"/>
    <w:rsid w:val="00721ECA"/>
    <w:rsid w:val="007263B4"/>
    <w:rsid w:val="00745DA6"/>
    <w:rsid w:val="00747877"/>
    <w:rsid w:val="00747E03"/>
    <w:rsid w:val="00757E0E"/>
    <w:rsid w:val="007879F5"/>
    <w:rsid w:val="00795440"/>
    <w:rsid w:val="007A5ACA"/>
    <w:rsid w:val="007C68B1"/>
    <w:rsid w:val="007E237B"/>
    <w:rsid w:val="00801555"/>
    <w:rsid w:val="0080439A"/>
    <w:rsid w:val="00805922"/>
    <w:rsid w:val="00805A96"/>
    <w:rsid w:val="0081176D"/>
    <w:rsid w:val="00811888"/>
    <w:rsid w:val="0083635E"/>
    <w:rsid w:val="00837D18"/>
    <w:rsid w:val="00841D3F"/>
    <w:rsid w:val="0084471C"/>
    <w:rsid w:val="00852493"/>
    <w:rsid w:val="0085437A"/>
    <w:rsid w:val="008577EC"/>
    <w:rsid w:val="00860E4A"/>
    <w:rsid w:val="00871E26"/>
    <w:rsid w:val="00874A2C"/>
    <w:rsid w:val="00890F38"/>
    <w:rsid w:val="0089687D"/>
    <w:rsid w:val="0089739C"/>
    <w:rsid w:val="008C41B2"/>
    <w:rsid w:val="008D3B15"/>
    <w:rsid w:val="008F294C"/>
    <w:rsid w:val="009004DB"/>
    <w:rsid w:val="00901872"/>
    <w:rsid w:val="00903466"/>
    <w:rsid w:val="00925546"/>
    <w:rsid w:val="00937842"/>
    <w:rsid w:val="00937C6B"/>
    <w:rsid w:val="00965317"/>
    <w:rsid w:val="00965DCD"/>
    <w:rsid w:val="00970F35"/>
    <w:rsid w:val="00971111"/>
    <w:rsid w:val="009778C7"/>
    <w:rsid w:val="00984983"/>
    <w:rsid w:val="00987560"/>
    <w:rsid w:val="009A0F2C"/>
    <w:rsid w:val="009A4127"/>
    <w:rsid w:val="009B15EB"/>
    <w:rsid w:val="009B58FC"/>
    <w:rsid w:val="009D2F1A"/>
    <w:rsid w:val="009D6B77"/>
    <w:rsid w:val="009E5390"/>
    <w:rsid w:val="00A01D02"/>
    <w:rsid w:val="00A153A7"/>
    <w:rsid w:val="00A440B2"/>
    <w:rsid w:val="00A52B45"/>
    <w:rsid w:val="00A64B7B"/>
    <w:rsid w:val="00A7158C"/>
    <w:rsid w:val="00A74781"/>
    <w:rsid w:val="00A8033B"/>
    <w:rsid w:val="00A93230"/>
    <w:rsid w:val="00AC0453"/>
    <w:rsid w:val="00AC7B37"/>
    <w:rsid w:val="00AE6905"/>
    <w:rsid w:val="00AF17C0"/>
    <w:rsid w:val="00AF474F"/>
    <w:rsid w:val="00B130E5"/>
    <w:rsid w:val="00B270BA"/>
    <w:rsid w:val="00B439AE"/>
    <w:rsid w:val="00B705A2"/>
    <w:rsid w:val="00B9544A"/>
    <w:rsid w:val="00B968B6"/>
    <w:rsid w:val="00BB530C"/>
    <w:rsid w:val="00BC1838"/>
    <w:rsid w:val="00BC4524"/>
    <w:rsid w:val="00BD1183"/>
    <w:rsid w:val="00BD789C"/>
    <w:rsid w:val="00BE1A28"/>
    <w:rsid w:val="00BE4E22"/>
    <w:rsid w:val="00C00265"/>
    <w:rsid w:val="00C014DB"/>
    <w:rsid w:val="00C119F8"/>
    <w:rsid w:val="00C128F5"/>
    <w:rsid w:val="00C15EE4"/>
    <w:rsid w:val="00C31230"/>
    <w:rsid w:val="00C31CEC"/>
    <w:rsid w:val="00C32EF9"/>
    <w:rsid w:val="00C337A3"/>
    <w:rsid w:val="00C42461"/>
    <w:rsid w:val="00C55A1E"/>
    <w:rsid w:val="00C55C2F"/>
    <w:rsid w:val="00C6067E"/>
    <w:rsid w:val="00C62E68"/>
    <w:rsid w:val="00C64291"/>
    <w:rsid w:val="00C716DF"/>
    <w:rsid w:val="00CB0D3E"/>
    <w:rsid w:val="00CC6B2C"/>
    <w:rsid w:val="00CD0F7A"/>
    <w:rsid w:val="00CD31E8"/>
    <w:rsid w:val="00CD344F"/>
    <w:rsid w:val="00CE01F6"/>
    <w:rsid w:val="00CE04E7"/>
    <w:rsid w:val="00CE2D19"/>
    <w:rsid w:val="00CF384C"/>
    <w:rsid w:val="00CF47D9"/>
    <w:rsid w:val="00D02D2D"/>
    <w:rsid w:val="00D179DF"/>
    <w:rsid w:val="00D3200B"/>
    <w:rsid w:val="00D33AD0"/>
    <w:rsid w:val="00D45CDE"/>
    <w:rsid w:val="00D50F38"/>
    <w:rsid w:val="00D65806"/>
    <w:rsid w:val="00D803FE"/>
    <w:rsid w:val="00D91AC4"/>
    <w:rsid w:val="00DA5F0B"/>
    <w:rsid w:val="00E01CF9"/>
    <w:rsid w:val="00E03022"/>
    <w:rsid w:val="00E17256"/>
    <w:rsid w:val="00E20E56"/>
    <w:rsid w:val="00E31637"/>
    <w:rsid w:val="00E417D0"/>
    <w:rsid w:val="00E54530"/>
    <w:rsid w:val="00E60FE3"/>
    <w:rsid w:val="00E7636B"/>
    <w:rsid w:val="00E86289"/>
    <w:rsid w:val="00E918EE"/>
    <w:rsid w:val="00EA7FBC"/>
    <w:rsid w:val="00EB2819"/>
    <w:rsid w:val="00EB355B"/>
    <w:rsid w:val="00EB4367"/>
    <w:rsid w:val="00EC1164"/>
    <w:rsid w:val="00EC1C8C"/>
    <w:rsid w:val="00EC20AE"/>
    <w:rsid w:val="00EC4572"/>
    <w:rsid w:val="00EC76C1"/>
    <w:rsid w:val="00EC7E25"/>
    <w:rsid w:val="00ED02BE"/>
    <w:rsid w:val="00ED540F"/>
    <w:rsid w:val="00EE483C"/>
    <w:rsid w:val="00EF1E9F"/>
    <w:rsid w:val="00EF3B66"/>
    <w:rsid w:val="00F02E01"/>
    <w:rsid w:val="00F0449B"/>
    <w:rsid w:val="00F12096"/>
    <w:rsid w:val="00F15F4A"/>
    <w:rsid w:val="00F56E88"/>
    <w:rsid w:val="00F6286B"/>
    <w:rsid w:val="00F660BD"/>
    <w:rsid w:val="00F77A9A"/>
    <w:rsid w:val="00F80A98"/>
    <w:rsid w:val="00FA3490"/>
    <w:rsid w:val="00FA6D9D"/>
    <w:rsid w:val="00FB0B26"/>
    <w:rsid w:val="00FB2B4E"/>
    <w:rsid w:val="00FB2DFD"/>
    <w:rsid w:val="00FB5470"/>
    <w:rsid w:val="00FB54B7"/>
    <w:rsid w:val="00FC6132"/>
    <w:rsid w:val="00FD5A4F"/>
    <w:rsid w:val="00FE17C6"/>
    <w:rsid w:val="00FF6D04"/>
    <w:rsid w:val="0135355E"/>
    <w:rsid w:val="0230743B"/>
    <w:rsid w:val="03A35208"/>
    <w:rsid w:val="04765982"/>
    <w:rsid w:val="04DA0918"/>
    <w:rsid w:val="0660207E"/>
    <w:rsid w:val="0855058A"/>
    <w:rsid w:val="0C344DB1"/>
    <w:rsid w:val="0D963232"/>
    <w:rsid w:val="0E3176E6"/>
    <w:rsid w:val="0F130F2E"/>
    <w:rsid w:val="0F5C0055"/>
    <w:rsid w:val="0FC644DC"/>
    <w:rsid w:val="10C6008A"/>
    <w:rsid w:val="12771554"/>
    <w:rsid w:val="137B1518"/>
    <w:rsid w:val="13EB044B"/>
    <w:rsid w:val="16EA173F"/>
    <w:rsid w:val="195A4BFF"/>
    <w:rsid w:val="196011F9"/>
    <w:rsid w:val="19C6224B"/>
    <w:rsid w:val="19F451A3"/>
    <w:rsid w:val="1A516B2E"/>
    <w:rsid w:val="1A951111"/>
    <w:rsid w:val="1A9E090B"/>
    <w:rsid w:val="1E7F5A41"/>
    <w:rsid w:val="210E5C75"/>
    <w:rsid w:val="2322375E"/>
    <w:rsid w:val="24CF5440"/>
    <w:rsid w:val="254F1D14"/>
    <w:rsid w:val="261310D6"/>
    <w:rsid w:val="263B71BF"/>
    <w:rsid w:val="26444D07"/>
    <w:rsid w:val="28C64B8B"/>
    <w:rsid w:val="28CD1A76"/>
    <w:rsid w:val="2A574CBB"/>
    <w:rsid w:val="2AF67954"/>
    <w:rsid w:val="30110809"/>
    <w:rsid w:val="304C2944"/>
    <w:rsid w:val="32D305D1"/>
    <w:rsid w:val="34605754"/>
    <w:rsid w:val="35ED3757"/>
    <w:rsid w:val="3C857C38"/>
    <w:rsid w:val="3DE75F30"/>
    <w:rsid w:val="3FF102E8"/>
    <w:rsid w:val="402F5FFC"/>
    <w:rsid w:val="413466DE"/>
    <w:rsid w:val="414C6B37"/>
    <w:rsid w:val="42913FA9"/>
    <w:rsid w:val="450D5846"/>
    <w:rsid w:val="469D6AD4"/>
    <w:rsid w:val="47321256"/>
    <w:rsid w:val="47A50D6A"/>
    <w:rsid w:val="48515DC8"/>
    <w:rsid w:val="4BE83164"/>
    <w:rsid w:val="4D455CB5"/>
    <w:rsid w:val="4DCE1C69"/>
    <w:rsid w:val="501473D3"/>
    <w:rsid w:val="51161F2D"/>
    <w:rsid w:val="51F312E2"/>
    <w:rsid w:val="5452177E"/>
    <w:rsid w:val="55191A1B"/>
    <w:rsid w:val="55627866"/>
    <w:rsid w:val="58915D6A"/>
    <w:rsid w:val="591C0386"/>
    <w:rsid w:val="59333342"/>
    <w:rsid w:val="594D25DB"/>
    <w:rsid w:val="59F06425"/>
    <w:rsid w:val="5A772AD2"/>
    <w:rsid w:val="5E8C610B"/>
    <w:rsid w:val="60D462BC"/>
    <w:rsid w:val="61A54544"/>
    <w:rsid w:val="62880C0A"/>
    <w:rsid w:val="65FB49E1"/>
    <w:rsid w:val="668400D0"/>
    <w:rsid w:val="66E300DB"/>
    <w:rsid w:val="6BE15328"/>
    <w:rsid w:val="6C8941CF"/>
    <w:rsid w:val="6D7872AF"/>
    <w:rsid w:val="6ED92188"/>
    <w:rsid w:val="6EE60A8A"/>
    <w:rsid w:val="71CB5E83"/>
    <w:rsid w:val="722A12B4"/>
    <w:rsid w:val="728F3D2C"/>
    <w:rsid w:val="74394FB6"/>
    <w:rsid w:val="770E5829"/>
    <w:rsid w:val="77F9150C"/>
    <w:rsid w:val="79A06F68"/>
    <w:rsid w:val="79DF0BD6"/>
    <w:rsid w:val="7A7F6670"/>
    <w:rsid w:val="7B9A1258"/>
    <w:rsid w:val="7BE01E7B"/>
    <w:rsid w:val="7C281CAC"/>
    <w:rsid w:val="7D0C3A90"/>
    <w:rsid w:val="7DC7140E"/>
    <w:rsid w:val="7F221D02"/>
    <w:rsid w:val="7FEA4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9"/>
    <w:pPr>
      <w:keepNext/>
      <w:keepLines/>
      <w:numPr>
        <w:ilvl w:val="1"/>
        <w:numId w:val="1"/>
      </w:numPr>
      <w:spacing w:beforeLines="100" w:afterLines="100"/>
      <w:outlineLvl w:val="1"/>
    </w:pPr>
    <w:rPr>
      <w:rFonts w:eastAsia="黑体"/>
      <w:bCs/>
      <w:sz w:val="36"/>
      <w:szCs w:val="36"/>
    </w:rPr>
  </w:style>
  <w:style w:type="paragraph" w:styleId="4">
    <w:name w:val="heading 3"/>
    <w:basedOn w:val="1"/>
    <w:next w:val="1"/>
    <w:qFormat/>
    <w:uiPriority w:val="0"/>
    <w:pPr>
      <w:keepNext/>
      <w:outlineLvl w:val="2"/>
    </w:pPr>
    <w:rPr>
      <w:rFonts w:ascii="楷体_GB2312" w:hAnsi="宋体" w:eastAsia="黑体"/>
      <w:b/>
      <w:bCs/>
      <w:sz w:val="32"/>
    </w:rPr>
  </w:style>
  <w:style w:type="paragraph" w:styleId="5">
    <w:name w:val="heading 4"/>
    <w:basedOn w:val="1"/>
    <w:next w:val="1"/>
    <w:semiHidden/>
    <w:unhideWhenUsed/>
    <w:qFormat/>
    <w:uiPriority w:val="9"/>
    <w:pPr>
      <w:keepNext/>
      <w:keepLines/>
      <w:numPr>
        <w:ilvl w:val="3"/>
        <w:numId w:val="2"/>
      </w:numPr>
      <w:adjustRightInd w:val="0"/>
      <w:spacing w:line="600" w:lineRule="exact"/>
      <w:ind w:left="0" w:firstLine="640" w:firstLineChars="200"/>
      <w:outlineLvl w:val="3"/>
    </w:p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spacing w:before="20" w:after="20"/>
    </w:pPr>
    <w:rPr>
      <w:rFonts w:eastAsia="宋体"/>
      <w:sz w:val="24"/>
    </w:rPr>
  </w:style>
  <w:style w:type="paragraph" w:styleId="7">
    <w:name w:val="caption"/>
    <w:basedOn w:val="1"/>
    <w:next w:val="1"/>
    <w:qFormat/>
    <w:uiPriority w:val="35"/>
    <w:pPr>
      <w:spacing w:afterLines="50"/>
      <w:jc w:val="center"/>
    </w:pPr>
    <w:rPr>
      <w:rFonts w:eastAsia="宋体"/>
      <w:szCs w:val="21"/>
    </w:rPr>
  </w:style>
  <w:style w:type="paragraph" w:styleId="8">
    <w:name w:val="Document Map"/>
    <w:basedOn w:val="1"/>
    <w:link w:val="34"/>
    <w:semiHidden/>
    <w:unhideWhenUsed/>
    <w:qFormat/>
    <w:uiPriority w:val="99"/>
    <w:rPr>
      <w:rFonts w:ascii="宋体" w:eastAsia="宋体"/>
      <w:sz w:val="18"/>
      <w:szCs w:val="18"/>
    </w:rPr>
  </w:style>
  <w:style w:type="paragraph" w:styleId="9">
    <w:name w:val="annotation text"/>
    <w:basedOn w:val="1"/>
    <w:link w:val="26"/>
    <w:unhideWhenUsed/>
    <w:qFormat/>
    <w:uiPriority w:val="99"/>
    <w:pPr>
      <w:jc w:val="left"/>
    </w:pPr>
  </w:style>
  <w:style w:type="paragraph" w:styleId="10">
    <w:name w:val="Balloon Text"/>
    <w:basedOn w:val="1"/>
    <w:link w:val="23"/>
    <w:semiHidden/>
    <w:unhideWhenUsed/>
    <w:qFormat/>
    <w:uiPriority w:val="99"/>
    <w:rPr>
      <w:sz w:val="18"/>
      <w:szCs w:val="18"/>
    </w:rPr>
  </w:style>
  <w:style w:type="paragraph" w:styleId="11">
    <w:name w:val="footer"/>
    <w:basedOn w:val="1"/>
    <w:link w:val="22"/>
    <w:unhideWhenUsed/>
    <w:qFormat/>
    <w:uiPriority w:val="99"/>
    <w:pPr>
      <w:tabs>
        <w:tab w:val="center" w:pos="4153"/>
        <w:tab w:val="right" w:pos="8306"/>
      </w:tabs>
      <w:snapToGrid w:val="0"/>
      <w:jc w:val="left"/>
    </w:pPr>
    <w:rPr>
      <w:sz w:val="18"/>
      <w:szCs w:val="18"/>
    </w:rPr>
  </w:style>
  <w:style w:type="paragraph" w:styleId="12">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annotation subject"/>
    <w:basedOn w:val="9"/>
    <w:next w:val="9"/>
    <w:link w:val="27"/>
    <w:semiHidden/>
    <w:unhideWhenUsed/>
    <w:qFormat/>
    <w:uiPriority w:val="99"/>
    <w:rPr>
      <w:b/>
      <w:bCs/>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FollowedHyperlink"/>
    <w:basedOn w:val="16"/>
    <w:semiHidden/>
    <w:unhideWhenUsed/>
    <w:qFormat/>
    <w:uiPriority w:val="99"/>
    <w:rPr>
      <w:color w:val="954F72" w:themeColor="followedHyperlink"/>
      <w:u w:val="single"/>
    </w:rPr>
  </w:style>
  <w:style w:type="character" w:styleId="19">
    <w:name w:val="Hyperlink"/>
    <w:basedOn w:val="16"/>
    <w:unhideWhenUsed/>
    <w:qFormat/>
    <w:uiPriority w:val="99"/>
    <w:rPr>
      <w:color w:val="0563C1" w:themeColor="hyperlink"/>
      <w:u w:val="single"/>
    </w:rPr>
  </w:style>
  <w:style w:type="character" w:styleId="20">
    <w:name w:val="annotation reference"/>
    <w:basedOn w:val="16"/>
    <w:semiHidden/>
    <w:unhideWhenUsed/>
    <w:qFormat/>
    <w:uiPriority w:val="99"/>
    <w:rPr>
      <w:sz w:val="21"/>
      <w:szCs w:val="21"/>
    </w:rPr>
  </w:style>
  <w:style w:type="character" w:customStyle="1" w:styleId="21">
    <w:name w:val="页眉 Char"/>
    <w:basedOn w:val="16"/>
    <w:link w:val="12"/>
    <w:qFormat/>
    <w:uiPriority w:val="99"/>
    <w:rPr>
      <w:sz w:val="18"/>
      <w:szCs w:val="18"/>
    </w:rPr>
  </w:style>
  <w:style w:type="character" w:customStyle="1" w:styleId="22">
    <w:name w:val="页脚 Char"/>
    <w:basedOn w:val="16"/>
    <w:link w:val="11"/>
    <w:qFormat/>
    <w:uiPriority w:val="99"/>
    <w:rPr>
      <w:sz w:val="18"/>
      <w:szCs w:val="18"/>
    </w:rPr>
  </w:style>
  <w:style w:type="character" w:customStyle="1" w:styleId="23">
    <w:name w:val="批注框文本 Char"/>
    <w:basedOn w:val="16"/>
    <w:link w:val="10"/>
    <w:semiHidden/>
    <w:qFormat/>
    <w:uiPriority w:val="99"/>
    <w:rPr>
      <w:sz w:val="18"/>
      <w:szCs w:val="18"/>
    </w:rPr>
  </w:style>
  <w:style w:type="paragraph" w:styleId="24">
    <w:name w:val="List Paragraph"/>
    <w:basedOn w:val="1"/>
    <w:qFormat/>
    <w:uiPriority w:val="34"/>
    <w:pPr>
      <w:ind w:firstLine="420" w:firstLineChars="200"/>
    </w:pPr>
    <w:rPr>
      <w:rFonts w:eastAsia="黑体"/>
      <w:bCs/>
      <w:sz w:val="30"/>
      <w:szCs w:val="30"/>
    </w:rPr>
  </w:style>
  <w:style w:type="paragraph" w:customStyle="1" w:styleId="25">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6">
    <w:name w:val="批注文字 Char"/>
    <w:basedOn w:val="16"/>
    <w:link w:val="9"/>
    <w:qFormat/>
    <w:uiPriority w:val="99"/>
    <w:rPr>
      <w:rFonts w:asciiTheme="minorHAnsi" w:hAnsiTheme="minorHAnsi" w:eastAsiaTheme="minorEastAsia" w:cstheme="minorBidi"/>
      <w:kern w:val="2"/>
      <w:sz w:val="21"/>
      <w:szCs w:val="24"/>
    </w:rPr>
  </w:style>
  <w:style w:type="character" w:customStyle="1" w:styleId="27">
    <w:name w:val="批注主题 Char"/>
    <w:basedOn w:val="26"/>
    <w:link w:val="13"/>
    <w:semiHidden/>
    <w:qFormat/>
    <w:uiPriority w:val="99"/>
    <w:rPr>
      <w:rFonts w:asciiTheme="minorHAnsi" w:hAnsiTheme="minorHAnsi" w:eastAsiaTheme="minorEastAsia" w:cstheme="minorBidi"/>
      <w:b/>
      <w:bCs/>
      <w:kern w:val="2"/>
      <w:sz w:val="21"/>
      <w:szCs w:val="24"/>
    </w:rPr>
  </w:style>
  <w:style w:type="character" w:customStyle="1" w:styleId="28">
    <w:name w:val="标题 1 Char"/>
    <w:basedOn w:val="16"/>
    <w:link w:val="2"/>
    <w:qFormat/>
    <w:uiPriority w:val="9"/>
    <w:rPr>
      <w:rFonts w:asciiTheme="minorHAnsi" w:hAnsiTheme="minorHAnsi" w:eastAsiaTheme="minorEastAsia" w:cstheme="minorBidi"/>
      <w:b/>
      <w:bCs/>
      <w:kern w:val="44"/>
      <w:sz w:val="44"/>
      <w:szCs w:val="44"/>
    </w:rPr>
  </w:style>
  <w:style w:type="character" w:customStyle="1" w:styleId="29">
    <w:name w:val="未处理的提及1"/>
    <w:basedOn w:val="16"/>
    <w:semiHidden/>
    <w:unhideWhenUsed/>
    <w:qFormat/>
    <w:uiPriority w:val="99"/>
    <w:rPr>
      <w:color w:val="605E5C"/>
      <w:shd w:val="clear" w:color="auto" w:fill="E1DFDD"/>
    </w:rPr>
  </w:style>
  <w:style w:type="paragraph" w:customStyle="1" w:styleId="30">
    <w:name w:val="正文3"/>
    <w:basedOn w:val="1"/>
    <w:link w:val="31"/>
    <w:qFormat/>
    <w:uiPriority w:val="0"/>
    <w:pPr>
      <w:spacing w:line="360" w:lineRule="auto"/>
      <w:ind w:firstLine="560" w:firstLineChars="200"/>
      <w:contextualSpacing/>
      <w:jc w:val="left"/>
    </w:pPr>
    <w:rPr>
      <w:rFonts w:ascii="Times New Roman" w:hAnsi="Times New Roman" w:eastAsia="仿宋_GB2312" w:cs="Times New Roman"/>
      <w:bCs/>
      <w:snapToGrid w:val="0"/>
      <w:kern w:val="0"/>
      <w:sz w:val="28"/>
      <w:szCs w:val="30"/>
      <w:lang w:val="en-GB"/>
    </w:rPr>
  </w:style>
  <w:style w:type="character" w:customStyle="1" w:styleId="31">
    <w:name w:val="正文3 字符"/>
    <w:link w:val="30"/>
    <w:qFormat/>
    <w:uiPriority w:val="0"/>
    <w:rPr>
      <w:rFonts w:eastAsia="仿宋_GB2312"/>
      <w:bCs/>
      <w:snapToGrid w:val="0"/>
      <w:sz w:val="28"/>
      <w:szCs w:val="30"/>
      <w:lang w:val="en-GB"/>
    </w:rPr>
  </w:style>
  <w:style w:type="paragraph" w:customStyle="1" w:styleId="32">
    <w:name w:val="新正文"/>
    <w:basedOn w:val="1"/>
    <w:qFormat/>
    <w:uiPriority w:val="0"/>
    <w:pPr>
      <w:ind w:firstLine="420"/>
    </w:pPr>
    <w:rPr>
      <w:sz w:val="22"/>
    </w:rPr>
  </w:style>
  <w:style w:type="paragraph" w:customStyle="1" w:styleId="33">
    <w:name w:val="列出段落3"/>
    <w:basedOn w:val="1"/>
    <w:qFormat/>
    <w:uiPriority w:val="34"/>
    <w:pPr>
      <w:ind w:firstLine="420"/>
    </w:pPr>
    <w:rPr>
      <w:rFonts w:eastAsia="宋体"/>
    </w:rPr>
  </w:style>
  <w:style w:type="character" w:customStyle="1" w:styleId="34">
    <w:name w:val="文档结构图 Char"/>
    <w:basedOn w:val="16"/>
    <w:link w:val="8"/>
    <w:semiHidden/>
    <w:qFormat/>
    <w:uiPriority w:val="99"/>
    <w:rPr>
      <w:rFonts w:ascii="宋体" w:hAnsiTheme="minorHAnsi" w:cstheme="minorBidi"/>
      <w:kern w:val="2"/>
      <w:sz w:val="18"/>
      <w:szCs w:val="18"/>
    </w:rPr>
  </w:style>
  <w:style w:type="paragraph" w:customStyle="1" w:styleId="3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7"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0E106A-613B-4178-B361-A20C9DD2C1C2}">
  <ds:schemaRefs/>
</ds:datastoreItem>
</file>

<file path=docProps/app.xml><?xml version="1.0" encoding="utf-8"?>
<Properties xmlns="http://schemas.openxmlformats.org/officeDocument/2006/extended-properties" xmlns:vt="http://schemas.openxmlformats.org/officeDocument/2006/docPropsVTypes">
  <Template>Normal.dotm</Template>
  <Pages>22</Pages>
  <Words>3522</Words>
  <Characters>4319</Characters>
  <Lines>65</Lines>
  <Paragraphs>18</Paragraphs>
  <TotalTime>68</TotalTime>
  <ScaleCrop>false</ScaleCrop>
  <LinksUpToDate>false</LinksUpToDate>
  <CharactersWithSpaces>4444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2023-05-21T13:56:00Z</dcterms:created>
  <dc:creator>DELL</dc:creator>
  <cp:lastModifiedBy>WPS_1647850782</cp:lastModifiedBy>
  <cp:lastPrinted>2021-08-04T06:09:00Z</cp:lastPrinted>
  <dcterms:modified xsi:type="dcterms:W3CDTF">2025-06-30T06:56:37Z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700F6850901F4134BF086FE8B5134DFA</vt:lpwstr>
  </property>
  <property fmtid="{D5CDD505-2E9C-101B-9397-08002B2CF9AE}" pid="4" name="KSOTemplateDocerSaveRecord">
    <vt:lpwstr>eyJoZGlkIjoiZGU0ZTM0YzY0ZjhmNGJlZjAyODIzYTQ1ZmUwOWU3OGQiLCJ1c2VySWQiOiIxMzQzODMyNDU1In0=</vt:lpwstr>
  </property>
</Properties>
</file>